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1795"/>
        <w:gridCol w:w="2272"/>
        <w:gridCol w:w="2700"/>
        <w:gridCol w:w="2605"/>
      </w:tblGrid>
      <w:tr w:rsidR="00507573" w:rsidTr="00507573">
        <w:tc>
          <w:tcPr>
            <w:tcW w:w="1795" w:type="dxa"/>
          </w:tcPr>
          <w:p w:rsidR="00507573" w:rsidRPr="008576BB" w:rsidRDefault="00507573" w:rsidP="00A82017">
            <w:pPr>
              <w:pStyle w:val="NoSpacing"/>
              <w:rPr>
                <w:rFonts w:ascii="Cambria" w:eastAsiaTheme="minorEastAsia" w:hAnsi="Cambria"/>
              </w:rPr>
            </w:pPr>
            <w:bookmarkStart w:id="0" w:name="_GoBack"/>
            <w:bookmarkEnd w:id="0"/>
          </w:p>
        </w:tc>
        <w:tc>
          <w:tcPr>
            <w:tcW w:w="2272" w:type="dxa"/>
          </w:tcPr>
          <w:p w:rsidR="00507573" w:rsidRPr="007E4733" w:rsidRDefault="00507573" w:rsidP="00A82017">
            <w:pPr>
              <w:rPr>
                <w:b/>
              </w:rPr>
            </w:pPr>
            <w:r w:rsidRPr="007E4733">
              <w:rPr>
                <w:b/>
              </w:rPr>
              <w:t>Age</w:t>
            </w:r>
          </w:p>
        </w:tc>
        <w:tc>
          <w:tcPr>
            <w:tcW w:w="2700" w:type="dxa"/>
          </w:tcPr>
          <w:p w:rsidR="00507573" w:rsidRPr="007E4733" w:rsidRDefault="00507573" w:rsidP="00A82017">
            <w:pPr>
              <w:rPr>
                <w:b/>
              </w:rPr>
            </w:pPr>
            <w:r w:rsidRPr="007E4733">
              <w:rPr>
                <w:b/>
              </w:rPr>
              <w:t>Disability</w:t>
            </w:r>
          </w:p>
        </w:tc>
        <w:tc>
          <w:tcPr>
            <w:tcW w:w="2605" w:type="dxa"/>
          </w:tcPr>
          <w:p w:rsidR="00507573" w:rsidRPr="007E4733" w:rsidRDefault="00507573" w:rsidP="00A82017">
            <w:pPr>
              <w:rPr>
                <w:b/>
              </w:rPr>
            </w:pPr>
            <w:r w:rsidRPr="007E4733">
              <w:rPr>
                <w:b/>
              </w:rPr>
              <w:t>Religion</w:t>
            </w:r>
          </w:p>
        </w:tc>
      </w:tr>
      <w:tr w:rsidR="00507573" w:rsidTr="00507573">
        <w:tc>
          <w:tcPr>
            <w:tcW w:w="1795" w:type="dxa"/>
          </w:tcPr>
          <w:p w:rsidR="00507573" w:rsidRPr="008576BB" w:rsidRDefault="00916B31" w:rsidP="00A82017">
            <w:pPr>
              <w:pStyle w:val="NoSpacing"/>
              <w:rPr>
                <w:rFonts w:ascii="Cambria" w:eastAsiaTheme="minorEastAsia" w:hAnsi="Cambria"/>
              </w:rPr>
            </w:pPr>
            <w:hyperlink r:id="rId5" w:history="1">
              <w:r w:rsidR="00507573" w:rsidRPr="002827D9">
                <w:rPr>
                  <w:rStyle w:val="Hyperlink"/>
                  <w:rFonts w:ascii="Verdana" w:eastAsia="Times New Roman" w:hAnsi="Verdana" w:cs="Times New Roman"/>
                  <w:sz w:val="18"/>
                  <w:szCs w:val="18"/>
                  <w:lang w:eastAsia="en-CA"/>
                </w:rPr>
                <w:t>Garnishment, Attachment and Pension Diversion Act</w:t>
              </w:r>
            </w:hyperlink>
            <w:r w:rsidR="00507573" w:rsidRPr="002827D9">
              <w:rPr>
                <w:rFonts w:ascii="Verdana" w:eastAsia="Times New Roman" w:hAnsi="Verdana" w:cs="Times New Roman"/>
                <w:sz w:val="18"/>
                <w:szCs w:val="18"/>
                <w:lang w:eastAsia="en-CA"/>
              </w:rPr>
              <w:t>, RSC 1985, c G-2</w:t>
            </w:r>
          </w:p>
        </w:tc>
        <w:tc>
          <w:tcPr>
            <w:tcW w:w="2272" w:type="dxa"/>
          </w:tcPr>
          <w:p w:rsidR="00507573" w:rsidRDefault="00507573" w:rsidP="00A82017">
            <w:pPr>
              <w:rPr>
                <w:rFonts w:ascii="Verdana" w:hAnsi="Verdana"/>
                <w:color w:val="000000"/>
                <w:sz w:val="18"/>
                <w:szCs w:val="18"/>
                <w:shd w:val="clear" w:color="auto" w:fill="FFFFFF"/>
              </w:rPr>
            </w:pPr>
            <w:r>
              <w:t>33</w:t>
            </w:r>
            <w:r>
              <w:rPr>
                <w:rStyle w:val="canliisubsection"/>
                <w:rFonts w:ascii="Verdana" w:hAnsi="Verdana"/>
                <w:color w:val="01496F"/>
                <w:sz w:val="18"/>
                <w:szCs w:val="18"/>
                <w:u w:val="single"/>
                <w:shd w:val="clear" w:color="auto" w:fill="F3F3F3"/>
              </w:rPr>
              <w:t>(4)</w:t>
            </w:r>
            <w:r>
              <w:rPr>
                <w:rFonts w:ascii="Verdana" w:hAnsi="Verdana"/>
                <w:color w:val="000000"/>
                <w:sz w:val="18"/>
                <w:szCs w:val="18"/>
                <w:shd w:val="clear" w:color="auto" w:fill="FFFFFF"/>
              </w:rPr>
              <w:t xml:space="preserve"> Where, pursuant to this section, a diverted amount is to be paid to an applicant who is under </w:t>
            </w:r>
            <w:r w:rsidRPr="007E4733">
              <w:rPr>
                <w:rFonts w:ascii="Verdana" w:hAnsi="Verdana"/>
                <w:color w:val="000000"/>
                <w:sz w:val="18"/>
                <w:szCs w:val="18"/>
                <w:highlight w:val="yellow"/>
                <w:shd w:val="clear" w:color="auto" w:fill="FFFFFF"/>
              </w:rPr>
              <w:t>eighteen years of age</w:t>
            </w:r>
            <w:r>
              <w:rPr>
                <w:rFonts w:ascii="Verdana" w:hAnsi="Verdana"/>
                <w:color w:val="000000"/>
                <w:sz w:val="18"/>
                <w:szCs w:val="18"/>
                <w:shd w:val="clear" w:color="auto" w:fill="FFFFFF"/>
              </w:rPr>
              <w:t>, payment thereof shall instead be made to the person having the custody and control of that applicant or, where there is no person having custody and control of that applicant, to such person as the Minister may direct.</w:t>
            </w:r>
          </w:p>
          <w:p w:rsidR="00507573" w:rsidRDefault="00507573" w:rsidP="00507573">
            <w:pPr>
              <w:pStyle w:val="subsection"/>
              <w:shd w:val="clear" w:color="auto" w:fill="FFFFFF"/>
              <w:spacing w:before="168" w:beforeAutospacing="0" w:after="120" w:afterAutospacing="0"/>
              <w:ind w:firstLine="360"/>
              <w:rPr>
                <w:rFonts w:ascii="Verdana" w:hAnsi="Verdana"/>
                <w:color w:val="000000"/>
                <w:sz w:val="18"/>
                <w:szCs w:val="18"/>
              </w:rPr>
            </w:pPr>
            <w:r>
              <w:rPr>
                <w:rStyle w:val="sectionlabel"/>
                <w:rFonts w:ascii="Verdana" w:hAnsi="Verdana"/>
                <w:b/>
                <w:bCs/>
                <w:color w:val="000000"/>
                <w:sz w:val="18"/>
                <w:szCs w:val="18"/>
              </w:rPr>
              <w:t>35.1</w:t>
            </w:r>
            <w:r>
              <w:rPr>
                <w:rFonts w:ascii="Verdana" w:hAnsi="Verdana"/>
                <w:color w:val="000000"/>
                <w:sz w:val="18"/>
                <w:szCs w:val="18"/>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rPr>
              <w:t> Where a person against whom there is a valid and subsisting financial support order</w:t>
            </w:r>
          </w:p>
          <w:p w:rsidR="00507573" w:rsidRDefault="00507573" w:rsidP="00507573">
            <w:pPr>
              <w:pStyle w:val="subsection"/>
              <w:shd w:val="clear" w:color="auto" w:fill="FFFFFF"/>
              <w:spacing w:before="168" w:beforeAutospacing="0" w:after="120" w:afterAutospacing="0"/>
              <w:ind w:firstLine="36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a</w:t>
            </w:r>
            <w:r>
              <w:rPr>
                <w:rFonts w:ascii="Verdana" w:hAnsi="Verdana"/>
                <w:color w:val="000000"/>
                <w:sz w:val="18"/>
                <w:szCs w:val="18"/>
              </w:rPr>
              <w:t>) has ceased to be employed in the public service,</w:t>
            </w:r>
          </w:p>
          <w:p w:rsidR="00507573" w:rsidRDefault="00507573" w:rsidP="00507573">
            <w:pPr>
              <w:pStyle w:val="subsection"/>
              <w:shd w:val="clear" w:color="auto" w:fill="FFFFFF"/>
              <w:spacing w:before="168" w:beforeAutospacing="0" w:after="120" w:afterAutospacing="0"/>
              <w:ind w:firstLine="36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b</w:t>
            </w:r>
            <w:r>
              <w:rPr>
                <w:rFonts w:ascii="Verdana" w:hAnsi="Verdana"/>
                <w:color w:val="000000"/>
                <w:sz w:val="18"/>
                <w:szCs w:val="18"/>
              </w:rPr>
              <w:t>) is not a recipient but has exercised an option for a deferred annuity under any of</w:t>
            </w:r>
            <w:r>
              <w:rPr>
                <w:rStyle w:val="apple-converted-space"/>
                <w:rFonts w:ascii="Verdana" w:hAnsi="Verdana"/>
                <w:color w:val="000000"/>
                <w:sz w:val="18"/>
                <w:szCs w:val="18"/>
              </w:rPr>
              <w:t> </w:t>
            </w:r>
            <w:hyperlink r:id="rId6" w:history="1">
              <w:r>
                <w:rPr>
                  <w:rStyle w:val="Hyperlink"/>
                  <w:rFonts w:ascii="Verdana" w:hAnsi="Verdana"/>
                  <w:color w:val="027ABB"/>
                  <w:sz w:val="18"/>
                  <w:szCs w:val="18"/>
                </w:rPr>
                <w:t>sections 12</w:t>
              </w:r>
            </w:hyperlink>
            <w:r>
              <w:rPr>
                <w:rStyle w:val="apple-converted-space"/>
                <w:rFonts w:ascii="Verdana" w:hAnsi="Verdana"/>
                <w:color w:val="000000"/>
                <w:sz w:val="18"/>
                <w:szCs w:val="18"/>
              </w:rPr>
              <w:t> </w:t>
            </w:r>
            <w:r>
              <w:rPr>
                <w:rFonts w:ascii="Verdana" w:hAnsi="Verdana"/>
                <w:color w:val="000000"/>
                <w:sz w:val="18"/>
                <w:szCs w:val="18"/>
              </w:rPr>
              <w:t>to</w:t>
            </w:r>
            <w:r>
              <w:rPr>
                <w:rStyle w:val="apple-converted-space"/>
                <w:rFonts w:ascii="Verdana" w:hAnsi="Verdana"/>
                <w:color w:val="000000"/>
                <w:sz w:val="18"/>
                <w:szCs w:val="18"/>
              </w:rPr>
              <w:t> </w:t>
            </w:r>
            <w:hyperlink r:id="rId7" w:history="1">
              <w:r>
                <w:rPr>
                  <w:rStyle w:val="Hyperlink"/>
                  <w:rFonts w:ascii="Verdana" w:hAnsi="Verdana"/>
                  <w:color w:val="027ABB"/>
                  <w:sz w:val="18"/>
                  <w:szCs w:val="18"/>
                </w:rPr>
                <w:t>13.001</w:t>
              </w:r>
            </w:hyperlink>
            <w:r>
              <w:rPr>
                <w:rStyle w:val="apple-converted-space"/>
                <w:rFonts w:ascii="Verdana" w:hAnsi="Verdana"/>
                <w:color w:val="000000"/>
                <w:sz w:val="18"/>
                <w:szCs w:val="18"/>
              </w:rPr>
              <w:t> </w:t>
            </w:r>
            <w:r>
              <w:rPr>
                <w:rFonts w:ascii="Verdana" w:hAnsi="Verdana"/>
                <w:color w:val="000000"/>
                <w:sz w:val="18"/>
                <w:szCs w:val="18"/>
              </w:rPr>
              <w:t>of the</w:t>
            </w:r>
            <w:r>
              <w:rPr>
                <w:rStyle w:val="apple-converted-space"/>
                <w:rFonts w:ascii="Verdana" w:hAnsi="Verdana"/>
                <w:color w:val="000000"/>
                <w:sz w:val="18"/>
                <w:szCs w:val="18"/>
              </w:rPr>
              <w:t> </w:t>
            </w:r>
            <w:hyperlink r:id="rId8" w:history="1">
              <w:r>
                <w:rPr>
                  <w:rStyle w:val="Hyperlink"/>
                  <w:rFonts w:ascii="Verdana" w:hAnsi="Verdana"/>
                  <w:i/>
                  <w:iCs/>
                  <w:color w:val="027ABB"/>
                  <w:sz w:val="18"/>
                  <w:szCs w:val="18"/>
                </w:rPr>
                <w:t>Public Service Superannuation Act</w:t>
              </w:r>
            </w:hyperlink>
            <w:r>
              <w:rPr>
                <w:rStyle w:val="apple-converted-space"/>
                <w:rFonts w:ascii="Verdana" w:hAnsi="Verdana"/>
                <w:color w:val="000000"/>
                <w:sz w:val="18"/>
                <w:szCs w:val="18"/>
              </w:rPr>
              <w:t> </w:t>
            </w:r>
            <w:r>
              <w:rPr>
                <w:rFonts w:ascii="Verdana" w:hAnsi="Verdana"/>
                <w:color w:val="000000"/>
                <w:sz w:val="18"/>
                <w:szCs w:val="18"/>
              </w:rPr>
              <w:t>or is entitled to do so, and</w:t>
            </w:r>
          </w:p>
          <w:p w:rsidR="00507573" w:rsidRDefault="00507573" w:rsidP="00507573">
            <w:pPr>
              <w:pStyle w:val="subsection"/>
              <w:shd w:val="clear" w:color="auto" w:fill="FFFFFF"/>
              <w:spacing w:before="168" w:beforeAutospacing="0" w:after="120" w:afterAutospacing="0"/>
              <w:ind w:firstLine="36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c</w:t>
            </w:r>
            <w:r>
              <w:rPr>
                <w:rFonts w:ascii="Verdana" w:hAnsi="Verdana"/>
                <w:color w:val="000000"/>
                <w:sz w:val="18"/>
                <w:szCs w:val="18"/>
              </w:rPr>
              <w:t xml:space="preserve">) has reached </w:t>
            </w:r>
            <w:r w:rsidRPr="008E4882">
              <w:rPr>
                <w:rFonts w:ascii="Verdana" w:hAnsi="Verdana"/>
                <w:color w:val="000000"/>
                <w:sz w:val="18"/>
                <w:szCs w:val="18"/>
                <w:highlight w:val="yellow"/>
              </w:rPr>
              <w:t>50 years of age but has not yet reached 60 years of age</w:t>
            </w:r>
            <w:r>
              <w:rPr>
                <w:rFonts w:ascii="Verdana" w:hAnsi="Verdana"/>
                <w:color w:val="000000"/>
                <w:sz w:val="18"/>
                <w:szCs w:val="18"/>
              </w:rPr>
              <w:t>, if the person has exercised an option under</w:t>
            </w:r>
            <w:r>
              <w:rPr>
                <w:rStyle w:val="apple-converted-space"/>
                <w:rFonts w:ascii="Verdana" w:hAnsi="Verdana"/>
                <w:color w:val="000000"/>
                <w:sz w:val="18"/>
                <w:szCs w:val="18"/>
              </w:rPr>
              <w:t> </w:t>
            </w:r>
            <w:hyperlink r:id="rId9" w:history="1">
              <w:r>
                <w:rPr>
                  <w:rStyle w:val="Hyperlink"/>
                  <w:rFonts w:ascii="Verdana" w:hAnsi="Verdana"/>
                  <w:color w:val="027ABB"/>
                  <w:sz w:val="18"/>
                  <w:szCs w:val="18"/>
                </w:rPr>
                <w:t>section 12</w:t>
              </w:r>
            </w:hyperlink>
            <w:r>
              <w:rPr>
                <w:rStyle w:val="apple-converted-space"/>
                <w:rFonts w:ascii="Verdana" w:hAnsi="Verdana"/>
                <w:color w:val="000000"/>
                <w:sz w:val="18"/>
                <w:szCs w:val="18"/>
              </w:rPr>
              <w:t> </w:t>
            </w:r>
            <w:r>
              <w:rPr>
                <w:rFonts w:ascii="Verdana" w:hAnsi="Verdana"/>
                <w:color w:val="000000"/>
                <w:sz w:val="18"/>
                <w:szCs w:val="18"/>
              </w:rPr>
              <w:t>or</w:t>
            </w:r>
            <w:hyperlink r:id="rId10" w:history="1">
              <w:r>
                <w:rPr>
                  <w:rStyle w:val="apple-converted-space"/>
                  <w:rFonts w:ascii="Verdana" w:hAnsi="Verdana"/>
                  <w:color w:val="027ABB"/>
                  <w:sz w:val="18"/>
                  <w:szCs w:val="18"/>
                </w:rPr>
                <w:t> </w:t>
              </w:r>
              <w:r>
                <w:rPr>
                  <w:rStyle w:val="Hyperlink"/>
                  <w:rFonts w:ascii="Verdana" w:hAnsi="Verdana"/>
                  <w:color w:val="027ABB"/>
                  <w:sz w:val="18"/>
                  <w:szCs w:val="18"/>
                </w:rPr>
                <w:t>13</w:t>
              </w:r>
            </w:hyperlink>
            <w:r>
              <w:rPr>
                <w:rStyle w:val="apple-converted-space"/>
                <w:rFonts w:ascii="Verdana" w:hAnsi="Verdana"/>
                <w:color w:val="000000"/>
                <w:sz w:val="18"/>
                <w:szCs w:val="18"/>
              </w:rPr>
              <w:t> </w:t>
            </w:r>
            <w:r>
              <w:rPr>
                <w:rFonts w:ascii="Verdana" w:hAnsi="Verdana"/>
                <w:color w:val="000000"/>
                <w:sz w:val="18"/>
                <w:szCs w:val="18"/>
              </w:rPr>
              <w:t>of the</w:t>
            </w:r>
            <w:r>
              <w:rPr>
                <w:rStyle w:val="apple-converted-space"/>
                <w:rFonts w:ascii="Verdana" w:hAnsi="Verdana"/>
                <w:color w:val="000000"/>
                <w:sz w:val="18"/>
                <w:szCs w:val="18"/>
              </w:rPr>
              <w:t> </w:t>
            </w:r>
            <w:hyperlink r:id="rId11" w:history="1">
              <w:r>
                <w:rPr>
                  <w:rStyle w:val="Hyperlink"/>
                  <w:rFonts w:ascii="Verdana" w:hAnsi="Verdana"/>
                  <w:i/>
                  <w:iCs/>
                  <w:color w:val="027ABB"/>
                  <w:sz w:val="18"/>
                  <w:szCs w:val="18"/>
                </w:rPr>
                <w:t>Public Service Superannuation Act</w:t>
              </w:r>
            </w:hyperlink>
            <w:r>
              <w:rPr>
                <w:rStyle w:val="apple-converted-space"/>
                <w:rFonts w:ascii="Verdana" w:hAnsi="Verdana"/>
                <w:color w:val="000000"/>
                <w:sz w:val="18"/>
                <w:szCs w:val="18"/>
              </w:rPr>
              <w:t> </w:t>
            </w:r>
            <w:r>
              <w:rPr>
                <w:rFonts w:ascii="Verdana" w:hAnsi="Verdana"/>
                <w:color w:val="000000"/>
                <w:sz w:val="18"/>
                <w:szCs w:val="18"/>
              </w:rPr>
              <w:t xml:space="preserve">or is entitled to do so, or has </w:t>
            </w:r>
            <w:r w:rsidRPr="008E4882">
              <w:rPr>
                <w:rFonts w:ascii="Verdana" w:hAnsi="Verdana"/>
                <w:color w:val="000000"/>
                <w:sz w:val="18"/>
                <w:szCs w:val="18"/>
                <w:highlight w:val="yellow"/>
              </w:rPr>
              <w:t>reached 55 years of age but has not yet reached 65 years</w:t>
            </w:r>
            <w:r>
              <w:rPr>
                <w:rFonts w:ascii="Verdana" w:hAnsi="Verdana"/>
                <w:color w:val="000000"/>
                <w:sz w:val="18"/>
                <w:szCs w:val="18"/>
              </w:rPr>
              <w:t xml:space="preserve"> of age, if the person has exercised an option </w:t>
            </w:r>
            <w:r>
              <w:rPr>
                <w:rFonts w:ascii="Verdana" w:hAnsi="Verdana"/>
                <w:color w:val="000000"/>
                <w:sz w:val="18"/>
                <w:szCs w:val="18"/>
              </w:rPr>
              <w:lastRenderedPageBreak/>
              <w:t>under</w:t>
            </w:r>
            <w:hyperlink r:id="rId12" w:history="1">
              <w:r>
                <w:rPr>
                  <w:rStyle w:val="Hyperlink"/>
                  <w:rFonts w:ascii="Verdana" w:hAnsi="Verdana"/>
                  <w:color w:val="027ABB"/>
                  <w:sz w:val="18"/>
                  <w:szCs w:val="18"/>
                </w:rPr>
                <w:t>section 12.1</w:t>
              </w:r>
            </w:hyperlink>
            <w:r>
              <w:rPr>
                <w:rStyle w:val="apple-converted-space"/>
                <w:rFonts w:ascii="Verdana" w:hAnsi="Verdana"/>
                <w:color w:val="000000"/>
                <w:sz w:val="18"/>
                <w:szCs w:val="18"/>
              </w:rPr>
              <w:t> </w:t>
            </w:r>
            <w:r>
              <w:rPr>
                <w:rFonts w:ascii="Verdana" w:hAnsi="Verdana"/>
                <w:color w:val="000000"/>
                <w:sz w:val="18"/>
                <w:szCs w:val="18"/>
              </w:rPr>
              <w:t>or</w:t>
            </w:r>
            <w:r>
              <w:rPr>
                <w:rStyle w:val="apple-converted-space"/>
                <w:rFonts w:ascii="Verdana" w:hAnsi="Verdana"/>
                <w:color w:val="000000"/>
                <w:sz w:val="18"/>
                <w:szCs w:val="18"/>
              </w:rPr>
              <w:t> </w:t>
            </w:r>
            <w:hyperlink r:id="rId13" w:history="1">
              <w:r>
                <w:rPr>
                  <w:rStyle w:val="Hyperlink"/>
                  <w:rFonts w:ascii="Verdana" w:hAnsi="Verdana"/>
                  <w:color w:val="027ABB"/>
                  <w:sz w:val="18"/>
                  <w:szCs w:val="18"/>
                </w:rPr>
                <w:t>13.001</w:t>
              </w:r>
            </w:hyperlink>
            <w:r>
              <w:rPr>
                <w:rStyle w:val="apple-converted-space"/>
                <w:rFonts w:ascii="Verdana" w:hAnsi="Verdana"/>
                <w:color w:val="000000"/>
                <w:sz w:val="18"/>
                <w:szCs w:val="18"/>
              </w:rPr>
              <w:t> </w:t>
            </w:r>
            <w:r>
              <w:rPr>
                <w:rFonts w:ascii="Verdana" w:hAnsi="Verdana"/>
                <w:color w:val="000000"/>
                <w:sz w:val="18"/>
                <w:szCs w:val="18"/>
              </w:rPr>
              <w:t>of that Act or is entitled to do so,</w:t>
            </w:r>
          </w:p>
          <w:p w:rsidR="00507573" w:rsidRDefault="00507573" w:rsidP="00A82017"/>
        </w:tc>
        <w:tc>
          <w:tcPr>
            <w:tcW w:w="2700" w:type="dxa"/>
          </w:tcPr>
          <w:p w:rsidR="00507573" w:rsidRDefault="00507573" w:rsidP="00A82017"/>
        </w:tc>
        <w:tc>
          <w:tcPr>
            <w:tcW w:w="2605" w:type="dxa"/>
          </w:tcPr>
          <w:p w:rsidR="00507573" w:rsidRDefault="00507573" w:rsidP="00A82017"/>
        </w:tc>
      </w:tr>
      <w:tr w:rsidR="00507573" w:rsidTr="00507573">
        <w:tc>
          <w:tcPr>
            <w:tcW w:w="1795" w:type="dxa"/>
          </w:tcPr>
          <w:p w:rsidR="00507573" w:rsidRDefault="00916B31" w:rsidP="00A82017">
            <w:pPr>
              <w:pStyle w:val="NoSpacing"/>
            </w:pPr>
            <w:hyperlink r:id="rId14" w:history="1">
              <w:r w:rsidR="00507573" w:rsidRPr="002827D9">
                <w:rPr>
                  <w:rStyle w:val="Hyperlink"/>
                  <w:rFonts w:ascii="Verdana" w:eastAsia="Times New Roman" w:hAnsi="Verdana" w:cs="Times New Roman"/>
                  <w:sz w:val="18"/>
                  <w:szCs w:val="18"/>
                  <w:lang w:eastAsia="en-CA"/>
                </w:rPr>
                <w:t>Government Annuities Act</w:t>
              </w:r>
            </w:hyperlink>
            <w:r w:rsidR="00507573" w:rsidRPr="002827D9">
              <w:rPr>
                <w:rFonts w:ascii="Verdana" w:eastAsia="Times New Roman" w:hAnsi="Verdana" w:cs="Times New Roman"/>
                <w:sz w:val="18"/>
                <w:szCs w:val="18"/>
                <w:lang w:eastAsia="en-CA"/>
              </w:rPr>
              <w:t>, RSC 1970, c G-6</w:t>
            </w:r>
          </w:p>
        </w:tc>
        <w:tc>
          <w:tcPr>
            <w:tcW w:w="2272" w:type="dxa"/>
          </w:tcPr>
          <w:p w:rsidR="00507573" w:rsidRDefault="00507573" w:rsidP="00507573">
            <w:pPr>
              <w:pStyle w:val="subsection"/>
              <w:shd w:val="clear" w:color="auto" w:fill="FFFFFF"/>
              <w:spacing w:before="168" w:beforeAutospacing="0" w:after="120" w:afterAutospacing="0"/>
              <w:rPr>
                <w:rFonts w:ascii="Verdana" w:hAnsi="Verdana"/>
                <w:color w:val="000000"/>
                <w:sz w:val="18"/>
                <w:szCs w:val="18"/>
              </w:rPr>
            </w:pPr>
            <w:r w:rsidRPr="00507573">
              <w:rPr>
                <w:rStyle w:val="sectionlabel"/>
                <w:rFonts w:ascii="Verdana" w:hAnsi="Verdana"/>
                <w:b/>
                <w:bCs/>
                <w:color w:val="000000"/>
                <w:sz w:val="18"/>
                <w:szCs w:val="18"/>
              </w:rPr>
              <w:t>8.</w:t>
            </w:r>
            <w:r w:rsidRPr="00507573">
              <w:rPr>
                <w:rFonts w:ascii="Verdana" w:hAnsi="Verdana"/>
                <w:color w:val="000000"/>
                <w:sz w:val="18"/>
                <w:szCs w:val="18"/>
              </w:rPr>
              <w:t> </w:t>
            </w:r>
            <w:r w:rsidRPr="00507573">
              <w:rPr>
                <w:rStyle w:val="canliisectionwithsubsection"/>
                <w:rFonts w:ascii="Verdana" w:hAnsi="Verdana"/>
                <w:color w:val="027ABB"/>
                <w:sz w:val="18"/>
                <w:szCs w:val="18"/>
                <w:shd w:val="clear" w:color="auto" w:fill="F3F3F3"/>
              </w:rPr>
              <w:t>(1)</w:t>
            </w:r>
            <w:r w:rsidRPr="00507573">
              <w:rPr>
                <w:rFonts w:ascii="Verdana" w:hAnsi="Verdana"/>
                <w:color w:val="000000"/>
                <w:sz w:val="18"/>
                <w:szCs w:val="18"/>
              </w:rPr>
              <w:t> An annuity shall not be granted or issued on the life of any person other than the actual annuitant, nor for an amount less than ten dollars a year; and the total amount payable by way of an annuity or annuities to any annuitant or to joint annuitants shall not exceed twelve hundred dollars a year</w:t>
            </w:r>
            <w:bookmarkStart w:id="1" w:name="sec8subsec2"/>
            <w:bookmarkEnd w:id="1"/>
          </w:p>
          <w:p w:rsidR="00507573" w:rsidRPr="00507573" w:rsidRDefault="00507573" w:rsidP="00507573">
            <w:pPr>
              <w:pStyle w:val="subsection"/>
              <w:shd w:val="clear" w:color="auto" w:fill="FFFFFF"/>
              <w:spacing w:before="168" w:beforeAutospacing="0" w:after="120" w:afterAutospacing="0"/>
              <w:rPr>
                <w:rFonts w:ascii="Verdana" w:hAnsi="Verdana"/>
                <w:color w:val="000000"/>
                <w:sz w:val="18"/>
                <w:szCs w:val="18"/>
              </w:rPr>
            </w:pPr>
            <w:r w:rsidRPr="00507573">
              <w:rPr>
                <w:rStyle w:val="canliisubsection"/>
                <w:rFonts w:ascii="Verdana" w:hAnsi="Verdana"/>
                <w:color w:val="027ABB"/>
                <w:sz w:val="18"/>
                <w:szCs w:val="18"/>
                <w:shd w:val="clear" w:color="auto" w:fill="F3F3F3"/>
              </w:rPr>
              <w:t xml:space="preserve"> (2)</w:t>
            </w:r>
            <w:r w:rsidRPr="00507573">
              <w:rPr>
                <w:rFonts w:ascii="Verdana" w:hAnsi="Verdana"/>
                <w:color w:val="000000"/>
                <w:sz w:val="18"/>
                <w:szCs w:val="18"/>
              </w:rPr>
              <w:t xml:space="preserve"> Any contract providing for an annuity to commence to be payable at any </w:t>
            </w:r>
            <w:r w:rsidRPr="008E4882">
              <w:rPr>
                <w:rFonts w:ascii="Verdana" w:hAnsi="Verdana"/>
                <w:color w:val="000000"/>
                <w:sz w:val="18"/>
                <w:szCs w:val="18"/>
                <w:highlight w:val="yellow"/>
              </w:rPr>
              <w:t>greater age than eighty-five years</w:t>
            </w:r>
            <w:r w:rsidRPr="00507573">
              <w:rPr>
                <w:rFonts w:ascii="Verdana" w:hAnsi="Verdana"/>
                <w:color w:val="000000"/>
                <w:sz w:val="18"/>
                <w:szCs w:val="18"/>
              </w:rPr>
              <w:t xml:space="preserve"> is, as to purchase price, subject to the same terms as if the age were </w:t>
            </w:r>
            <w:r w:rsidRPr="008E4882">
              <w:rPr>
                <w:rFonts w:ascii="Verdana" w:hAnsi="Verdana"/>
                <w:color w:val="000000"/>
                <w:sz w:val="18"/>
                <w:szCs w:val="18"/>
                <w:highlight w:val="yellow"/>
              </w:rPr>
              <w:t>exactly eighty-five years.</w:t>
            </w:r>
          </w:p>
          <w:p w:rsidR="00507573" w:rsidRDefault="00507573" w:rsidP="00A82017"/>
        </w:tc>
        <w:tc>
          <w:tcPr>
            <w:tcW w:w="2700" w:type="dxa"/>
          </w:tcPr>
          <w:p w:rsidR="00507573" w:rsidRDefault="00507573" w:rsidP="00A82017"/>
        </w:tc>
        <w:tc>
          <w:tcPr>
            <w:tcW w:w="2605" w:type="dxa"/>
          </w:tcPr>
          <w:p w:rsidR="00507573" w:rsidRDefault="00507573" w:rsidP="00A82017"/>
        </w:tc>
      </w:tr>
      <w:tr w:rsidR="00507573" w:rsidTr="00507573">
        <w:tc>
          <w:tcPr>
            <w:tcW w:w="1795" w:type="dxa"/>
          </w:tcPr>
          <w:p w:rsidR="00507573" w:rsidRDefault="00916B31" w:rsidP="00A82017">
            <w:pPr>
              <w:pStyle w:val="NoSpacing"/>
            </w:pPr>
            <w:hyperlink r:id="rId15" w:history="1">
              <w:r w:rsidR="00507573" w:rsidRPr="002827D9">
                <w:rPr>
                  <w:rStyle w:val="Hyperlink"/>
                  <w:rFonts w:ascii="Verdana" w:eastAsia="Times New Roman" w:hAnsi="Verdana" w:cs="Times New Roman"/>
                  <w:sz w:val="18"/>
                  <w:szCs w:val="18"/>
                  <w:lang w:eastAsia="en-CA"/>
                </w:rPr>
                <w:t>Government Corporations Operation Act</w:t>
              </w:r>
            </w:hyperlink>
            <w:r w:rsidR="00507573" w:rsidRPr="002827D9">
              <w:rPr>
                <w:rFonts w:ascii="Verdana" w:eastAsia="Times New Roman" w:hAnsi="Verdana" w:cs="Times New Roman"/>
                <w:sz w:val="18"/>
                <w:szCs w:val="18"/>
                <w:lang w:eastAsia="en-CA"/>
              </w:rPr>
              <w:t>, RSC 1985, c G-4</w:t>
            </w:r>
          </w:p>
        </w:tc>
        <w:tc>
          <w:tcPr>
            <w:tcW w:w="2272" w:type="dxa"/>
          </w:tcPr>
          <w:p w:rsidR="00507573" w:rsidRPr="00507573" w:rsidRDefault="00507573" w:rsidP="00507573">
            <w:pPr>
              <w:pStyle w:val="subsection"/>
              <w:shd w:val="clear" w:color="auto" w:fill="FFFFFF"/>
              <w:spacing w:before="168" w:beforeAutospacing="0" w:after="120" w:afterAutospacing="0"/>
              <w:rPr>
                <w:rStyle w:val="sectionlabel"/>
                <w:rFonts w:ascii="Verdana" w:hAnsi="Verdana"/>
                <w:b/>
                <w:bCs/>
                <w:color w:val="000000"/>
                <w:sz w:val="18"/>
                <w:szCs w:val="18"/>
              </w:rPr>
            </w:pPr>
          </w:p>
        </w:tc>
        <w:tc>
          <w:tcPr>
            <w:tcW w:w="2700" w:type="dxa"/>
          </w:tcPr>
          <w:p w:rsidR="00507573" w:rsidRDefault="00507573" w:rsidP="00A82017">
            <w:r>
              <w:rPr>
                <w:rStyle w:val="sectionlabel"/>
                <w:rFonts w:ascii="Verdana" w:hAnsi="Verdana"/>
                <w:b/>
                <w:bCs/>
                <w:color w:val="000000"/>
                <w:sz w:val="18"/>
                <w:szCs w:val="18"/>
              </w:rPr>
              <w:t>5</w:t>
            </w:r>
            <w:r>
              <w:rPr>
                <w:rStyle w:val="canliisubsection"/>
                <w:rFonts w:ascii="Verdana" w:hAnsi="Verdana"/>
                <w:color w:val="027ABB"/>
                <w:sz w:val="18"/>
                <w:szCs w:val="18"/>
                <w:shd w:val="clear" w:color="auto" w:fill="F3F3F3"/>
              </w:rPr>
              <w:t>(4)</w:t>
            </w:r>
            <w:r>
              <w:rPr>
                <w:rFonts w:ascii="Verdana" w:hAnsi="Verdana"/>
                <w:color w:val="000000"/>
                <w:sz w:val="18"/>
                <w:szCs w:val="18"/>
                <w:shd w:val="clear" w:color="auto" w:fill="FFFFFF"/>
              </w:rPr>
              <w:t> Subsections (2) and (3) do not apply in respect of any person who becomes employed by a corporation on or after January 1, 1954 to whom, but for this subsection, subsections (2) and (3) would apply, and every such person is deemed, for the purposes of the</w:t>
            </w:r>
            <w:r>
              <w:rPr>
                <w:rStyle w:val="apple-converted-space"/>
                <w:rFonts w:ascii="Verdana" w:hAnsi="Verdana"/>
                <w:color w:val="000000"/>
                <w:sz w:val="18"/>
                <w:szCs w:val="18"/>
                <w:shd w:val="clear" w:color="auto" w:fill="FFFFFF"/>
              </w:rPr>
              <w:t> </w:t>
            </w:r>
            <w:hyperlink r:id="rId16" w:history="1">
              <w:r>
                <w:rPr>
                  <w:rStyle w:val="Hyperlink"/>
                  <w:rFonts w:ascii="Verdana" w:hAnsi="Verdana"/>
                  <w:i/>
                  <w:iCs/>
                  <w:color w:val="027ABB"/>
                  <w:sz w:val="18"/>
                  <w:szCs w:val="18"/>
                  <w:shd w:val="clear" w:color="auto" w:fill="FFFFFF"/>
                </w:rPr>
                <w:t>Public Service Superannuation Act</w:t>
              </w:r>
            </w:hyperlink>
            <w:r>
              <w:rPr>
                <w:rFonts w:ascii="Verdana" w:hAnsi="Verdana"/>
                <w:color w:val="000000"/>
                <w:sz w:val="18"/>
                <w:szCs w:val="18"/>
                <w:shd w:val="clear" w:color="auto" w:fill="FFFFFF"/>
              </w:rPr>
              <w:t xml:space="preserve">, to have ceased to be employed in the public service, for a </w:t>
            </w:r>
            <w:r w:rsidRPr="008E4882">
              <w:rPr>
                <w:rFonts w:ascii="Verdana" w:hAnsi="Verdana"/>
                <w:color w:val="000000"/>
                <w:sz w:val="18"/>
                <w:szCs w:val="18"/>
                <w:highlight w:val="yellow"/>
                <w:shd w:val="clear" w:color="auto" w:fill="FFFFFF"/>
              </w:rPr>
              <w:t>reason other than disability</w:t>
            </w:r>
            <w:r>
              <w:rPr>
                <w:rFonts w:ascii="Verdana" w:hAnsi="Verdana"/>
                <w:color w:val="000000"/>
                <w:sz w:val="18"/>
                <w:szCs w:val="18"/>
                <w:shd w:val="clear" w:color="auto" w:fill="FFFFFF"/>
              </w:rPr>
              <w:t xml:space="preserve"> or misconduct, as of the date of that person’s employment by the corporation and to have </w:t>
            </w:r>
            <w:r>
              <w:rPr>
                <w:rFonts w:ascii="Verdana" w:hAnsi="Verdana"/>
                <w:color w:val="000000"/>
                <w:sz w:val="18"/>
                <w:szCs w:val="18"/>
                <w:shd w:val="clear" w:color="auto" w:fill="FFFFFF"/>
              </w:rPr>
              <w:lastRenderedPageBreak/>
              <w:t>ceased to be a contributor under the</w:t>
            </w:r>
            <w:r>
              <w:rPr>
                <w:rStyle w:val="apple-converted-space"/>
                <w:rFonts w:ascii="Verdana" w:hAnsi="Verdana"/>
                <w:color w:val="000000"/>
                <w:sz w:val="18"/>
                <w:szCs w:val="18"/>
                <w:shd w:val="clear" w:color="auto" w:fill="FFFFFF"/>
              </w:rPr>
              <w:t> </w:t>
            </w:r>
            <w:hyperlink r:id="rId17" w:history="1">
              <w:r>
                <w:rPr>
                  <w:rStyle w:val="Hyperlink"/>
                  <w:rFonts w:ascii="Verdana" w:hAnsi="Verdana"/>
                  <w:i/>
                  <w:iCs/>
                  <w:color w:val="027ABB"/>
                  <w:sz w:val="18"/>
                  <w:szCs w:val="18"/>
                  <w:shd w:val="clear" w:color="auto" w:fill="FFFFFF"/>
                </w:rPr>
                <w:t>Public Service Superannuation Act</w:t>
              </w:r>
            </w:hyperlink>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at that date.</w:t>
            </w:r>
          </w:p>
        </w:tc>
        <w:tc>
          <w:tcPr>
            <w:tcW w:w="2605" w:type="dxa"/>
          </w:tcPr>
          <w:p w:rsidR="00507573" w:rsidRDefault="00507573" w:rsidP="00A82017"/>
        </w:tc>
      </w:tr>
      <w:tr w:rsidR="00507573" w:rsidTr="00507573">
        <w:tc>
          <w:tcPr>
            <w:tcW w:w="1795" w:type="dxa"/>
          </w:tcPr>
          <w:p w:rsidR="00507573" w:rsidRDefault="00916B31" w:rsidP="00A82017">
            <w:pPr>
              <w:pStyle w:val="NoSpacing"/>
            </w:pPr>
            <w:hyperlink r:id="rId18" w:history="1">
              <w:r w:rsidR="00507573" w:rsidRPr="002827D9">
                <w:rPr>
                  <w:rStyle w:val="Hyperlink"/>
                  <w:rFonts w:ascii="Verdana" w:eastAsia="Times New Roman" w:hAnsi="Verdana" w:cs="Times New Roman"/>
                  <w:sz w:val="18"/>
                  <w:szCs w:val="18"/>
                  <w:lang w:eastAsia="en-CA"/>
                </w:rPr>
                <w:t>Government Employees Compensation Act</w:t>
              </w:r>
            </w:hyperlink>
            <w:r w:rsidR="00507573" w:rsidRPr="002827D9">
              <w:rPr>
                <w:rFonts w:ascii="Verdana" w:eastAsia="Times New Roman" w:hAnsi="Verdana" w:cs="Times New Roman"/>
                <w:sz w:val="18"/>
                <w:szCs w:val="18"/>
                <w:lang w:eastAsia="en-CA"/>
              </w:rPr>
              <w:t>, RSC 1985, c G-5</w:t>
            </w:r>
          </w:p>
        </w:tc>
        <w:tc>
          <w:tcPr>
            <w:tcW w:w="2272" w:type="dxa"/>
          </w:tcPr>
          <w:p w:rsidR="00507573" w:rsidRDefault="00507573" w:rsidP="00507573">
            <w:pPr>
              <w:pStyle w:val="subsection"/>
              <w:shd w:val="clear" w:color="auto" w:fill="FFFFFF"/>
              <w:spacing w:before="168" w:beforeAutospacing="0" w:after="120" w:afterAutospacing="0"/>
              <w:rPr>
                <w:rStyle w:val="sectionlabel"/>
                <w:rFonts w:ascii="Verdana" w:hAnsi="Verdana"/>
                <w:b/>
                <w:bCs/>
                <w:color w:val="000000"/>
                <w:sz w:val="18"/>
                <w:szCs w:val="18"/>
              </w:rPr>
            </w:pPr>
          </w:p>
        </w:tc>
        <w:tc>
          <w:tcPr>
            <w:tcW w:w="2700" w:type="dxa"/>
          </w:tcPr>
          <w:p w:rsidR="00507573" w:rsidRDefault="00507573" w:rsidP="00507573">
            <w:pPr>
              <w:pStyle w:val="subsection"/>
              <w:shd w:val="clear" w:color="auto" w:fill="FFFFFF"/>
              <w:spacing w:before="168" w:beforeAutospacing="0" w:after="120" w:afterAutospacing="0"/>
              <w:ind w:firstLine="360"/>
              <w:rPr>
                <w:rFonts w:ascii="Verdana" w:hAnsi="Verdana"/>
                <w:color w:val="000000"/>
                <w:sz w:val="18"/>
                <w:szCs w:val="18"/>
              </w:rPr>
            </w:pPr>
            <w:r>
              <w:rPr>
                <w:rStyle w:val="sectionlabel"/>
                <w:rFonts w:ascii="Verdana" w:hAnsi="Verdana"/>
                <w:b/>
                <w:bCs/>
                <w:color w:val="000000"/>
                <w:sz w:val="18"/>
                <w:szCs w:val="18"/>
              </w:rPr>
              <w:t>4.</w:t>
            </w:r>
            <w:r>
              <w:rPr>
                <w:rFonts w:ascii="Verdana" w:hAnsi="Verdana"/>
                <w:color w:val="000000"/>
                <w:sz w:val="18"/>
                <w:szCs w:val="18"/>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rPr>
              <w:t> Subject to this Act, compensation shall be paid to</w:t>
            </w:r>
          </w:p>
          <w:p w:rsidR="00507573" w:rsidRDefault="00507573" w:rsidP="00507573">
            <w:pPr>
              <w:pStyle w:val="subsection"/>
              <w:shd w:val="clear" w:color="auto" w:fill="FFFFFF"/>
              <w:spacing w:before="168" w:beforeAutospacing="0" w:after="120" w:afterAutospacing="0"/>
              <w:ind w:firstLine="36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a</w:t>
            </w:r>
            <w:r>
              <w:rPr>
                <w:rFonts w:ascii="Verdana" w:hAnsi="Verdana"/>
                <w:color w:val="000000"/>
                <w:sz w:val="18"/>
                <w:szCs w:val="18"/>
              </w:rPr>
              <w:t>) an employee who</w:t>
            </w:r>
          </w:p>
          <w:p w:rsidR="00507573" w:rsidRDefault="00507573" w:rsidP="00507573">
            <w:pPr>
              <w:pStyle w:val="subsection"/>
              <w:shd w:val="clear" w:color="auto" w:fill="FFFFFF"/>
              <w:spacing w:before="168" w:beforeAutospacing="0" w:after="120" w:afterAutospacing="0"/>
              <w:ind w:firstLine="360"/>
              <w:rPr>
                <w:rFonts w:ascii="Verdana" w:hAnsi="Verdana"/>
                <w:color w:val="000000"/>
                <w:sz w:val="18"/>
                <w:szCs w:val="18"/>
              </w:rPr>
            </w:pPr>
            <w:r>
              <w:rPr>
                <w:rFonts w:ascii="Verdana" w:hAnsi="Verdana"/>
                <w:color w:val="000000"/>
                <w:sz w:val="18"/>
                <w:szCs w:val="18"/>
              </w:rPr>
              <w:t>(i) is caused personal injury by an accident arising out of and in the course of his employment, or</w:t>
            </w:r>
          </w:p>
          <w:p w:rsidR="00507573" w:rsidRDefault="00507573" w:rsidP="00507573">
            <w:pPr>
              <w:pStyle w:val="subsection"/>
              <w:shd w:val="clear" w:color="auto" w:fill="FFFFFF"/>
              <w:spacing w:before="168" w:beforeAutospacing="0" w:after="120" w:afterAutospacing="0"/>
              <w:ind w:firstLine="360"/>
              <w:rPr>
                <w:rFonts w:ascii="Verdana" w:hAnsi="Verdana"/>
                <w:color w:val="000000"/>
                <w:sz w:val="18"/>
                <w:szCs w:val="18"/>
              </w:rPr>
            </w:pPr>
            <w:r>
              <w:rPr>
                <w:rFonts w:ascii="Verdana" w:hAnsi="Verdana"/>
                <w:color w:val="000000"/>
                <w:sz w:val="18"/>
                <w:szCs w:val="18"/>
              </w:rPr>
              <w:t xml:space="preserve">(ii) is </w:t>
            </w:r>
            <w:r w:rsidRPr="008E4882">
              <w:rPr>
                <w:rFonts w:ascii="Verdana" w:hAnsi="Verdana"/>
                <w:color w:val="000000"/>
                <w:sz w:val="18"/>
                <w:szCs w:val="18"/>
                <w:highlight w:val="yellow"/>
              </w:rPr>
              <w:t>disabled</w:t>
            </w:r>
            <w:r>
              <w:rPr>
                <w:rFonts w:ascii="Verdana" w:hAnsi="Verdana"/>
                <w:color w:val="000000"/>
                <w:sz w:val="18"/>
                <w:szCs w:val="18"/>
              </w:rPr>
              <w:t xml:space="preserve"> by reason of an industrial disease due to the nature of the employment; and</w:t>
            </w:r>
          </w:p>
          <w:p w:rsidR="00507573" w:rsidRDefault="00507573" w:rsidP="00507573">
            <w:pPr>
              <w:pStyle w:val="subsection"/>
              <w:shd w:val="clear" w:color="auto" w:fill="FFFFFF"/>
              <w:spacing w:before="168" w:beforeAutospacing="0" w:after="120" w:afterAutospacing="0"/>
              <w:ind w:firstLine="36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b</w:t>
            </w:r>
            <w:r>
              <w:rPr>
                <w:rFonts w:ascii="Verdana" w:hAnsi="Verdana"/>
                <w:color w:val="000000"/>
                <w:sz w:val="18"/>
                <w:szCs w:val="18"/>
              </w:rPr>
              <w:t>) the dependants of an employee whose death results from such an accident or industrial disease.</w:t>
            </w:r>
          </w:p>
          <w:p w:rsidR="00507573" w:rsidRDefault="00507573" w:rsidP="00507573">
            <w:pPr>
              <w:pStyle w:val="subsection"/>
              <w:shd w:val="clear" w:color="auto" w:fill="FFFFFF"/>
              <w:spacing w:before="168" w:beforeAutospacing="0" w:after="120" w:afterAutospacing="0"/>
              <w:ind w:firstLine="360"/>
              <w:rPr>
                <w:rFonts w:ascii="Verdana" w:hAnsi="Verdana"/>
                <w:color w:val="000000"/>
                <w:sz w:val="18"/>
                <w:szCs w:val="18"/>
              </w:rPr>
            </w:pPr>
            <w:r>
              <w:rPr>
                <w:rStyle w:val="sectionlabel"/>
                <w:rFonts w:ascii="Verdana" w:hAnsi="Verdana"/>
                <w:b/>
                <w:bCs/>
                <w:color w:val="000000"/>
                <w:sz w:val="18"/>
                <w:szCs w:val="18"/>
              </w:rPr>
              <w:t>8.</w:t>
            </w:r>
            <w:r>
              <w:rPr>
                <w:rFonts w:ascii="Verdana" w:hAnsi="Verdana"/>
                <w:color w:val="000000"/>
                <w:sz w:val="18"/>
                <w:szCs w:val="18"/>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rPr>
              <w:t> The Governor in Council may make regulations prescribing the conditions under which compensation is to be payable, the amount of compensation payable and the manner in which the compensation is to be determined, in respect of</w:t>
            </w:r>
          </w:p>
          <w:p w:rsidR="00507573" w:rsidRDefault="00507573" w:rsidP="00507573">
            <w:pPr>
              <w:pStyle w:val="subsection"/>
              <w:shd w:val="clear" w:color="auto" w:fill="FFFFFF"/>
              <w:spacing w:before="168" w:beforeAutospacing="0" w:after="120" w:afterAutospacing="0"/>
              <w:ind w:firstLine="36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a</w:t>
            </w:r>
            <w:r>
              <w:rPr>
                <w:rFonts w:ascii="Verdana" w:hAnsi="Verdana"/>
                <w:color w:val="000000"/>
                <w:sz w:val="18"/>
                <w:szCs w:val="18"/>
              </w:rPr>
              <w:t xml:space="preserve">) any employee who is </w:t>
            </w:r>
            <w:r w:rsidRPr="008E4882">
              <w:rPr>
                <w:rFonts w:ascii="Verdana" w:hAnsi="Verdana"/>
                <w:color w:val="000000"/>
                <w:sz w:val="18"/>
                <w:szCs w:val="18"/>
                <w:highlight w:val="yellow"/>
              </w:rPr>
              <w:t>disabled</w:t>
            </w:r>
            <w:r>
              <w:rPr>
                <w:rFonts w:ascii="Verdana" w:hAnsi="Verdana"/>
                <w:color w:val="000000"/>
                <w:sz w:val="18"/>
                <w:szCs w:val="18"/>
              </w:rPr>
              <w:t xml:space="preserve"> or whose death is caused by reason of any disease that is not an industrial disease but is due to the nature of his employment and peculiar to or characteristic of the particular process, trade or occupation in which the employee was employed at the time the disease was contracted; or</w:t>
            </w:r>
          </w:p>
          <w:p w:rsidR="00507573" w:rsidRPr="00507573" w:rsidRDefault="00507573" w:rsidP="00507573">
            <w:pPr>
              <w:pStyle w:val="paragraph"/>
              <w:shd w:val="clear" w:color="auto" w:fill="FFFFFF"/>
              <w:spacing w:before="168" w:beforeAutospacing="0" w:after="120" w:afterAutospacing="0"/>
              <w:rPr>
                <w:rFonts w:ascii="Verdana" w:hAnsi="Verdana"/>
                <w:color w:val="000000"/>
                <w:sz w:val="18"/>
                <w:szCs w:val="18"/>
              </w:rPr>
            </w:pPr>
            <w:r w:rsidRPr="00507573">
              <w:rPr>
                <w:rFonts w:ascii="Verdana" w:hAnsi="Verdana"/>
                <w:color w:val="000000"/>
                <w:sz w:val="18"/>
                <w:szCs w:val="18"/>
              </w:rPr>
              <w:t>(</w:t>
            </w:r>
            <w:r w:rsidRPr="00507573">
              <w:rPr>
                <w:rStyle w:val="Emphasis"/>
                <w:rFonts w:ascii="Verdana" w:hAnsi="Verdana"/>
                <w:color w:val="000000"/>
                <w:sz w:val="18"/>
                <w:szCs w:val="18"/>
              </w:rPr>
              <w:t>b</w:t>
            </w:r>
            <w:r w:rsidRPr="00507573">
              <w:rPr>
                <w:rFonts w:ascii="Verdana" w:hAnsi="Verdana"/>
                <w:color w:val="000000"/>
                <w:sz w:val="18"/>
                <w:szCs w:val="18"/>
              </w:rPr>
              <w:t xml:space="preserve">) any employee, other than an employee engaged locally outside Canada, who is </w:t>
            </w:r>
            <w:r w:rsidRPr="008E4882">
              <w:rPr>
                <w:rFonts w:ascii="Verdana" w:hAnsi="Verdana"/>
                <w:color w:val="000000"/>
                <w:sz w:val="18"/>
                <w:szCs w:val="18"/>
                <w:highlight w:val="yellow"/>
              </w:rPr>
              <w:t>disabled</w:t>
            </w:r>
            <w:r w:rsidRPr="00507573">
              <w:rPr>
                <w:rFonts w:ascii="Verdana" w:hAnsi="Verdana"/>
                <w:color w:val="000000"/>
                <w:sz w:val="18"/>
                <w:szCs w:val="18"/>
              </w:rPr>
              <w:t xml:space="preserve"> or whose death is caused by reason of any disease that results from the environmental conditions of any place outside Canada to which the employee was assigned.</w:t>
            </w:r>
          </w:p>
          <w:p w:rsidR="00507573" w:rsidRDefault="00507573" w:rsidP="00A82017"/>
        </w:tc>
        <w:tc>
          <w:tcPr>
            <w:tcW w:w="2605" w:type="dxa"/>
          </w:tcPr>
          <w:p w:rsidR="00507573" w:rsidRDefault="00507573" w:rsidP="00A82017"/>
        </w:tc>
      </w:tr>
      <w:tr w:rsidR="00507573" w:rsidTr="00507573">
        <w:tc>
          <w:tcPr>
            <w:tcW w:w="1795" w:type="dxa"/>
          </w:tcPr>
          <w:p w:rsidR="00507573" w:rsidRDefault="00916B31" w:rsidP="00A82017">
            <w:pPr>
              <w:pStyle w:val="NoSpacing"/>
            </w:pPr>
            <w:hyperlink r:id="rId19" w:history="1">
              <w:r w:rsidR="00BD7227" w:rsidRPr="002827D9">
                <w:rPr>
                  <w:rStyle w:val="Hyperlink"/>
                  <w:rFonts w:ascii="Verdana" w:eastAsia="Times New Roman" w:hAnsi="Verdana" w:cs="Times New Roman"/>
                  <w:sz w:val="18"/>
                  <w:szCs w:val="18"/>
                  <w:lang w:eastAsia="en-CA"/>
                </w:rPr>
                <w:t>Granting of an Immediate Annuity to the Honourable Mr. Justice Donald Raymond Morand, An Act to Authorize the</w:t>
              </w:r>
            </w:hyperlink>
            <w:r w:rsidR="00BD7227" w:rsidRPr="002827D9">
              <w:rPr>
                <w:rFonts w:ascii="Verdana" w:eastAsia="Times New Roman" w:hAnsi="Verdana" w:cs="Times New Roman"/>
                <w:sz w:val="18"/>
                <w:szCs w:val="18"/>
                <w:lang w:eastAsia="en-CA"/>
              </w:rPr>
              <w:t>, SC 1978-79, c 8</w:t>
            </w:r>
          </w:p>
        </w:tc>
        <w:tc>
          <w:tcPr>
            <w:tcW w:w="2272" w:type="dxa"/>
          </w:tcPr>
          <w:p w:rsidR="00152646" w:rsidRDefault="00152646" w:rsidP="00152646">
            <w:pPr>
              <w:pStyle w:val="subsection"/>
              <w:shd w:val="clear" w:color="auto" w:fill="FFFFFF"/>
              <w:spacing w:before="168" w:beforeAutospacing="0" w:after="120" w:afterAutospacing="0"/>
              <w:rPr>
                <w:rFonts w:ascii="Verdana" w:hAnsi="Verdana"/>
                <w:color w:val="000000"/>
                <w:sz w:val="18"/>
                <w:szCs w:val="18"/>
              </w:rPr>
            </w:pPr>
            <w:r>
              <w:rPr>
                <w:rStyle w:val="sectionlabel"/>
                <w:rFonts w:ascii="Verdana" w:hAnsi="Verdana"/>
                <w:b/>
                <w:bCs/>
                <w:color w:val="000000"/>
                <w:sz w:val="18"/>
                <w:szCs w:val="18"/>
              </w:rPr>
              <w:t>1.</w:t>
            </w:r>
            <w:r>
              <w:rPr>
                <w:rFonts w:ascii="Verdana" w:hAnsi="Verdana"/>
                <w:color w:val="000000"/>
                <w:sz w:val="18"/>
                <w:szCs w:val="18"/>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rPr>
              <w:t xml:space="preserve"> The Governor in Council may grant to the Honourable Mr. Justice Donald Raymond Morand, a judge of the Supreme Court of Ontario who has continued in office for more than fifteen years but has not attained </w:t>
            </w:r>
            <w:r w:rsidRPr="008E4882">
              <w:rPr>
                <w:rFonts w:ascii="Verdana" w:hAnsi="Verdana"/>
                <w:color w:val="000000"/>
                <w:sz w:val="18"/>
                <w:szCs w:val="18"/>
                <w:highlight w:val="yellow"/>
              </w:rPr>
              <w:t>the age of sixty-five years</w:t>
            </w:r>
            <w:r>
              <w:rPr>
                <w:rFonts w:ascii="Verdana" w:hAnsi="Verdana"/>
                <w:color w:val="000000"/>
                <w:sz w:val="18"/>
                <w:szCs w:val="18"/>
              </w:rPr>
              <w:t>, if he resigns his office to assume the office of Ombudsman of Ontario, an immediate annuity equal to the maximum annuity that could be granted to him under</w:t>
            </w:r>
            <w:r>
              <w:rPr>
                <w:rStyle w:val="apple-converted-space"/>
                <w:rFonts w:ascii="Verdana" w:hAnsi="Verdana"/>
                <w:color w:val="000000"/>
                <w:sz w:val="18"/>
                <w:szCs w:val="18"/>
              </w:rPr>
              <w:t> </w:t>
            </w:r>
            <w:hyperlink r:id="rId20" w:anchor="sec23_smooth" w:history="1">
              <w:r>
                <w:rPr>
                  <w:rStyle w:val="Hyperlink"/>
                  <w:rFonts w:ascii="Verdana" w:hAnsi="Verdana"/>
                  <w:color w:val="027ABB"/>
                  <w:sz w:val="18"/>
                  <w:szCs w:val="18"/>
                </w:rPr>
                <w:t>section 23</w:t>
              </w:r>
            </w:hyperlink>
            <w:r>
              <w:rPr>
                <w:rStyle w:val="apple-converted-space"/>
                <w:rFonts w:ascii="Verdana" w:hAnsi="Verdana"/>
                <w:color w:val="000000"/>
                <w:sz w:val="18"/>
                <w:szCs w:val="18"/>
              </w:rPr>
              <w:t> </w:t>
            </w:r>
            <w:r>
              <w:rPr>
                <w:rFonts w:ascii="Verdana" w:hAnsi="Verdana"/>
                <w:color w:val="000000"/>
                <w:sz w:val="18"/>
                <w:szCs w:val="18"/>
              </w:rPr>
              <w:t>of the</w:t>
            </w:r>
            <w:r>
              <w:rPr>
                <w:rStyle w:val="apple-converted-space"/>
                <w:rFonts w:ascii="Verdana" w:hAnsi="Verdana"/>
                <w:color w:val="000000"/>
                <w:sz w:val="18"/>
                <w:szCs w:val="18"/>
              </w:rPr>
              <w:t> </w:t>
            </w:r>
            <w:hyperlink r:id="rId21" w:history="1">
              <w:r>
                <w:rPr>
                  <w:rStyle w:val="Hyperlink"/>
                  <w:rFonts w:ascii="Verdana" w:hAnsi="Verdana"/>
                  <w:i/>
                  <w:iCs/>
                  <w:color w:val="027ABB"/>
                  <w:sz w:val="18"/>
                  <w:szCs w:val="18"/>
                </w:rPr>
                <w:t>Judges Act</w:t>
              </w:r>
            </w:hyperlink>
            <w:r>
              <w:rPr>
                <w:rStyle w:val="apple-converted-space"/>
                <w:rFonts w:ascii="Verdana" w:hAnsi="Verdana"/>
                <w:color w:val="000000"/>
                <w:sz w:val="18"/>
                <w:szCs w:val="18"/>
              </w:rPr>
              <w:t> </w:t>
            </w:r>
            <w:r>
              <w:rPr>
                <w:rFonts w:ascii="Verdana" w:hAnsi="Verdana"/>
                <w:color w:val="000000"/>
                <w:sz w:val="18"/>
                <w:szCs w:val="18"/>
              </w:rPr>
              <w:t xml:space="preserve">if he had attained the </w:t>
            </w:r>
            <w:r w:rsidRPr="008E4882">
              <w:rPr>
                <w:rFonts w:ascii="Verdana" w:hAnsi="Verdana"/>
                <w:color w:val="000000"/>
                <w:sz w:val="18"/>
                <w:szCs w:val="18"/>
                <w:highlight w:val="yellow"/>
              </w:rPr>
              <w:t>age of sixty-five years</w:t>
            </w:r>
            <w:r>
              <w:rPr>
                <w:rFonts w:ascii="Verdana" w:hAnsi="Verdana"/>
                <w:color w:val="000000"/>
                <w:sz w:val="18"/>
                <w:szCs w:val="18"/>
              </w:rPr>
              <w:t xml:space="preserve"> before the day on which he so resigns.</w:t>
            </w:r>
            <w:bookmarkStart w:id="2" w:name="sec1subsec2"/>
            <w:bookmarkEnd w:id="2"/>
          </w:p>
          <w:p w:rsidR="00152646" w:rsidRDefault="00152646" w:rsidP="00152646">
            <w:pPr>
              <w:pStyle w:val="subsection"/>
              <w:shd w:val="clear" w:color="auto" w:fill="FFFFFF"/>
              <w:spacing w:before="168" w:beforeAutospacing="0" w:after="120" w:afterAutospacing="0"/>
              <w:rPr>
                <w:rFonts w:ascii="Verdana" w:hAnsi="Verdana"/>
                <w:color w:val="000000"/>
                <w:sz w:val="18"/>
                <w:szCs w:val="18"/>
              </w:rPr>
            </w:pPr>
            <w:r>
              <w:rPr>
                <w:rStyle w:val="canliisubsection"/>
                <w:rFonts w:ascii="Verdana" w:hAnsi="Verdana"/>
                <w:color w:val="027ABB"/>
                <w:sz w:val="18"/>
                <w:szCs w:val="18"/>
                <w:shd w:val="clear" w:color="auto" w:fill="F3F3F3"/>
              </w:rPr>
              <w:t xml:space="preserve"> (2)</w:t>
            </w:r>
            <w:r>
              <w:rPr>
                <w:rFonts w:ascii="Verdana" w:hAnsi="Verdana"/>
                <w:color w:val="000000"/>
                <w:sz w:val="18"/>
                <w:szCs w:val="18"/>
              </w:rPr>
              <w:t> An annuity granted to Mr. Justice Morand under subsection (1) shall be deemed to have been granted to him under</w:t>
            </w:r>
            <w:r>
              <w:rPr>
                <w:rStyle w:val="apple-converted-space"/>
                <w:rFonts w:ascii="Verdana" w:hAnsi="Verdana"/>
                <w:color w:val="000000"/>
                <w:sz w:val="18"/>
                <w:szCs w:val="18"/>
              </w:rPr>
              <w:t> </w:t>
            </w:r>
            <w:hyperlink r:id="rId22" w:anchor="sec23subsec1_smooth" w:history="1">
              <w:r>
                <w:rPr>
                  <w:rStyle w:val="Hyperlink"/>
                  <w:rFonts w:ascii="Verdana" w:hAnsi="Verdana"/>
                  <w:color w:val="027ABB"/>
                  <w:sz w:val="18"/>
                  <w:szCs w:val="18"/>
                </w:rPr>
                <w:t>paragraph 23(1)</w:t>
              </w:r>
            </w:hyperlink>
            <w:r>
              <w:rPr>
                <w:rFonts w:ascii="Verdana" w:hAnsi="Verdana"/>
                <w:color w:val="000000"/>
                <w:sz w:val="18"/>
                <w:szCs w:val="18"/>
              </w:rPr>
              <w:t>(</w:t>
            </w:r>
            <w:r>
              <w:rPr>
                <w:rStyle w:val="Emphasis"/>
                <w:rFonts w:ascii="Verdana" w:hAnsi="Verdana"/>
                <w:color w:val="000000"/>
                <w:sz w:val="18"/>
                <w:szCs w:val="18"/>
              </w:rPr>
              <w:t>a</w:t>
            </w:r>
            <w:r>
              <w:rPr>
                <w:rFonts w:ascii="Verdana" w:hAnsi="Verdana"/>
                <w:color w:val="000000"/>
                <w:sz w:val="18"/>
                <w:szCs w:val="18"/>
              </w:rPr>
              <w:t>) of the</w:t>
            </w:r>
            <w:r>
              <w:rPr>
                <w:rStyle w:val="apple-converted-space"/>
                <w:rFonts w:ascii="Verdana" w:hAnsi="Verdana"/>
                <w:color w:val="000000"/>
                <w:sz w:val="18"/>
                <w:szCs w:val="18"/>
              </w:rPr>
              <w:t> </w:t>
            </w:r>
            <w:hyperlink r:id="rId23" w:history="1">
              <w:r>
                <w:rPr>
                  <w:rStyle w:val="Hyperlink"/>
                  <w:rFonts w:ascii="Verdana" w:hAnsi="Verdana"/>
                  <w:i/>
                  <w:iCs/>
                  <w:color w:val="027ABB"/>
                  <w:sz w:val="18"/>
                  <w:szCs w:val="18"/>
                </w:rPr>
                <w:t>Judges Act</w:t>
              </w:r>
            </w:hyperlink>
            <w:r>
              <w:rPr>
                <w:rFonts w:ascii="Verdana" w:hAnsi="Verdana"/>
                <w:color w:val="000000"/>
                <w:sz w:val="18"/>
                <w:szCs w:val="18"/>
              </w:rPr>
              <w:t>.</w:t>
            </w:r>
          </w:p>
          <w:p w:rsidR="00152646" w:rsidRDefault="00152646" w:rsidP="00152646">
            <w:pPr>
              <w:pStyle w:val="section"/>
              <w:shd w:val="clear" w:color="auto" w:fill="FFFFFF"/>
              <w:spacing w:before="168" w:beforeAutospacing="0" w:after="120" w:afterAutospacing="0"/>
              <w:ind w:firstLine="360"/>
              <w:rPr>
                <w:rFonts w:ascii="Verdana" w:hAnsi="Verdana"/>
                <w:color w:val="000000"/>
                <w:sz w:val="18"/>
                <w:szCs w:val="18"/>
              </w:rPr>
            </w:pPr>
            <w:bookmarkStart w:id="3" w:name="sec2"/>
            <w:bookmarkEnd w:id="3"/>
            <w:r>
              <w:rPr>
                <w:rStyle w:val="canliisection"/>
                <w:rFonts w:ascii="Verdana" w:hAnsi="Verdana"/>
                <w:b/>
                <w:bCs/>
                <w:color w:val="027ABB"/>
                <w:sz w:val="18"/>
                <w:szCs w:val="18"/>
                <w:shd w:val="clear" w:color="auto" w:fill="F3F3F3"/>
              </w:rPr>
              <w:t>2.</w:t>
            </w:r>
            <w:r>
              <w:rPr>
                <w:rFonts w:ascii="Verdana" w:hAnsi="Verdana"/>
                <w:color w:val="000000"/>
                <w:sz w:val="18"/>
                <w:szCs w:val="18"/>
              </w:rPr>
              <w:t xml:space="preserve"> An annuity may be granted to Mr. Justice Morand under this Act only if the Government of Canada has first entered into an agreement with the Government of Ontario under which the Government of Ontario undertakes to reimburse the Government of Canada in the amount of the annuity and any other related benefits payable to him or on his behalf for the period beginning on the day he resigns his office as a judge to assume the office of Ombudsman of Ontario and continuing to the day he attains </w:t>
            </w:r>
            <w:r w:rsidRPr="008E4882">
              <w:rPr>
                <w:rFonts w:ascii="Verdana" w:hAnsi="Verdana"/>
                <w:color w:val="000000"/>
                <w:sz w:val="18"/>
                <w:szCs w:val="18"/>
                <w:highlight w:val="yellow"/>
              </w:rPr>
              <w:t>the age of sixty-five years</w:t>
            </w:r>
            <w:r>
              <w:rPr>
                <w:rFonts w:ascii="Verdana" w:hAnsi="Verdana"/>
                <w:color w:val="000000"/>
                <w:sz w:val="18"/>
                <w:szCs w:val="18"/>
              </w:rPr>
              <w:t>, resigns the office of Ombudsman of Ontario or is removed therefrom by reason of being afflicted with some permanent infirmity disabling him from the due execution of that office or dies, whichever first occurs.</w:t>
            </w:r>
          </w:p>
          <w:p w:rsidR="00507573" w:rsidRDefault="00507573" w:rsidP="00507573">
            <w:pPr>
              <w:pStyle w:val="subsection"/>
              <w:shd w:val="clear" w:color="auto" w:fill="FFFFFF"/>
              <w:spacing w:before="168" w:beforeAutospacing="0" w:after="120" w:afterAutospacing="0"/>
              <w:rPr>
                <w:rStyle w:val="sectionlabel"/>
                <w:rFonts w:ascii="Verdana" w:hAnsi="Verdana"/>
                <w:b/>
                <w:bCs/>
                <w:color w:val="000000"/>
                <w:sz w:val="18"/>
                <w:szCs w:val="18"/>
              </w:rPr>
            </w:pPr>
          </w:p>
        </w:tc>
        <w:tc>
          <w:tcPr>
            <w:tcW w:w="2700" w:type="dxa"/>
          </w:tcPr>
          <w:p w:rsidR="00152646" w:rsidRDefault="00152646" w:rsidP="00152646">
            <w:pPr>
              <w:pStyle w:val="section"/>
              <w:shd w:val="clear" w:color="auto" w:fill="FFFFFF"/>
              <w:spacing w:before="168" w:beforeAutospacing="0" w:after="120" w:afterAutospacing="0"/>
              <w:ind w:firstLine="360"/>
              <w:rPr>
                <w:rFonts w:ascii="Verdana" w:hAnsi="Verdana"/>
                <w:color w:val="000000"/>
                <w:sz w:val="18"/>
                <w:szCs w:val="18"/>
              </w:rPr>
            </w:pPr>
            <w:r>
              <w:rPr>
                <w:rStyle w:val="canliisection"/>
                <w:rFonts w:ascii="Verdana" w:hAnsi="Verdana"/>
                <w:b/>
                <w:bCs/>
                <w:color w:val="027ABB"/>
                <w:sz w:val="18"/>
                <w:szCs w:val="18"/>
                <w:shd w:val="clear" w:color="auto" w:fill="F3F3F3"/>
              </w:rPr>
              <w:t>2.</w:t>
            </w:r>
            <w:r>
              <w:rPr>
                <w:rFonts w:ascii="Verdana" w:hAnsi="Verdana"/>
                <w:color w:val="000000"/>
                <w:sz w:val="18"/>
                <w:szCs w:val="18"/>
              </w:rPr>
              <w:t xml:space="preserve"> An annuity may be granted to Mr. Justice Morand under this Act only if the Government of Canada has first entered into an agreement with the Government of Ontario under which the Government of Ontario undertakes to reimburse the Government of Canada in the amount of the annuity and any other related benefits payable to him or on his behalf for the period beginning on the day he resigns his office as a judge to assume the office of Ombudsman of Ontario and continuing to the day he attains the age of sixty-five years, resigns the office of Ombudsman of Ontario or is removed therefrom by reason of being afflicted with some </w:t>
            </w:r>
            <w:r w:rsidRPr="008E4882">
              <w:rPr>
                <w:rFonts w:ascii="Verdana" w:hAnsi="Verdana"/>
                <w:color w:val="000000"/>
                <w:sz w:val="18"/>
                <w:szCs w:val="18"/>
                <w:highlight w:val="yellow"/>
              </w:rPr>
              <w:t>permanent infirmity disabling</w:t>
            </w:r>
            <w:r>
              <w:rPr>
                <w:rFonts w:ascii="Verdana" w:hAnsi="Verdana"/>
                <w:color w:val="000000"/>
                <w:sz w:val="18"/>
                <w:szCs w:val="18"/>
              </w:rPr>
              <w:t xml:space="preserve"> him from the due execution of that office or dies, whichever first occurs.</w:t>
            </w:r>
          </w:p>
          <w:p w:rsidR="00507573" w:rsidRDefault="00507573" w:rsidP="00507573">
            <w:pPr>
              <w:pStyle w:val="subsection"/>
              <w:shd w:val="clear" w:color="auto" w:fill="FFFFFF"/>
              <w:spacing w:before="168" w:beforeAutospacing="0" w:after="120" w:afterAutospacing="0"/>
              <w:ind w:firstLine="360"/>
              <w:rPr>
                <w:rStyle w:val="sectionlabel"/>
                <w:rFonts w:ascii="Verdana" w:hAnsi="Verdana"/>
                <w:b/>
                <w:bCs/>
                <w:color w:val="000000"/>
                <w:sz w:val="18"/>
                <w:szCs w:val="18"/>
              </w:rPr>
            </w:pPr>
          </w:p>
        </w:tc>
        <w:tc>
          <w:tcPr>
            <w:tcW w:w="2605" w:type="dxa"/>
          </w:tcPr>
          <w:p w:rsidR="00507573" w:rsidRDefault="00507573" w:rsidP="00A82017"/>
        </w:tc>
      </w:tr>
      <w:tr w:rsidR="00BD7227" w:rsidTr="00507573">
        <w:tc>
          <w:tcPr>
            <w:tcW w:w="1795" w:type="dxa"/>
          </w:tcPr>
          <w:p w:rsidR="00BD7227" w:rsidRDefault="00916B31" w:rsidP="00A82017">
            <w:pPr>
              <w:pStyle w:val="NoSpacing"/>
            </w:pPr>
            <w:hyperlink r:id="rId24" w:history="1">
              <w:r w:rsidR="00BD7227" w:rsidRPr="002827D9">
                <w:rPr>
                  <w:rStyle w:val="Hyperlink"/>
                  <w:rFonts w:ascii="Verdana" w:eastAsia="Times New Roman" w:hAnsi="Verdana" w:cs="Times New Roman"/>
                  <w:sz w:val="18"/>
                  <w:szCs w:val="18"/>
                  <w:lang w:eastAsia="en-CA"/>
                </w:rPr>
                <w:t>Heritage Lighthouse Protection Act</w:t>
              </w:r>
            </w:hyperlink>
            <w:r w:rsidR="00BD7227" w:rsidRPr="002827D9">
              <w:rPr>
                <w:rFonts w:ascii="Verdana" w:eastAsia="Times New Roman" w:hAnsi="Verdana" w:cs="Times New Roman"/>
                <w:sz w:val="18"/>
                <w:szCs w:val="18"/>
                <w:lang w:eastAsia="en-CA"/>
              </w:rPr>
              <w:t>, SC 2008, c 16</w:t>
            </w:r>
          </w:p>
        </w:tc>
        <w:tc>
          <w:tcPr>
            <w:tcW w:w="2272" w:type="dxa"/>
          </w:tcPr>
          <w:p w:rsidR="00BD7227" w:rsidRDefault="00BD7227" w:rsidP="00BD7227">
            <w:pPr>
              <w:pStyle w:val="subsection"/>
              <w:spacing w:before="168" w:beforeAutospacing="0" w:after="120" w:afterAutospacing="0"/>
              <w:ind w:firstLine="360"/>
              <w:rPr>
                <w:rFonts w:ascii="Verdana" w:hAnsi="Verdana"/>
                <w:color w:val="000000"/>
                <w:sz w:val="18"/>
                <w:szCs w:val="18"/>
              </w:rPr>
            </w:pPr>
            <w:r>
              <w:rPr>
                <w:rStyle w:val="sectionlabel"/>
                <w:rFonts w:ascii="Verdana" w:hAnsi="Verdana"/>
                <w:b/>
                <w:bCs/>
                <w:color w:val="000000"/>
                <w:sz w:val="18"/>
                <w:szCs w:val="18"/>
              </w:rPr>
              <w:t>7.</w:t>
            </w:r>
            <w:r>
              <w:rPr>
                <w:rFonts w:ascii="Verdana" w:hAnsi="Verdana"/>
                <w:color w:val="000000"/>
                <w:sz w:val="18"/>
                <w:szCs w:val="18"/>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rPr>
              <w:t> In this section,</w:t>
            </w:r>
            <w:r>
              <w:rPr>
                <w:rStyle w:val="apple-converted-space"/>
                <w:rFonts w:ascii="Verdana" w:hAnsi="Verdana"/>
                <w:color w:val="000000"/>
                <w:sz w:val="18"/>
                <w:szCs w:val="18"/>
              </w:rPr>
              <w:t> </w:t>
            </w:r>
            <w:r>
              <w:rPr>
                <w:rStyle w:val="HTMLDefinition"/>
                <w:rFonts w:ascii="Verdana" w:hAnsi="Verdana"/>
                <w:i w:val="0"/>
                <w:iCs w:val="0"/>
                <w:color w:val="000000"/>
                <w:sz w:val="18"/>
                <w:szCs w:val="18"/>
              </w:rPr>
              <w:t>“petition”</w:t>
            </w:r>
            <w:r>
              <w:rPr>
                <w:rStyle w:val="apple-converted-space"/>
                <w:rFonts w:ascii="Verdana" w:hAnsi="Verdana"/>
                <w:color w:val="000000"/>
                <w:sz w:val="18"/>
                <w:szCs w:val="18"/>
              </w:rPr>
              <w:t> </w:t>
            </w:r>
            <w:r>
              <w:rPr>
                <w:rFonts w:ascii="Verdana" w:hAnsi="Verdana"/>
                <w:color w:val="000000"/>
                <w:sz w:val="18"/>
                <w:szCs w:val="18"/>
              </w:rPr>
              <w:t>means a petition that a specified lighthouse be designated as a heritage lighthouse that is</w:t>
            </w:r>
          </w:p>
          <w:p w:rsidR="00BD7227" w:rsidRDefault="00BD7227" w:rsidP="00D64E8A">
            <w:pPr>
              <w:pStyle w:val="paragraph"/>
              <w:numPr>
                <w:ilvl w:val="0"/>
                <w:numId w:val="1"/>
              </w:numPr>
              <w:spacing w:before="168" w:beforeAutospacing="0" w:after="120" w:afterAutospacing="0"/>
              <w:ind w:left="36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a</w:t>
            </w:r>
            <w:r>
              <w:rPr>
                <w:rFonts w:ascii="Verdana" w:hAnsi="Verdana"/>
                <w:color w:val="000000"/>
                <w:sz w:val="18"/>
                <w:szCs w:val="18"/>
              </w:rPr>
              <w:t xml:space="preserve">) signed by at least 25 persons who are resident in Canada and are </w:t>
            </w:r>
            <w:r w:rsidRPr="008E4882">
              <w:rPr>
                <w:rFonts w:ascii="Verdana" w:hAnsi="Verdana"/>
                <w:color w:val="000000"/>
                <w:sz w:val="18"/>
                <w:szCs w:val="18"/>
                <w:highlight w:val="yellow"/>
              </w:rPr>
              <w:t>18 years of age</w:t>
            </w:r>
            <w:r>
              <w:rPr>
                <w:rFonts w:ascii="Verdana" w:hAnsi="Verdana"/>
                <w:color w:val="000000"/>
                <w:sz w:val="18"/>
                <w:szCs w:val="18"/>
              </w:rPr>
              <w:t xml:space="preserve"> or older, and whose names and addresses appear in printed form on the petition; and</w:t>
            </w:r>
          </w:p>
          <w:p w:rsidR="00BD7227" w:rsidRDefault="00BD7227" w:rsidP="00152646">
            <w:pPr>
              <w:pStyle w:val="subsection"/>
              <w:shd w:val="clear" w:color="auto" w:fill="FFFFFF"/>
              <w:spacing w:before="168" w:beforeAutospacing="0" w:after="120" w:afterAutospacing="0"/>
              <w:rPr>
                <w:rStyle w:val="sectionlabel"/>
                <w:rFonts w:ascii="Verdana" w:hAnsi="Verdana"/>
                <w:b/>
                <w:bCs/>
                <w:color w:val="000000"/>
                <w:sz w:val="18"/>
                <w:szCs w:val="18"/>
              </w:rPr>
            </w:pPr>
          </w:p>
        </w:tc>
        <w:tc>
          <w:tcPr>
            <w:tcW w:w="2700" w:type="dxa"/>
          </w:tcPr>
          <w:p w:rsidR="00BD7227" w:rsidRDefault="00BD7227" w:rsidP="00152646">
            <w:pPr>
              <w:pStyle w:val="section"/>
              <w:shd w:val="clear" w:color="auto" w:fill="FFFFFF"/>
              <w:spacing w:before="168" w:beforeAutospacing="0" w:after="120" w:afterAutospacing="0"/>
              <w:ind w:firstLine="360"/>
              <w:rPr>
                <w:rStyle w:val="canliisection"/>
                <w:rFonts w:ascii="Verdana" w:hAnsi="Verdana"/>
                <w:b/>
                <w:bCs/>
                <w:color w:val="027ABB"/>
                <w:sz w:val="18"/>
                <w:szCs w:val="18"/>
                <w:shd w:val="clear" w:color="auto" w:fill="F3F3F3"/>
              </w:rPr>
            </w:pPr>
          </w:p>
        </w:tc>
        <w:tc>
          <w:tcPr>
            <w:tcW w:w="2605" w:type="dxa"/>
          </w:tcPr>
          <w:p w:rsidR="00BD7227" w:rsidRDefault="00BD7227" w:rsidP="00A82017"/>
        </w:tc>
      </w:tr>
      <w:tr w:rsidR="00BD7227" w:rsidTr="00507573">
        <w:tc>
          <w:tcPr>
            <w:tcW w:w="1795" w:type="dxa"/>
          </w:tcPr>
          <w:p w:rsidR="00BD7227" w:rsidRDefault="00916B31" w:rsidP="00A82017">
            <w:pPr>
              <w:pStyle w:val="NoSpacing"/>
            </w:pPr>
            <w:hyperlink r:id="rId25" w:history="1">
              <w:r w:rsidR="00BD7227" w:rsidRPr="002827D9">
                <w:rPr>
                  <w:rStyle w:val="Hyperlink"/>
                  <w:rFonts w:ascii="Verdana" w:eastAsia="Times New Roman" w:hAnsi="Verdana" w:cs="Times New Roman"/>
                  <w:sz w:val="18"/>
                  <w:szCs w:val="18"/>
                  <w:lang w:eastAsia="en-CA"/>
                </w:rPr>
                <w:t>Holocaust Memorial Day Act</w:t>
              </w:r>
            </w:hyperlink>
            <w:r w:rsidR="00BD7227" w:rsidRPr="002827D9">
              <w:rPr>
                <w:rFonts w:ascii="Verdana" w:eastAsia="Times New Roman" w:hAnsi="Verdana" w:cs="Times New Roman"/>
                <w:sz w:val="18"/>
                <w:szCs w:val="18"/>
                <w:lang w:eastAsia="en-CA"/>
              </w:rPr>
              <w:t>, SC 2003, c 24</w:t>
            </w:r>
          </w:p>
        </w:tc>
        <w:tc>
          <w:tcPr>
            <w:tcW w:w="2272" w:type="dxa"/>
          </w:tcPr>
          <w:p w:rsidR="00BD7227" w:rsidRDefault="00BD7227" w:rsidP="00BD7227">
            <w:pPr>
              <w:pStyle w:val="subsection"/>
              <w:spacing w:before="168" w:beforeAutospacing="0" w:after="120" w:afterAutospacing="0"/>
              <w:ind w:firstLine="360"/>
              <w:rPr>
                <w:rStyle w:val="sectionlabel"/>
                <w:rFonts w:ascii="Verdana" w:hAnsi="Verdana"/>
                <w:b/>
                <w:bCs/>
                <w:color w:val="000000"/>
                <w:sz w:val="18"/>
                <w:szCs w:val="18"/>
              </w:rPr>
            </w:pPr>
          </w:p>
        </w:tc>
        <w:tc>
          <w:tcPr>
            <w:tcW w:w="2700" w:type="dxa"/>
          </w:tcPr>
          <w:p w:rsidR="00BD7227" w:rsidRDefault="00BD7227" w:rsidP="00152646">
            <w:pPr>
              <w:pStyle w:val="section"/>
              <w:shd w:val="clear" w:color="auto" w:fill="FFFFFF"/>
              <w:spacing w:before="168" w:beforeAutospacing="0" w:after="120" w:afterAutospacing="0"/>
              <w:ind w:firstLine="360"/>
              <w:rPr>
                <w:rStyle w:val="canliisection"/>
                <w:rFonts w:ascii="Verdana" w:hAnsi="Verdana"/>
                <w:b/>
                <w:bCs/>
                <w:color w:val="027ABB"/>
                <w:sz w:val="18"/>
                <w:szCs w:val="18"/>
                <w:shd w:val="clear" w:color="auto" w:fill="F3F3F3"/>
              </w:rPr>
            </w:pPr>
            <w:r>
              <w:rPr>
                <w:rFonts w:ascii="Verdana" w:hAnsi="Verdana"/>
                <w:color w:val="000000"/>
                <w:sz w:val="18"/>
                <w:szCs w:val="18"/>
                <w:shd w:val="clear" w:color="auto" w:fill="FFFFFF"/>
              </w:rPr>
              <w:t xml:space="preserve">WHEREAS millions of others were victims of that policy because of their </w:t>
            </w:r>
            <w:r w:rsidRPr="008E4882">
              <w:rPr>
                <w:rFonts w:ascii="Verdana" w:hAnsi="Verdana"/>
                <w:color w:val="000000"/>
                <w:sz w:val="18"/>
                <w:szCs w:val="18"/>
                <w:highlight w:val="yellow"/>
                <w:shd w:val="clear" w:color="auto" w:fill="FFFFFF"/>
              </w:rPr>
              <w:t>physical or mental disabilities</w:t>
            </w:r>
            <w:r>
              <w:rPr>
                <w:rFonts w:ascii="Verdana" w:hAnsi="Verdana"/>
                <w:color w:val="000000"/>
                <w:sz w:val="18"/>
                <w:szCs w:val="18"/>
                <w:shd w:val="clear" w:color="auto" w:fill="FFFFFF"/>
              </w:rPr>
              <w:t>, race, religion or sexual orientation;</w:t>
            </w:r>
          </w:p>
        </w:tc>
        <w:tc>
          <w:tcPr>
            <w:tcW w:w="2605" w:type="dxa"/>
          </w:tcPr>
          <w:p w:rsidR="00BD7227" w:rsidRDefault="00BD7227" w:rsidP="00BD7227">
            <w:pPr>
              <w:pStyle w:val="indent-1-0"/>
              <w:ind w:firstLine="360"/>
              <w:rPr>
                <w:rFonts w:ascii="Verdana" w:hAnsi="Verdana"/>
                <w:color w:val="000000"/>
                <w:sz w:val="18"/>
                <w:szCs w:val="18"/>
              </w:rPr>
            </w:pPr>
            <w:r>
              <w:rPr>
                <w:rFonts w:ascii="Verdana" w:hAnsi="Verdana"/>
                <w:color w:val="000000"/>
                <w:sz w:val="18"/>
                <w:szCs w:val="18"/>
              </w:rPr>
              <w:t xml:space="preserve">WHEREAS the Holocaust refers to a specific event in history, namely, the deliberate and planned state-sponsored persecution and annihilation of European </w:t>
            </w:r>
            <w:r w:rsidRPr="008E4882">
              <w:rPr>
                <w:rFonts w:ascii="Verdana" w:hAnsi="Verdana"/>
                <w:color w:val="000000"/>
                <w:sz w:val="18"/>
                <w:szCs w:val="18"/>
                <w:highlight w:val="yellow"/>
              </w:rPr>
              <w:t>Jewry</w:t>
            </w:r>
            <w:r>
              <w:rPr>
                <w:rFonts w:ascii="Verdana" w:hAnsi="Verdana"/>
                <w:color w:val="000000"/>
                <w:sz w:val="18"/>
                <w:szCs w:val="18"/>
              </w:rPr>
              <w:t xml:space="preserve"> by the Nazis and their collaborators between 1933 and 1945;</w:t>
            </w:r>
          </w:p>
          <w:p w:rsidR="00BD7227" w:rsidRPr="008E4882" w:rsidRDefault="00BD7227" w:rsidP="008E4882">
            <w:pPr>
              <w:pStyle w:val="indent-1-0"/>
              <w:ind w:firstLine="360"/>
              <w:rPr>
                <w:rStyle w:val="canliisection"/>
                <w:rFonts w:ascii="Verdana" w:hAnsi="Verdana"/>
                <w:color w:val="000000"/>
                <w:sz w:val="18"/>
                <w:szCs w:val="18"/>
              </w:rPr>
            </w:pPr>
            <w:r>
              <w:rPr>
                <w:rFonts w:ascii="Verdana" w:hAnsi="Verdana"/>
                <w:color w:val="000000"/>
                <w:sz w:val="18"/>
                <w:szCs w:val="18"/>
              </w:rPr>
              <w:t xml:space="preserve">WHEREAS six million </w:t>
            </w:r>
            <w:r w:rsidRPr="008E4882">
              <w:rPr>
                <w:rFonts w:ascii="Verdana" w:hAnsi="Verdana"/>
                <w:color w:val="000000"/>
                <w:sz w:val="18"/>
                <w:szCs w:val="18"/>
                <w:highlight w:val="yellow"/>
              </w:rPr>
              <w:t>Jewish</w:t>
            </w:r>
            <w:r>
              <w:rPr>
                <w:rFonts w:ascii="Verdana" w:hAnsi="Verdana"/>
                <w:color w:val="000000"/>
                <w:sz w:val="18"/>
                <w:szCs w:val="18"/>
              </w:rPr>
              <w:t xml:space="preserve"> men, women and children perished under this</w:t>
            </w:r>
            <w:r w:rsidR="008E4882">
              <w:rPr>
                <w:rFonts w:ascii="Verdana" w:hAnsi="Verdana"/>
                <w:color w:val="000000"/>
                <w:sz w:val="18"/>
                <w:szCs w:val="18"/>
              </w:rPr>
              <w:t xml:space="preserve"> policy of hatred and genocide;</w:t>
            </w:r>
          </w:p>
          <w:p w:rsidR="00BD7227" w:rsidRDefault="00BD7227" w:rsidP="00A82017">
            <w:r>
              <w:rPr>
                <w:rStyle w:val="canliisection"/>
                <w:rFonts w:ascii="Verdana" w:hAnsi="Verdana"/>
                <w:b/>
                <w:bCs/>
                <w:color w:val="027ABB"/>
                <w:sz w:val="18"/>
                <w:szCs w:val="18"/>
                <w:shd w:val="clear" w:color="auto" w:fill="F3F3F3"/>
              </w:rPr>
              <w:t>2.</w:t>
            </w:r>
            <w:r>
              <w:rPr>
                <w:rFonts w:ascii="Verdana" w:hAnsi="Verdana"/>
                <w:color w:val="000000"/>
                <w:sz w:val="18"/>
                <w:szCs w:val="18"/>
                <w:shd w:val="clear" w:color="auto" w:fill="FFFFFF"/>
              </w:rPr>
              <w:t> Yom ha-Shoah or the Day of the Holocaust, as determined in each year by the Jewish lunar calendar, is proclaimed as “Holocaust Memorial Day — Yom ha-Shoah”.</w:t>
            </w:r>
          </w:p>
        </w:tc>
      </w:tr>
      <w:tr w:rsidR="00BD7227" w:rsidTr="00507573">
        <w:tc>
          <w:tcPr>
            <w:tcW w:w="1795" w:type="dxa"/>
          </w:tcPr>
          <w:p w:rsidR="00BD7227" w:rsidRDefault="00916B31" w:rsidP="00A82017">
            <w:pPr>
              <w:pStyle w:val="NoSpacing"/>
            </w:pPr>
            <w:hyperlink r:id="rId26" w:history="1">
              <w:r w:rsidR="00BD7227" w:rsidRPr="002827D9">
                <w:rPr>
                  <w:rStyle w:val="Hyperlink"/>
                  <w:rFonts w:ascii="Verdana" w:eastAsia="Times New Roman" w:hAnsi="Verdana" w:cs="Times New Roman"/>
                  <w:sz w:val="18"/>
                  <w:szCs w:val="18"/>
                  <w:lang w:eastAsia="en-CA"/>
                </w:rPr>
                <w:t>Immigration and Refugee Protection Act</w:t>
              </w:r>
            </w:hyperlink>
            <w:r w:rsidR="00BD7227" w:rsidRPr="002827D9">
              <w:rPr>
                <w:rFonts w:ascii="Verdana" w:eastAsia="Times New Roman" w:hAnsi="Verdana" w:cs="Times New Roman"/>
                <w:sz w:val="18"/>
                <w:szCs w:val="18"/>
                <w:lang w:eastAsia="en-CA"/>
              </w:rPr>
              <w:t>, SC 2001, c 27</w:t>
            </w:r>
          </w:p>
        </w:tc>
        <w:tc>
          <w:tcPr>
            <w:tcW w:w="2272" w:type="dxa"/>
          </w:tcPr>
          <w:p w:rsidR="00BD7227" w:rsidRDefault="00BD7227" w:rsidP="00BD7227">
            <w:pPr>
              <w:pStyle w:val="subsection"/>
              <w:shd w:val="clear" w:color="auto" w:fill="FFFFFF"/>
              <w:spacing w:before="168" w:beforeAutospacing="0" w:after="120" w:afterAutospacing="0"/>
              <w:ind w:firstLine="360"/>
              <w:rPr>
                <w:rFonts w:ascii="Verdana" w:hAnsi="Verdana"/>
                <w:color w:val="000000"/>
                <w:sz w:val="18"/>
                <w:szCs w:val="18"/>
              </w:rPr>
            </w:pPr>
            <w:r>
              <w:rPr>
                <w:rStyle w:val="sectionlabel"/>
                <w:rFonts w:ascii="Verdana" w:hAnsi="Verdana"/>
                <w:b/>
                <w:bCs/>
                <w:color w:val="000000"/>
                <w:sz w:val="18"/>
                <w:szCs w:val="18"/>
              </w:rPr>
              <w:t>55</w:t>
            </w:r>
            <w:r>
              <w:rPr>
                <w:rStyle w:val="canliisubsection"/>
                <w:rFonts w:ascii="Verdana" w:hAnsi="Verdana"/>
                <w:color w:val="027ABB"/>
                <w:sz w:val="18"/>
                <w:szCs w:val="18"/>
                <w:shd w:val="clear" w:color="auto" w:fill="F3F3F3"/>
              </w:rPr>
              <w:t>(3.1)</w:t>
            </w:r>
            <w:r>
              <w:rPr>
                <w:rFonts w:ascii="Verdana" w:hAnsi="Verdana"/>
                <w:color w:val="000000"/>
                <w:sz w:val="18"/>
                <w:szCs w:val="18"/>
              </w:rPr>
              <w:t> If a designation is made under</w:t>
            </w:r>
            <w:r>
              <w:rPr>
                <w:rStyle w:val="apple-converted-space"/>
                <w:rFonts w:ascii="Verdana" w:hAnsi="Verdana"/>
                <w:color w:val="000000"/>
                <w:sz w:val="18"/>
                <w:szCs w:val="18"/>
              </w:rPr>
              <w:t> </w:t>
            </w:r>
            <w:hyperlink r:id="rId27" w:anchor="sec20.1subsec1_smooth" w:history="1">
              <w:r>
                <w:rPr>
                  <w:rStyle w:val="Hyperlink"/>
                  <w:rFonts w:ascii="Verdana" w:hAnsi="Verdana"/>
                  <w:color w:val="027ABB"/>
                  <w:sz w:val="18"/>
                  <w:szCs w:val="18"/>
                </w:rPr>
                <w:t>subsection 20.1(1)</w:t>
              </w:r>
            </w:hyperlink>
            <w:r>
              <w:rPr>
                <w:rFonts w:ascii="Verdana" w:hAnsi="Verdana"/>
                <w:color w:val="000000"/>
                <w:sz w:val="18"/>
                <w:szCs w:val="18"/>
              </w:rPr>
              <w:t>, an officer must</w:t>
            </w:r>
          </w:p>
          <w:p w:rsidR="00BD7227" w:rsidRDefault="00BD7227" w:rsidP="008E4882">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a</w:t>
            </w:r>
            <w:r>
              <w:rPr>
                <w:rFonts w:ascii="Verdana" w:hAnsi="Verdana"/>
                <w:color w:val="000000"/>
                <w:sz w:val="18"/>
                <w:szCs w:val="18"/>
              </w:rPr>
              <w:t xml:space="preserve">) detain, on their entry into Canada, a foreign national who, as a result of the designation, is a designated foreign national and who </w:t>
            </w:r>
            <w:r w:rsidRPr="008E4882">
              <w:rPr>
                <w:rFonts w:ascii="Verdana" w:hAnsi="Verdana"/>
                <w:color w:val="000000"/>
                <w:sz w:val="18"/>
                <w:szCs w:val="18"/>
                <w:highlight w:val="yellow"/>
              </w:rPr>
              <w:t>is 16 years of age or older</w:t>
            </w:r>
            <w:r>
              <w:rPr>
                <w:rFonts w:ascii="Verdana" w:hAnsi="Verdana"/>
                <w:color w:val="000000"/>
                <w:sz w:val="18"/>
                <w:szCs w:val="18"/>
              </w:rPr>
              <w:t xml:space="preserve"> on the day of the arrival that is the subject of the designation; or</w:t>
            </w:r>
          </w:p>
          <w:p w:rsidR="00BD7227" w:rsidRDefault="00BD7227" w:rsidP="008E4882">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b</w:t>
            </w:r>
            <w:r>
              <w:rPr>
                <w:rFonts w:ascii="Verdana" w:hAnsi="Verdana"/>
                <w:color w:val="000000"/>
                <w:sz w:val="18"/>
                <w:szCs w:val="18"/>
              </w:rPr>
              <w:t xml:space="preserve">) arrest and detain without a warrant — or issue a warrant for the arrest and detention of — a foreign national who, after their entry into Canada, becomes a designated foreign national as a result of the designation and who </w:t>
            </w:r>
            <w:r w:rsidRPr="008E4882">
              <w:rPr>
                <w:rFonts w:ascii="Verdana" w:hAnsi="Verdana"/>
                <w:color w:val="000000"/>
                <w:sz w:val="18"/>
                <w:szCs w:val="18"/>
                <w:highlight w:val="yellow"/>
              </w:rPr>
              <w:t>was 16 years of age</w:t>
            </w:r>
            <w:r>
              <w:rPr>
                <w:rFonts w:ascii="Verdana" w:hAnsi="Verdana"/>
                <w:color w:val="000000"/>
                <w:sz w:val="18"/>
                <w:szCs w:val="18"/>
              </w:rPr>
              <w:t xml:space="preserve"> or older on the day of the arrival that is the subject of the designation.</w:t>
            </w:r>
          </w:p>
          <w:p w:rsidR="00BD7227" w:rsidRDefault="00BD7227" w:rsidP="00BD7227">
            <w:pPr>
              <w:pStyle w:val="subsection"/>
              <w:spacing w:before="168" w:beforeAutospacing="0" w:after="120" w:afterAutospacing="0"/>
              <w:ind w:firstLine="360"/>
              <w:rPr>
                <w:rFonts w:ascii="Verdana" w:hAnsi="Verdana"/>
                <w:color w:val="000000"/>
                <w:sz w:val="18"/>
                <w:szCs w:val="18"/>
                <w:shd w:val="clear" w:color="auto" w:fill="FFFFFF"/>
              </w:rPr>
            </w:pPr>
            <w:r>
              <w:rPr>
                <w:rStyle w:val="sectionlabel"/>
                <w:rFonts w:ascii="Verdana" w:hAnsi="Verdana"/>
                <w:b/>
                <w:bCs/>
                <w:color w:val="000000"/>
                <w:sz w:val="18"/>
                <w:szCs w:val="18"/>
                <w:shd w:val="clear" w:color="auto" w:fill="FFFFFF"/>
              </w:rPr>
              <w:t>57.1</w:t>
            </w:r>
            <w:r>
              <w:rPr>
                <w:rFonts w:ascii="Verdana" w:hAnsi="Verdana"/>
                <w:color w:val="000000"/>
                <w:sz w:val="18"/>
                <w:szCs w:val="18"/>
                <w:shd w:val="clear" w:color="auto" w:fill="FFFFFF"/>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shd w:val="clear" w:color="auto" w:fill="FFFFFF"/>
              </w:rPr>
              <w:t> Despite</w:t>
            </w:r>
            <w:r>
              <w:rPr>
                <w:rStyle w:val="apple-converted-space"/>
                <w:rFonts w:ascii="Verdana" w:hAnsi="Verdana"/>
                <w:color w:val="000000"/>
                <w:sz w:val="18"/>
                <w:szCs w:val="18"/>
                <w:shd w:val="clear" w:color="auto" w:fill="FFFFFF"/>
              </w:rPr>
              <w:t> </w:t>
            </w:r>
            <w:hyperlink r:id="rId28" w:anchor="sec57subsec1_smooth" w:history="1">
              <w:r>
                <w:rPr>
                  <w:rStyle w:val="Hyperlink"/>
                  <w:rFonts w:ascii="Verdana" w:hAnsi="Verdana"/>
                  <w:color w:val="027ABB"/>
                  <w:sz w:val="18"/>
                  <w:szCs w:val="18"/>
                  <w:shd w:val="clear" w:color="auto" w:fill="FFFFFF"/>
                </w:rPr>
                <w:t>subsections 57(1)</w:t>
              </w:r>
            </w:hyperlink>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and</w:t>
            </w:r>
            <w:r>
              <w:rPr>
                <w:rStyle w:val="apple-converted-space"/>
                <w:rFonts w:ascii="Verdana" w:hAnsi="Verdana"/>
                <w:color w:val="000000"/>
                <w:sz w:val="18"/>
                <w:szCs w:val="18"/>
                <w:shd w:val="clear" w:color="auto" w:fill="FFFFFF"/>
              </w:rPr>
              <w:t> </w:t>
            </w:r>
            <w:hyperlink r:id="rId29" w:anchor="sec57subsec2_smooth" w:history="1">
              <w:r>
                <w:rPr>
                  <w:rStyle w:val="Hyperlink"/>
                  <w:rFonts w:ascii="Verdana" w:hAnsi="Verdana"/>
                  <w:color w:val="027ABB"/>
                  <w:sz w:val="18"/>
                  <w:szCs w:val="18"/>
                  <w:shd w:val="clear" w:color="auto" w:fill="FFFFFF"/>
                </w:rPr>
                <w:t>(2)</w:t>
              </w:r>
            </w:hyperlink>
            <w:r>
              <w:rPr>
                <w:rFonts w:ascii="Verdana" w:hAnsi="Verdana"/>
                <w:color w:val="000000"/>
                <w:sz w:val="18"/>
                <w:szCs w:val="18"/>
                <w:shd w:val="clear" w:color="auto" w:fill="FFFFFF"/>
              </w:rPr>
              <w:t xml:space="preserve">, in the case of a designated foreign national who </w:t>
            </w:r>
            <w:r w:rsidRPr="008E4882">
              <w:rPr>
                <w:rFonts w:ascii="Verdana" w:hAnsi="Verdana"/>
                <w:color w:val="000000"/>
                <w:sz w:val="18"/>
                <w:szCs w:val="18"/>
                <w:highlight w:val="yellow"/>
                <w:shd w:val="clear" w:color="auto" w:fill="FFFFFF"/>
              </w:rPr>
              <w:t>was 16 years of age</w:t>
            </w:r>
            <w:r>
              <w:rPr>
                <w:rFonts w:ascii="Verdana" w:hAnsi="Verdana"/>
                <w:color w:val="000000"/>
                <w:sz w:val="18"/>
                <w:szCs w:val="18"/>
                <w:shd w:val="clear" w:color="auto" w:fill="FFFFFF"/>
              </w:rPr>
              <w:t xml:space="preserve"> or older on the day of the arrival that is the subject of the designation in question, the Immigration Division must review the reasons for their continued detention within 14 days after the day on which that person is taken into detention, or without delay afterward.</w:t>
            </w:r>
          </w:p>
          <w:p w:rsidR="00BD7227" w:rsidRDefault="00BD7227" w:rsidP="00BD7227">
            <w:pPr>
              <w:pStyle w:val="subsection"/>
              <w:shd w:val="clear" w:color="auto" w:fill="FFFFFF"/>
              <w:spacing w:before="168" w:beforeAutospacing="0" w:after="120" w:afterAutospacing="0"/>
              <w:ind w:firstLine="360"/>
              <w:rPr>
                <w:rFonts w:ascii="Verdana" w:hAnsi="Verdana"/>
                <w:color w:val="000000"/>
                <w:sz w:val="18"/>
                <w:szCs w:val="18"/>
              </w:rPr>
            </w:pPr>
            <w:r>
              <w:rPr>
                <w:rStyle w:val="sectionlabel"/>
                <w:rFonts w:ascii="Verdana" w:hAnsi="Verdana"/>
                <w:b/>
                <w:bCs/>
                <w:color w:val="000000"/>
                <w:sz w:val="18"/>
                <w:szCs w:val="18"/>
              </w:rPr>
              <w:t>58.</w:t>
            </w:r>
            <w:r>
              <w:rPr>
                <w:rFonts w:ascii="Verdana" w:hAnsi="Verdana"/>
                <w:color w:val="000000"/>
                <w:sz w:val="18"/>
                <w:szCs w:val="18"/>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rPr>
              <w:t> The Immigration Division shall order the release of a permanent resident or a foreign national unless it is satisfied, taking into account prescribed factors, that</w:t>
            </w:r>
          </w:p>
          <w:p w:rsidR="00BD7227" w:rsidRDefault="00BD7227" w:rsidP="00BD7227">
            <w:pPr>
              <w:pStyle w:val="subsection"/>
              <w:shd w:val="clear" w:color="auto" w:fill="FFFFFF"/>
              <w:spacing w:before="168" w:beforeAutospacing="0" w:after="120" w:afterAutospacing="0"/>
              <w:ind w:firstLine="36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a</w:t>
            </w:r>
            <w:r>
              <w:rPr>
                <w:rFonts w:ascii="Verdana" w:hAnsi="Verdana"/>
                <w:color w:val="000000"/>
                <w:sz w:val="18"/>
                <w:szCs w:val="18"/>
              </w:rPr>
              <w:t>) they are a danger to the public;</w:t>
            </w:r>
          </w:p>
          <w:p w:rsidR="00BD7227" w:rsidRDefault="00BD7227" w:rsidP="00BD7227">
            <w:pPr>
              <w:pStyle w:val="subsection"/>
              <w:shd w:val="clear" w:color="auto" w:fill="FFFFFF"/>
              <w:spacing w:before="168" w:beforeAutospacing="0" w:after="120" w:afterAutospacing="0"/>
              <w:ind w:firstLine="36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b</w:t>
            </w:r>
            <w:r>
              <w:rPr>
                <w:rFonts w:ascii="Verdana" w:hAnsi="Verdana"/>
                <w:color w:val="000000"/>
                <w:sz w:val="18"/>
                <w:szCs w:val="18"/>
              </w:rPr>
              <w:t>) they are unlikely to appear for examination, an admissibility hearing, removal from Canada, or at a proceeding that could lead to the making of a removal order by the Minister under</w:t>
            </w:r>
            <w:r>
              <w:rPr>
                <w:rStyle w:val="apple-converted-space"/>
                <w:rFonts w:ascii="Verdana" w:hAnsi="Verdana"/>
                <w:color w:val="000000"/>
                <w:sz w:val="18"/>
                <w:szCs w:val="18"/>
              </w:rPr>
              <w:t> </w:t>
            </w:r>
            <w:hyperlink r:id="rId30" w:anchor="sec44subsec2_smooth" w:history="1">
              <w:r>
                <w:rPr>
                  <w:rStyle w:val="Hyperlink"/>
                  <w:rFonts w:ascii="Verdana" w:hAnsi="Verdana"/>
                  <w:color w:val="027ABB"/>
                  <w:sz w:val="18"/>
                  <w:szCs w:val="18"/>
                </w:rPr>
                <w:t>subsection 44(2)</w:t>
              </w:r>
            </w:hyperlink>
            <w:r>
              <w:rPr>
                <w:rFonts w:ascii="Verdana" w:hAnsi="Verdana"/>
                <w:color w:val="000000"/>
                <w:sz w:val="18"/>
                <w:szCs w:val="18"/>
              </w:rPr>
              <w:t>;</w:t>
            </w:r>
          </w:p>
          <w:p w:rsidR="00BD7227" w:rsidRDefault="00BD7227" w:rsidP="00BD7227">
            <w:pPr>
              <w:pStyle w:val="subsection"/>
              <w:shd w:val="clear" w:color="auto" w:fill="FFFFFF"/>
              <w:spacing w:before="168" w:beforeAutospacing="0" w:after="120" w:afterAutospacing="0"/>
              <w:ind w:firstLine="36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c</w:t>
            </w:r>
            <w:r>
              <w:rPr>
                <w:rFonts w:ascii="Verdana" w:hAnsi="Verdana"/>
                <w:color w:val="000000"/>
                <w:sz w:val="18"/>
                <w:szCs w:val="18"/>
              </w:rPr>
              <w:t>) the Minister is taking necessary steps to inquire into a reasonable suspicion that they are inadmissible on grounds of security, violating human or international rights, serious criminality, criminality or organized criminality;</w:t>
            </w:r>
          </w:p>
          <w:p w:rsidR="00BD7227" w:rsidRDefault="00BD7227" w:rsidP="00BD7227">
            <w:pPr>
              <w:pStyle w:val="subsection"/>
              <w:shd w:val="clear" w:color="auto" w:fill="FFFFFF"/>
              <w:spacing w:before="168" w:beforeAutospacing="0" w:after="120" w:afterAutospacing="0"/>
              <w:ind w:firstLine="36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d</w:t>
            </w:r>
            <w:r>
              <w:rPr>
                <w:rFonts w:ascii="Verdana" w:hAnsi="Verdana"/>
                <w:color w:val="000000"/>
                <w:sz w:val="18"/>
                <w:szCs w:val="18"/>
              </w:rPr>
              <w:t>) the Minister is of the opinion that the identity of the foreign national — other than a designated foreign national who was 16 years of age or older on the day of the arrival that is the subject of the designation in question — has not been, but may be, established and they have not reasonably cooperated with the Minister by providing relevant information for the purpose of establishing their identity or the Minister is making reasonable efforts to establish their identity; or</w:t>
            </w:r>
          </w:p>
          <w:p w:rsidR="00BD7227" w:rsidRDefault="00BD7227" w:rsidP="00BD7227">
            <w:pPr>
              <w:pStyle w:val="subsection"/>
              <w:shd w:val="clear" w:color="auto" w:fill="FFFFFF"/>
              <w:spacing w:before="168" w:beforeAutospacing="0" w:after="120" w:afterAutospacing="0"/>
              <w:ind w:firstLine="36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e</w:t>
            </w:r>
            <w:r>
              <w:rPr>
                <w:rFonts w:ascii="Verdana" w:hAnsi="Verdana"/>
                <w:color w:val="000000"/>
                <w:sz w:val="18"/>
                <w:szCs w:val="18"/>
              </w:rPr>
              <w:t xml:space="preserve">) the Minister is of the opinion that the identity of the foreign national who is a designated foreign national and who was </w:t>
            </w:r>
            <w:r w:rsidRPr="008E4882">
              <w:rPr>
                <w:rFonts w:ascii="Verdana" w:hAnsi="Verdana"/>
                <w:color w:val="000000"/>
                <w:sz w:val="18"/>
                <w:szCs w:val="18"/>
                <w:highlight w:val="yellow"/>
              </w:rPr>
              <w:t>16 years of age or older</w:t>
            </w:r>
            <w:r>
              <w:rPr>
                <w:rFonts w:ascii="Verdana" w:hAnsi="Verdana"/>
                <w:color w:val="000000"/>
                <w:sz w:val="18"/>
                <w:szCs w:val="18"/>
              </w:rPr>
              <w:t xml:space="preserve"> on the day of the arrival that is the subject of the designation in question has not been established.</w:t>
            </w:r>
          </w:p>
          <w:p w:rsidR="00BD7227" w:rsidRDefault="00BD7227" w:rsidP="00BD7227">
            <w:pPr>
              <w:pStyle w:val="subsection"/>
              <w:shd w:val="clear" w:color="auto" w:fill="FFFFFF"/>
              <w:spacing w:before="168" w:beforeAutospacing="0" w:after="120" w:afterAutospacing="0"/>
              <w:ind w:firstLine="360"/>
              <w:rPr>
                <w:rFonts w:ascii="Verdana" w:hAnsi="Verdana"/>
                <w:color w:val="000000"/>
                <w:sz w:val="18"/>
                <w:szCs w:val="18"/>
              </w:rPr>
            </w:pPr>
            <w:r>
              <w:rPr>
                <w:rStyle w:val="sectionlabel"/>
                <w:rFonts w:ascii="Verdana" w:hAnsi="Verdana"/>
                <w:b/>
                <w:bCs/>
                <w:color w:val="000000"/>
                <w:sz w:val="18"/>
                <w:szCs w:val="18"/>
              </w:rPr>
              <w:t>58.1</w:t>
            </w:r>
            <w:r>
              <w:rPr>
                <w:rFonts w:ascii="Verdana" w:hAnsi="Verdana"/>
                <w:color w:val="000000"/>
                <w:sz w:val="18"/>
                <w:szCs w:val="18"/>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rPr>
              <w:t xml:space="preserve"> The Minister may, on request of a designated foreign national who was </w:t>
            </w:r>
            <w:r w:rsidRPr="008E4882">
              <w:rPr>
                <w:rFonts w:ascii="Verdana" w:hAnsi="Verdana"/>
                <w:color w:val="000000"/>
                <w:sz w:val="18"/>
                <w:szCs w:val="18"/>
                <w:highlight w:val="yellow"/>
              </w:rPr>
              <w:t>16 years of age or older</w:t>
            </w:r>
            <w:r>
              <w:rPr>
                <w:rFonts w:ascii="Verdana" w:hAnsi="Verdana"/>
                <w:color w:val="000000"/>
                <w:sz w:val="18"/>
                <w:szCs w:val="18"/>
              </w:rPr>
              <w:t xml:space="preserve"> on the day of the arrival that is the subject of the designation in question, order their release from detention if, in the Minister’s opinion, exceptional circumstances exist that warrant the release.</w:t>
            </w:r>
            <w:bookmarkStart w:id="4" w:name="sec58.1subsec2"/>
            <w:bookmarkEnd w:id="4"/>
          </w:p>
          <w:p w:rsidR="00BD7227" w:rsidRDefault="00BD7227" w:rsidP="00BD7227">
            <w:pPr>
              <w:pStyle w:val="subsection"/>
              <w:shd w:val="clear" w:color="auto" w:fill="FFFFFF"/>
              <w:spacing w:before="168" w:beforeAutospacing="0" w:after="120" w:afterAutospacing="0"/>
              <w:ind w:firstLine="360"/>
              <w:rPr>
                <w:rFonts w:ascii="Verdana" w:hAnsi="Verdana"/>
                <w:color w:val="000000"/>
                <w:sz w:val="18"/>
                <w:szCs w:val="18"/>
              </w:rPr>
            </w:pPr>
            <w:r>
              <w:rPr>
                <w:rStyle w:val="canliisubsection"/>
                <w:rFonts w:ascii="Verdana" w:hAnsi="Verdana"/>
                <w:color w:val="027ABB"/>
                <w:sz w:val="18"/>
                <w:szCs w:val="18"/>
                <w:shd w:val="clear" w:color="auto" w:fill="F3F3F3"/>
              </w:rPr>
              <w:t xml:space="preserve"> (2)</w:t>
            </w:r>
            <w:r>
              <w:rPr>
                <w:rFonts w:ascii="Verdana" w:hAnsi="Verdana"/>
                <w:color w:val="000000"/>
                <w:sz w:val="18"/>
                <w:szCs w:val="18"/>
              </w:rPr>
              <w:t xml:space="preserve"> The Minister may, on the Minister’s own initiative, order the release of a designated foreign national who was </w:t>
            </w:r>
            <w:r w:rsidRPr="008E4882">
              <w:rPr>
                <w:rFonts w:ascii="Verdana" w:hAnsi="Verdana"/>
                <w:color w:val="000000"/>
                <w:sz w:val="18"/>
                <w:szCs w:val="18"/>
                <w:highlight w:val="yellow"/>
              </w:rPr>
              <w:t>16 years of age or older</w:t>
            </w:r>
            <w:r>
              <w:rPr>
                <w:rFonts w:ascii="Verdana" w:hAnsi="Verdana"/>
                <w:color w:val="000000"/>
                <w:sz w:val="18"/>
                <w:szCs w:val="18"/>
              </w:rPr>
              <w:t xml:space="preserve"> on the day of the arrival that is the subject of the designation in question if, in the Minister’s opinion, the reasons for the detention no longer exist.</w:t>
            </w:r>
          </w:p>
          <w:p w:rsidR="00BD7227" w:rsidRDefault="00BD7227" w:rsidP="00BD7227">
            <w:pPr>
              <w:pStyle w:val="subsection"/>
              <w:shd w:val="clear" w:color="auto" w:fill="FFFFFF"/>
              <w:spacing w:before="168" w:beforeAutospacing="0" w:after="120" w:afterAutospacing="0"/>
              <w:ind w:firstLine="360"/>
              <w:rPr>
                <w:rFonts w:ascii="Verdana" w:hAnsi="Verdana"/>
                <w:color w:val="000000"/>
                <w:sz w:val="18"/>
                <w:szCs w:val="18"/>
              </w:rPr>
            </w:pPr>
            <w:r>
              <w:rPr>
                <w:rStyle w:val="sectionlabel"/>
                <w:rFonts w:ascii="Verdana" w:hAnsi="Verdana"/>
                <w:b/>
                <w:bCs/>
                <w:color w:val="000000"/>
                <w:sz w:val="18"/>
                <w:szCs w:val="18"/>
              </w:rPr>
              <w:t>167.</w:t>
            </w:r>
            <w:r>
              <w:rPr>
                <w:rFonts w:ascii="Verdana" w:hAnsi="Verdana"/>
                <w:color w:val="000000"/>
                <w:sz w:val="18"/>
                <w:szCs w:val="18"/>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rPr>
              <w:t> A person who is the subject of proceedings before any Division of the Board and the Minister may, at their own expense, be represented by legal or other counsel.</w:t>
            </w:r>
            <w:bookmarkStart w:id="5" w:name="sec167subsec2"/>
            <w:bookmarkEnd w:id="5"/>
          </w:p>
          <w:p w:rsidR="00BD7227" w:rsidRDefault="00BD7227" w:rsidP="00BD7227">
            <w:pPr>
              <w:pStyle w:val="subsection"/>
              <w:shd w:val="clear" w:color="auto" w:fill="FFFFFF"/>
              <w:spacing w:before="168" w:beforeAutospacing="0" w:after="120" w:afterAutospacing="0"/>
              <w:ind w:firstLine="360"/>
              <w:rPr>
                <w:rFonts w:ascii="Verdana" w:hAnsi="Verdana"/>
                <w:color w:val="000000"/>
                <w:sz w:val="18"/>
                <w:szCs w:val="18"/>
              </w:rPr>
            </w:pPr>
            <w:r>
              <w:rPr>
                <w:rStyle w:val="canliisubsection"/>
                <w:rFonts w:ascii="Verdana" w:hAnsi="Verdana"/>
                <w:color w:val="027ABB"/>
                <w:sz w:val="18"/>
                <w:szCs w:val="18"/>
                <w:shd w:val="clear" w:color="auto" w:fill="F3F3F3"/>
              </w:rPr>
              <w:t xml:space="preserve"> (2)</w:t>
            </w:r>
            <w:r>
              <w:rPr>
                <w:rFonts w:ascii="Verdana" w:hAnsi="Verdana"/>
                <w:color w:val="000000"/>
                <w:sz w:val="18"/>
                <w:szCs w:val="18"/>
              </w:rPr>
              <w:t xml:space="preserve"> If a person who is the subject of proceedings is </w:t>
            </w:r>
            <w:r w:rsidRPr="008E4882">
              <w:rPr>
                <w:rFonts w:ascii="Verdana" w:hAnsi="Verdana"/>
                <w:color w:val="000000"/>
                <w:sz w:val="18"/>
                <w:szCs w:val="18"/>
                <w:highlight w:val="yellow"/>
              </w:rPr>
              <w:t>under 18 years of age</w:t>
            </w:r>
            <w:r>
              <w:rPr>
                <w:rFonts w:ascii="Verdana" w:hAnsi="Verdana"/>
                <w:color w:val="000000"/>
                <w:sz w:val="18"/>
                <w:szCs w:val="18"/>
              </w:rPr>
              <w:t xml:space="preserve"> or unable, in the opinion of the applicable Division, to appreciate the nature of the proceedings, the Division shall designate a person to represent the person.</w:t>
            </w:r>
          </w:p>
          <w:p w:rsidR="00BD7227" w:rsidRDefault="00BD7227" w:rsidP="00BD7227">
            <w:pPr>
              <w:pStyle w:val="subsection"/>
              <w:spacing w:before="168" w:beforeAutospacing="0" w:after="120" w:afterAutospacing="0"/>
              <w:ind w:firstLine="360"/>
              <w:rPr>
                <w:rFonts w:ascii="Verdana" w:hAnsi="Verdana"/>
                <w:color w:val="000000"/>
                <w:sz w:val="18"/>
                <w:szCs w:val="18"/>
                <w:shd w:val="clear" w:color="auto" w:fill="FFFFFF"/>
              </w:rPr>
            </w:pPr>
            <w:r>
              <w:rPr>
                <w:rStyle w:val="sectionlabel"/>
                <w:rFonts w:ascii="Verdana" w:hAnsi="Verdana"/>
                <w:b/>
                <w:bCs/>
                <w:color w:val="000000"/>
                <w:sz w:val="18"/>
                <w:szCs w:val="18"/>
              </w:rPr>
              <w:t>30</w:t>
            </w:r>
            <w:r>
              <w:rPr>
                <w:rStyle w:val="canliisubsection"/>
                <w:rFonts w:ascii="Verdana" w:hAnsi="Verdana"/>
                <w:color w:val="027ABB"/>
                <w:sz w:val="18"/>
                <w:szCs w:val="18"/>
                <w:shd w:val="clear" w:color="auto" w:fill="F3F3F3"/>
              </w:rPr>
              <w:t>(2)</w:t>
            </w:r>
            <w:r>
              <w:rPr>
                <w:rFonts w:ascii="Verdana" w:hAnsi="Verdana"/>
                <w:color w:val="000000"/>
                <w:sz w:val="18"/>
                <w:szCs w:val="18"/>
                <w:shd w:val="clear" w:color="auto" w:fill="FFFFFF"/>
              </w:rPr>
              <w:t> Every minor child in Canada, other than a child of a temporary resident not authorized to work or study, is authorized to study at the pre-school, primary or secondary level.</w:t>
            </w:r>
          </w:p>
          <w:p w:rsidR="00BD7227" w:rsidRDefault="00BD7227" w:rsidP="00BD7227">
            <w:pPr>
              <w:pStyle w:val="subsection"/>
              <w:spacing w:before="168" w:beforeAutospacing="0" w:after="120" w:afterAutospacing="0"/>
              <w:ind w:firstLine="360"/>
              <w:rPr>
                <w:rStyle w:val="sectionlabel"/>
                <w:rFonts w:ascii="Verdana" w:hAnsi="Verdana"/>
                <w:b/>
                <w:bCs/>
                <w:color w:val="000000"/>
                <w:sz w:val="18"/>
                <w:szCs w:val="18"/>
              </w:rPr>
            </w:pPr>
            <w:r>
              <w:rPr>
                <w:rStyle w:val="canliisection"/>
                <w:rFonts w:ascii="Verdana" w:hAnsi="Verdana"/>
                <w:b/>
                <w:bCs/>
                <w:color w:val="027ABB"/>
                <w:sz w:val="18"/>
                <w:szCs w:val="18"/>
                <w:shd w:val="clear" w:color="auto" w:fill="F3F3F3"/>
              </w:rPr>
              <w:t>60.</w:t>
            </w:r>
            <w:r>
              <w:rPr>
                <w:rFonts w:ascii="Verdana" w:hAnsi="Verdana"/>
                <w:color w:val="000000"/>
                <w:sz w:val="18"/>
                <w:szCs w:val="18"/>
                <w:shd w:val="clear" w:color="auto" w:fill="FFFFFF"/>
              </w:rPr>
              <w:t xml:space="preserve"> For the purposes of this Division, it is affirmed as a principle that a </w:t>
            </w:r>
            <w:r w:rsidRPr="008E4882">
              <w:rPr>
                <w:rFonts w:ascii="Verdana" w:hAnsi="Verdana"/>
                <w:color w:val="000000"/>
                <w:sz w:val="18"/>
                <w:szCs w:val="18"/>
                <w:highlight w:val="yellow"/>
                <w:shd w:val="clear" w:color="auto" w:fill="FFFFFF"/>
              </w:rPr>
              <w:t>minor child</w:t>
            </w:r>
            <w:r>
              <w:rPr>
                <w:rFonts w:ascii="Verdana" w:hAnsi="Verdana"/>
                <w:color w:val="000000"/>
                <w:sz w:val="18"/>
                <w:szCs w:val="18"/>
                <w:shd w:val="clear" w:color="auto" w:fill="FFFFFF"/>
              </w:rPr>
              <w:t xml:space="preserve"> shall be detained only as a measure of last resort, taking into account the other applicable grounds and criteria including the best interests of the child.</w:t>
            </w:r>
          </w:p>
        </w:tc>
        <w:tc>
          <w:tcPr>
            <w:tcW w:w="2700" w:type="dxa"/>
          </w:tcPr>
          <w:p w:rsidR="00BD7227" w:rsidRDefault="00BD7227" w:rsidP="00152646">
            <w:pPr>
              <w:pStyle w:val="section"/>
              <w:shd w:val="clear" w:color="auto" w:fill="FFFFFF"/>
              <w:spacing w:before="168" w:beforeAutospacing="0" w:after="120" w:afterAutospacing="0"/>
              <w:ind w:firstLine="360"/>
              <w:rPr>
                <w:rFonts w:ascii="Verdana" w:hAnsi="Verdana"/>
                <w:color w:val="000000"/>
                <w:sz w:val="18"/>
                <w:szCs w:val="18"/>
                <w:shd w:val="clear" w:color="auto" w:fill="FFFFFF"/>
              </w:rPr>
            </w:pPr>
          </w:p>
        </w:tc>
        <w:tc>
          <w:tcPr>
            <w:tcW w:w="2605" w:type="dxa"/>
          </w:tcPr>
          <w:p w:rsidR="00BD7227" w:rsidRDefault="00BD7227" w:rsidP="00BD7227">
            <w:pPr>
              <w:pStyle w:val="indent-1-0"/>
              <w:ind w:firstLine="360"/>
              <w:rPr>
                <w:rFonts w:ascii="Verdana" w:hAnsi="Verdana"/>
                <w:color w:val="000000"/>
                <w:sz w:val="18"/>
                <w:szCs w:val="18"/>
              </w:rPr>
            </w:pPr>
            <w:r>
              <w:rPr>
                <w:rStyle w:val="canliisection"/>
                <w:rFonts w:ascii="Verdana" w:hAnsi="Verdana"/>
                <w:b/>
                <w:bCs/>
                <w:color w:val="027ABB"/>
                <w:sz w:val="18"/>
                <w:szCs w:val="18"/>
                <w:shd w:val="clear" w:color="auto" w:fill="F3F3F3"/>
              </w:rPr>
              <w:t>96.</w:t>
            </w:r>
            <w:r>
              <w:rPr>
                <w:rFonts w:ascii="Verdana" w:hAnsi="Verdana"/>
                <w:color w:val="000000"/>
                <w:sz w:val="18"/>
                <w:szCs w:val="18"/>
                <w:shd w:val="clear" w:color="auto" w:fill="FFFFFF"/>
              </w:rPr>
              <w:t xml:space="preserve"> A Convention refugee is a person who, by reason of a well-founded fear of persecution for reasons of race, </w:t>
            </w:r>
            <w:r w:rsidRPr="008E4882">
              <w:rPr>
                <w:rFonts w:ascii="Verdana" w:hAnsi="Verdana"/>
                <w:color w:val="000000"/>
                <w:sz w:val="18"/>
                <w:szCs w:val="18"/>
                <w:highlight w:val="yellow"/>
                <w:shd w:val="clear" w:color="auto" w:fill="FFFFFF"/>
              </w:rPr>
              <w:t>religion</w:t>
            </w:r>
            <w:r>
              <w:rPr>
                <w:rFonts w:ascii="Verdana" w:hAnsi="Verdana"/>
                <w:color w:val="000000"/>
                <w:sz w:val="18"/>
                <w:szCs w:val="18"/>
                <w:shd w:val="clear" w:color="auto" w:fill="FFFFFF"/>
              </w:rPr>
              <w:t>, nationality, membership in a particular social group or political opinion,</w:t>
            </w:r>
          </w:p>
        </w:tc>
      </w:tr>
      <w:tr w:rsidR="00BD7227" w:rsidTr="00507573">
        <w:tc>
          <w:tcPr>
            <w:tcW w:w="1795" w:type="dxa"/>
          </w:tcPr>
          <w:p w:rsidR="00BD7227" w:rsidRDefault="00916B31" w:rsidP="00A82017">
            <w:pPr>
              <w:pStyle w:val="NoSpacing"/>
            </w:pPr>
            <w:hyperlink r:id="rId31" w:history="1">
              <w:r w:rsidR="00D56546" w:rsidRPr="002827D9">
                <w:rPr>
                  <w:rStyle w:val="Hyperlink"/>
                  <w:rFonts w:ascii="Verdana" w:eastAsia="Times New Roman" w:hAnsi="Verdana" w:cs="Times New Roman"/>
                  <w:sz w:val="18"/>
                  <w:szCs w:val="18"/>
                  <w:lang w:eastAsia="en-CA"/>
                </w:rPr>
                <w:t>Income Tax Act</w:t>
              </w:r>
            </w:hyperlink>
            <w:r w:rsidR="00D56546" w:rsidRPr="002827D9">
              <w:rPr>
                <w:rFonts w:ascii="Verdana" w:eastAsia="Times New Roman" w:hAnsi="Verdana" w:cs="Times New Roman"/>
                <w:sz w:val="18"/>
                <w:szCs w:val="18"/>
                <w:lang w:eastAsia="en-CA"/>
              </w:rPr>
              <w:t>, RSC 1985, c 1 (5th Supp)</w:t>
            </w:r>
          </w:p>
        </w:tc>
        <w:tc>
          <w:tcPr>
            <w:tcW w:w="2272" w:type="dxa"/>
          </w:tcPr>
          <w:p w:rsidR="00BD7227" w:rsidRDefault="00BD7227" w:rsidP="00BD7227">
            <w:pPr>
              <w:pStyle w:val="subsection"/>
              <w:shd w:val="clear" w:color="auto" w:fill="FFFFFF"/>
              <w:spacing w:before="168" w:beforeAutospacing="0" w:after="120" w:afterAutospacing="0"/>
              <w:ind w:firstLine="360"/>
              <w:rPr>
                <w:rFonts w:ascii="Verdana" w:hAnsi="Verdana"/>
                <w:color w:val="000000"/>
                <w:sz w:val="18"/>
                <w:szCs w:val="18"/>
                <w:shd w:val="clear" w:color="auto" w:fill="FFFFFF"/>
              </w:rPr>
            </w:pPr>
            <w:r>
              <w:rPr>
                <w:rStyle w:val="HTMLDefinition"/>
                <w:rFonts w:ascii="Verdana" w:hAnsi="Verdana"/>
                <w:i w:val="0"/>
                <w:iCs w:val="0"/>
                <w:color w:val="000000"/>
                <w:sz w:val="18"/>
                <w:szCs w:val="18"/>
                <w:shd w:val="clear" w:color="auto" w:fill="FFFFFF"/>
              </w:rPr>
              <w:t>“eligible individual”</w:t>
            </w:r>
            <w:r>
              <w:rPr>
                <w:rFonts w:ascii="Verdana" w:hAnsi="Verdana"/>
                <w:color w:val="000000"/>
                <w:sz w:val="18"/>
                <w:szCs w:val="18"/>
                <w:shd w:val="clear" w:color="auto" w:fill="FFFFFF"/>
              </w:rPr>
              <w:t xml:space="preserve">, in respect of a vendor, at any time means an individual (other than a trust) who is related to the vendor and who has attained the age of </w:t>
            </w:r>
            <w:r w:rsidRPr="008E4882">
              <w:rPr>
                <w:rFonts w:ascii="Verdana" w:hAnsi="Verdana"/>
                <w:color w:val="000000"/>
                <w:sz w:val="18"/>
                <w:szCs w:val="18"/>
                <w:highlight w:val="yellow"/>
                <w:shd w:val="clear" w:color="auto" w:fill="FFFFFF"/>
              </w:rPr>
              <w:t>18</w:t>
            </w:r>
            <w:r>
              <w:rPr>
                <w:rFonts w:ascii="Verdana" w:hAnsi="Verdana"/>
                <w:color w:val="000000"/>
                <w:sz w:val="18"/>
                <w:szCs w:val="18"/>
                <w:shd w:val="clear" w:color="auto" w:fill="FFFFFF"/>
              </w:rPr>
              <w:t xml:space="preserve"> years at or before that time.</w:t>
            </w:r>
          </w:p>
          <w:p w:rsidR="00BD7227" w:rsidRDefault="00BD7227" w:rsidP="00BD7227">
            <w:pPr>
              <w:pStyle w:val="definition"/>
              <w:shd w:val="clear" w:color="auto" w:fill="FFFFFF"/>
              <w:spacing w:before="120" w:beforeAutospacing="0"/>
              <w:rPr>
                <w:rFonts w:ascii="Verdana" w:hAnsi="Verdana"/>
                <w:color w:val="000000"/>
                <w:sz w:val="18"/>
                <w:szCs w:val="18"/>
              </w:rPr>
            </w:pPr>
            <w:r>
              <w:rPr>
                <w:rStyle w:val="HTMLDefinition"/>
                <w:rFonts w:ascii="Verdana" w:hAnsi="Verdana"/>
                <w:i w:val="0"/>
                <w:iCs w:val="0"/>
                <w:color w:val="000000"/>
                <w:sz w:val="18"/>
                <w:szCs w:val="18"/>
              </w:rPr>
              <w:t>“eligible pension income”</w:t>
            </w:r>
            <w:r>
              <w:rPr>
                <w:rFonts w:ascii="Verdana" w:hAnsi="Verdana"/>
                <w:color w:val="000000"/>
                <w:sz w:val="18"/>
                <w:szCs w:val="18"/>
              </w:rPr>
              <w:t>, of an individual for a taxation year, means the total of</w:t>
            </w:r>
          </w:p>
          <w:p w:rsidR="00BD7227" w:rsidRDefault="00BD7227" w:rsidP="00BD7227">
            <w:pPr>
              <w:pStyle w:val="definition"/>
              <w:shd w:val="clear" w:color="auto" w:fill="FFFFFF"/>
              <w:spacing w:before="120" w:before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a</w:t>
            </w:r>
            <w:r>
              <w:rPr>
                <w:rFonts w:ascii="Verdana" w:hAnsi="Verdana"/>
                <w:color w:val="000000"/>
                <w:sz w:val="18"/>
                <w:szCs w:val="18"/>
              </w:rPr>
              <w:t>) the eligible pension income (as defined in</w:t>
            </w:r>
            <w:r>
              <w:rPr>
                <w:rStyle w:val="apple-converted-space"/>
                <w:rFonts w:ascii="Verdana" w:hAnsi="Verdana"/>
                <w:color w:val="000000"/>
                <w:sz w:val="18"/>
                <w:szCs w:val="18"/>
              </w:rPr>
              <w:t> </w:t>
            </w:r>
            <w:hyperlink r:id="rId32" w:anchor="sec118subsec7_smooth" w:history="1">
              <w:r>
                <w:rPr>
                  <w:rStyle w:val="Hyperlink"/>
                  <w:rFonts w:ascii="Verdana" w:hAnsi="Verdana"/>
                  <w:color w:val="027ABB"/>
                  <w:sz w:val="18"/>
                  <w:szCs w:val="18"/>
                  <w:u w:val="none"/>
                </w:rPr>
                <w:t>subsection 118(7)</w:t>
              </w:r>
            </w:hyperlink>
            <w:r>
              <w:rPr>
                <w:rFonts w:ascii="Verdana" w:hAnsi="Verdana"/>
                <w:color w:val="000000"/>
                <w:sz w:val="18"/>
                <w:szCs w:val="18"/>
              </w:rPr>
              <w:t>) of the individual for the year, and</w:t>
            </w:r>
          </w:p>
          <w:p w:rsidR="00BD7227" w:rsidRDefault="00BD7227" w:rsidP="00BD7227">
            <w:pPr>
              <w:pStyle w:val="paragraph"/>
              <w:shd w:val="clear" w:color="auto" w:fill="FFFFFF"/>
              <w:spacing w:before="168" w:beforeAutospacing="0" w:after="120" w:afterAutospacing="0"/>
              <w:rPr>
                <w:rFonts w:ascii="Verdana" w:hAnsi="Verdana"/>
                <w:color w:val="000000"/>
                <w:sz w:val="18"/>
                <w:szCs w:val="18"/>
              </w:rPr>
            </w:pPr>
            <w:r w:rsidRPr="00BD7227">
              <w:rPr>
                <w:rFonts w:ascii="Verdana" w:hAnsi="Verdana"/>
                <w:color w:val="000000"/>
                <w:sz w:val="18"/>
                <w:szCs w:val="18"/>
              </w:rPr>
              <w:t>(</w:t>
            </w:r>
            <w:r w:rsidRPr="00BD7227">
              <w:rPr>
                <w:rStyle w:val="Emphasis"/>
                <w:rFonts w:ascii="Verdana" w:hAnsi="Verdana"/>
                <w:color w:val="000000"/>
                <w:sz w:val="18"/>
                <w:szCs w:val="18"/>
              </w:rPr>
              <w:t>b</w:t>
            </w:r>
            <w:r w:rsidRPr="00BD7227">
              <w:rPr>
                <w:rFonts w:ascii="Verdana" w:hAnsi="Verdana"/>
                <w:color w:val="000000"/>
                <w:sz w:val="18"/>
                <w:szCs w:val="18"/>
              </w:rPr>
              <w:t xml:space="preserve">) if the individual has attained the age of </w:t>
            </w:r>
            <w:r w:rsidRPr="008E4882">
              <w:rPr>
                <w:rFonts w:ascii="Verdana" w:hAnsi="Verdana"/>
                <w:color w:val="000000"/>
                <w:sz w:val="18"/>
                <w:szCs w:val="18"/>
                <w:highlight w:val="yellow"/>
              </w:rPr>
              <w:t>65</w:t>
            </w:r>
            <w:r w:rsidRPr="00BD7227">
              <w:rPr>
                <w:rFonts w:ascii="Verdana" w:hAnsi="Verdana"/>
                <w:color w:val="000000"/>
                <w:sz w:val="18"/>
                <w:szCs w:val="18"/>
              </w:rPr>
              <w:t xml:space="preserve"> years before the end of the year, the lesser of</w:t>
            </w:r>
          </w:p>
          <w:p w:rsidR="00BD7227" w:rsidRDefault="00BD7227" w:rsidP="00BD7227">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i) the total of all amounts each of which is a payment made in the year to the individual</w:t>
            </w:r>
          </w:p>
          <w:p w:rsidR="00A425E0" w:rsidRDefault="00BD7227" w:rsidP="00A425E0">
            <w:pPr>
              <w:pStyle w:val="definition"/>
              <w:shd w:val="clear" w:color="auto" w:fill="FFFFFF"/>
              <w:spacing w:before="120" w:beforeAutospacing="0"/>
              <w:rPr>
                <w:rFonts w:ascii="Verdana" w:hAnsi="Verdana"/>
                <w:color w:val="000000"/>
                <w:sz w:val="18"/>
                <w:szCs w:val="18"/>
              </w:rPr>
            </w:pPr>
            <w:r>
              <w:rPr>
                <w:rStyle w:val="HTMLDefinition"/>
                <w:rFonts w:ascii="Verdana" w:hAnsi="Verdana"/>
                <w:i w:val="0"/>
                <w:iCs w:val="0"/>
                <w:color w:val="000000"/>
                <w:sz w:val="18"/>
                <w:szCs w:val="18"/>
              </w:rPr>
              <w:t xml:space="preserve">“annual </w:t>
            </w:r>
            <w:r w:rsidRPr="008E4882">
              <w:rPr>
                <w:rStyle w:val="HTMLDefinition"/>
                <w:rFonts w:ascii="Verdana" w:hAnsi="Verdana"/>
                <w:i w:val="0"/>
                <w:iCs w:val="0"/>
                <w:color w:val="000000"/>
                <w:sz w:val="18"/>
                <w:szCs w:val="18"/>
                <w:highlight w:val="yellow"/>
              </w:rPr>
              <w:t>child</w:t>
            </w:r>
            <w:r>
              <w:rPr>
                <w:rStyle w:val="HTMLDefinition"/>
                <w:rFonts w:ascii="Verdana" w:hAnsi="Verdana"/>
                <w:i w:val="0"/>
                <w:iCs w:val="0"/>
                <w:color w:val="000000"/>
                <w:sz w:val="18"/>
                <w:szCs w:val="18"/>
              </w:rPr>
              <w:t xml:space="preserve"> care expense amount”</w:t>
            </w:r>
            <w:r>
              <w:rPr>
                <w:rFonts w:ascii="Verdana" w:hAnsi="Verdana"/>
                <w:color w:val="000000"/>
                <w:sz w:val="18"/>
                <w:szCs w:val="18"/>
              </w:rPr>
              <w:t>, in respect of an eligible child of a taxpayer for a taxation year, means</w:t>
            </w:r>
          </w:p>
          <w:p w:rsidR="00A425E0" w:rsidRDefault="00BD7227" w:rsidP="00A425E0">
            <w:pPr>
              <w:pStyle w:val="definition"/>
              <w:shd w:val="clear" w:color="auto" w:fill="FFFFFF"/>
              <w:spacing w:before="120" w:before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a</w:t>
            </w:r>
            <w:r>
              <w:rPr>
                <w:rFonts w:ascii="Verdana" w:hAnsi="Verdana"/>
                <w:color w:val="000000"/>
                <w:sz w:val="18"/>
                <w:szCs w:val="18"/>
              </w:rPr>
              <w:t>) $11,000, if the child is a person in respect of whom an amount may be deducted under</w:t>
            </w:r>
            <w:r>
              <w:rPr>
                <w:rStyle w:val="apple-converted-space"/>
                <w:rFonts w:ascii="Verdana" w:hAnsi="Verdana"/>
                <w:color w:val="000000"/>
                <w:sz w:val="18"/>
                <w:szCs w:val="18"/>
              </w:rPr>
              <w:t> </w:t>
            </w:r>
            <w:hyperlink r:id="rId33" w:anchor="sec118.3_smooth" w:history="1">
              <w:r>
                <w:rPr>
                  <w:rStyle w:val="Hyperlink"/>
                  <w:rFonts w:ascii="Verdana" w:hAnsi="Verdana"/>
                  <w:color w:val="027ABB"/>
                  <w:sz w:val="18"/>
                  <w:szCs w:val="18"/>
                  <w:u w:val="none"/>
                </w:rPr>
                <w:t>section 118.3</w:t>
              </w:r>
            </w:hyperlink>
            <w:r>
              <w:rPr>
                <w:rStyle w:val="apple-converted-space"/>
                <w:rFonts w:ascii="Verdana" w:hAnsi="Verdana"/>
                <w:color w:val="000000"/>
                <w:sz w:val="18"/>
                <w:szCs w:val="18"/>
              </w:rPr>
              <w:t> </w:t>
            </w:r>
            <w:r>
              <w:rPr>
                <w:rFonts w:ascii="Verdana" w:hAnsi="Verdana"/>
                <w:color w:val="000000"/>
                <w:sz w:val="18"/>
                <w:szCs w:val="18"/>
              </w:rPr>
              <w:t>in computing a taxpayer’s tax payable under this Part for the year, and</w:t>
            </w:r>
          </w:p>
          <w:p w:rsidR="00A425E0" w:rsidRDefault="00BD7227" w:rsidP="00A425E0">
            <w:pPr>
              <w:pStyle w:val="definition"/>
              <w:shd w:val="clear" w:color="auto" w:fill="FFFFFF"/>
              <w:spacing w:before="120" w:before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b</w:t>
            </w:r>
            <w:r>
              <w:rPr>
                <w:rFonts w:ascii="Verdana" w:hAnsi="Verdana"/>
                <w:color w:val="000000"/>
                <w:sz w:val="18"/>
                <w:szCs w:val="18"/>
              </w:rPr>
              <w:t>) if the child is not a person referred to in paragraph (</w:t>
            </w:r>
            <w:r>
              <w:rPr>
                <w:rStyle w:val="Emphasis"/>
                <w:rFonts w:ascii="Verdana" w:hAnsi="Verdana"/>
                <w:color w:val="000000"/>
                <w:sz w:val="18"/>
                <w:szCs w:val="18"/>
              </w:rPr>
              <w:t>a</w:t>
            </w:r>
            <w:r>
              <w:rPr>
                <w:rFonts w:ascii="Verdana" w:hAnsi="Verdana"/>
                <w:color w:val="000000"/>
                <w:sz w:val="18"/>
                <w:szCs w:val="18"/>
              </w:rPr>
              <w:t>),</w:t>
            </w:r>
          </w:p>
          <w:p w:rsidR="00BD7227" w:rsidRDefault="00BD7227" w:rsidP="00A425E0">
            <w:pPr>
              <w:pStyle w:val="definition"/>
              <w:shd w:val="clear" w:color="auto" w:fill="FFFFFF"/>
              <w:spacing w:before="120" w:beforeAutospacing="0"/>
              <w:rPr>
                <w:rFonts w:ascii="Verdana" w:hAnsi="Verdana"/>
                <w:color w:val="000000"/>
                <w:sz w:val="18"/>
                <w:szCs w:val="18"/>
              </w:rPr>
            </w:pPr>
            <w:r w:rsidRPr="00BD7227">
              <w:rPr>
                <w:rFonts w:ascii="Verdana" w:hAnsi="Verdana"/>
                <w:color w:val="000000"/>
                <w:sz w:val="18"/>
                <w:szCs w:val="18"/>
              </w:rPr>
              <w:t xml:space="preserve">(i) $8,000, if the child </w:t>
            </w:r>
            <w:r w:rsidRPr="008E4882">
              <w:rPr>
                <w:rFonts w:ascii="Verdana" w:hAnsi="Verdana"/>
                <w:color w:val="000000"/>
                <w:sz w:val="18"/>
                <w:szCs w:val="18"/>
                <w:highlight w:val="yellow"/>
              </w:rPr>
              <w:t>is under 7 years</w:t>
            </w:r>
            <w:r w:rsidRPr="00BD7227">
              <w:rPr>
                <w:rFonts w:ascii="Verdana" w:hAnsi="Verdana"/>
                <w:color w:val="000000"/>
                <w:sz w:val="18"/>
                <w:szCs w:val="18"/>
              </w:rPr>
              <w:t xml:space="preserve"> of age at the end of th</w:t>
            </w:r>
          </w:p>
          <w:p w:rsidR="00A425E0" w:rsidRDefault="00BD7227" w:rsidP="00A425E0">
            <w:pPr>
              <w:pStyle w:val="definition"/>
              <w:shd w:val="clear" w:color="auto" w:fill="FFFFFF"/>
              <w:spacing w:before="120" w:beforeAutospacing="0"/>
              <w:rPr>
                <w:rFonts w:ascii="Verdana" w:hAnsi="Verdana"/>
                <w:color w:val="000000"/>
                <w:sz w:val="18"/>
                <w:szCs w:val="18"/>
              </w:rPr>
            </w:pPr>
            <w:r>
              <w:rPr>
                <w:rStyle w:val="HTMLDefinition"/>
                <w:rFonts w:ascii="Verdana" w:hAnsi="Verdana"/>
                <w:i w:val="0"/>
                <w:iCs w:val="0"/>
                <w:color w:val="000000"/>
                <w:sz w:val="18"/>
                <w:szCs w:val="18"/>
              </w:rPr>
              <w:t>“</w:t>
            </w:r>
            <w:r w:rsidRPr="008E4882">
              <w:rPr>
                <w:rStyle w:val="HTMLDefinition"/>
                <w:rFonts w:ascii="Verdana" w:hAnsi="Verdana"/>
                <w:i w:val="0"/>
                <w:iCs w:val="0"/>
                <w:color w:val="000000"/>
                <w:sz w:val="18"/>
                <w:szCs w:val="18"/>
                <w:highlight w:val="yellow"/>
              </w:rPr>
              <w:t>child</w:t>
            </w:r>
            <w:r>
              <w:rPr>
                <w:rStyle w:val="HTMLDefinition"/>
                <w:rFonts w:ascii="Verdana" w:hAnsi="Verdana"/>
                <w:i w:val="0"/>
                <w:iCs w:val="0"/>
                <w:color w:val="000000"/>
                <w:sz w:val="18"/>
                <w:szCs w:val="18"/>
              </w:rPr>
              <w:t>”</w:t>
            </w:r>
            <w:r>
              <w:rPr>
                <w:rStyle w:val="apple-converted-space"/>
                <w:rFonts w:ascii="Verdana" w:hAnsi="Verdana"/>
                <w:color w:val="000000"/>
                <w:sz w:val="18"/>
                <w:szCs w:val="18"/>
              </w:rPr>
              <w:t> </w:t>
            </w:r>
            <w:r>
              <w:rPr>
                <w:rFonts w:ascii="Verdana" w:hAnsi="Verdana"/>
                <w:color w:val="000000"/>
                <w:sz w:val="18"/>
                <w:szCs w:val="18"/>
              </w:rPr>
              <w:t>of a taxpayer includes</w:t>
            </w:r>
          </w:p>
          <w:p w:rsidR="00A425E0" w:rsidRDefault="00BD7227" w:rsidP="00A425E0">
            <w:pPr>
              <w:pStyle w:val="definition"/>
              <w:shd w:val="clear" w:color="auto" w:fill="FFFFFF"/>
              <w:spacing w:before="120" w:before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a</w:t>
            </w:r>
            <w:r>
              <w:rPr>
                <w:rFonts w:ascii="Verdana" w:hAnsi="Verdana"/>
                <w:color w:val="000000"/>
                <w:sz w:val="18"/>
                <w:szCs w:val="18"/>
              </w:rPr>
              <w:t>) a child of the taxpayer’s child,</w:t>
            </w:r>
          </w:p>
          <w:p w:rsidR="00A425E0" w:rsidRDefault="00BD7227" w:rsidP="00A425E0">
            <w:pPr>
              <w:pStyle w:val="definition"/>
              <w:shd w:val="clear" w:color="auto" w:fill="FFFFFF"/>
              <w:spacing w:before="120" w:before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b</w:t>
            </w:r>
            <w:r>
              <w:rPr>
                <w:rFonts w:ascii="Verdana" w:hAnsi="Verdana"/>
                <w:color w:val="000000"/>
                <w:sz w:val="18"/>
                <w:szCs w:val="18"/>
              </w:rPr>
              <w:t>) a child of the taxpayer’s child’s child,</w:t>
            </w:r>
          </w:p>
          <w:p w:rsidR="00A425E0" w:rsidRDefault="00BD7227" w:rsidP="00A425E0">
            <w:pPr>
              <w:pStyle w:val="definition"/>
              <w:shd w:val="clear" w:color="auto" w:fill="FFFFFF"/>
              <w:spacing w:before="120" w:before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b.1</w:t>
            </w:r>
            <w:r>
              <w:rPr>
                <w:rFonts w:ascii="Verdana" w:hAnsi="Verdana"/>
                <w:color w:val="000000"/>
                <w:sz w:val="18"/>
                <w:szCs w:val="18"/>
              </w:rPr>
              <w:t>) a person who was a child of the taxpayer immediately before the death of the person’s spouse or common-law partner, and</w:t>
            </w:r>
          </w:p>
          <w:p w:rsidR="00BD7227" w:rsidRDefault="00BD7227" w:rsidP="00A425E0">
            <w:pPr>
              <w:pStyle w:val="definition"/>
              <w:shd w:val="clear" w:color="auto" w:fill="FFFFFF"/>
              <w:spacing w:before="120" w:before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c</w:t>
            </w:r>
            <w:r>
              <w:rPr>
                <w:rFonts w:ascii="Verdana" w:hAnsi="Verdana"/>
                <w:color w:val="000000"/>
                <w:sz w:val="18"/>
                <w:szCs w:val="18"/>
              </w:rPr>
              <w:t>) a person who, at any time before the person attained the age of 19 years, was wholly dependent on the taxpayer for support and of whom the taxpayer had, at that time, in law or in fact, the custody and control;</w:t>
            </w:r>
          </w:p>
          <w:p w:rsidR="00A425E0" w:rsidRDefault="00BD7227" w:rsidP="00A425E0">
            <w:pPr>
              <w:pStyle w:val="subsection"/>
              <w:shd w:val="clear" w:color="auto" w:fill="FFFFFF"/>
              <w:spacing w:before="168" w:beforeAutospacing="0" w:after="120" w:afterAutospacing="0"/>
              <w:ind w:firstLine="360"/>
              <w:rPr>
                <w:rFonts w:ascii="Verdana" w:hAnsi="Verdana"/>
                <w:color w:val="000000"/>
                <w:sz w:val="18"/>
                <w:szCs w:val="18"/>
              </w:rPr>
            </w:pPr>
            <w:r>
              <w:rPr>
                <w:rStyle w:val="sectionlabel"/>
                <w:rFonts w:ascii="Verdana" w:hAnsi="Verdana"/>
                <w:color w:val="000000"/>
                <w:sz w:val="18"/>
                <w:szCs w:val="18"/>
              </w:rPr>
              <w:t>73</w:t>
            </w:r>
            <w:r>
              <w:rPr>
                <w:rStyle w:val="canliisubsection"/>
                <w:rFonts w:ascii="Verdana" w:hAnsi="Verdana"/>
                <w:color w:val="027ABB"/>
                <w:sz w:val="18"/>
                <w:szCs w:val="18"/>
                <w:shd w:val="clear" w:color="auto" w:fill="F3F3F3"/>
              </w:rPr>
              <w:t>(1.02)</w:t>
            </w:r>
            <w:r>
              <w:rPr>
                <w:rFonts w:ascii="Verdana" w:hAnsi="Verdana"/>
                <w:color w:val="000000"/>
                <w:sz w:val="18"/>
                <w:szCs w:val="18"/>
              </w:rPr>
              <w:t> Subsection (1.01) applies to a transfer of property by an individual to a trust the terms of which satisfy the conditions in subparagraph (1.01)(</w:t>
            </w:r>
            <w:r>
              <w:rPr>
                <w:rStyle w:val="Emphasis"/>
                <w:rFonts w:ascii="Verdana" w:hAnsi="Verdana"/>
                <w:color w:val="000000"/>
                <w:sz w:val="18"/>
                <w:szCs w:val="18"/>
              </w:rPr>
              <w:t>c</w:t>
            </w:r>
            <w:r>
              <w:rPr>
                <w:rFonts w:ascii="Verdana" w:hAnsi="Verdana"/>
                <w:color w:val="000000"/>
                <w:sz w:val="18"/>
                <w:szCs w:val="18"/>
              </w:rPr>
              <w:t>)(ii) or (iii) only where</w:t>
            </w:r>
          </w:p>
          <w:p w:rsidR="00A425E0" w:rsidRDefault="00BD7227" w:rsidP="00A425E0">
            <w:pPr>
              <w:pStyle w:val="subsection"/>
              <w:shd w:val="clear" w:color="auto" w:fill="FFFFFF"/>
              <w:spacing w:before="168" w:beforeAutospacing="0" w:after="120" w:afterAutospacing="0"/>
              <w:ind w:firstLine="36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a</w:t>
            </w:r>
            <w:r>
              <w:rPr>
                <w:rFonts w:ascii="Verdana" w:hAnsi="Verdana"/>
                <w:color w:val="000000"/>
                <w:sz w:val="18"/>
                <w:szCs w:val="18"/>
              </w:rPr>
              <w:t>) the trust was created after 1999;</w:t>
            </w:r>
          </w:p>
          <w:p w:rsidR="00A425E0" w:rsidRDefault="00BD7227" w:rsidP="00A425E0">
            <w:pPr>
              <w:pStyle w:val="subsection"/>
              <w:shd w:val="clear" w:color="auto" w:fill="FFFFFF"/>
              <w:spacing w:before="168" w:beforeAutospacing="0" w:after="120" w:afterAutospacing="0"/>
              <w:ind w:firstLine="36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b</w:t>
            </w:r>
            <w:r>
              <w:rPr>
                <w:rFonts w:ascii="Verdana" w:hAnsi="Verdana"/>
                <w:color w:val="000000"/>
                <w:sz w:val="18"/>
                <w:szCs w:val="18"/>
              </w:rPr>
              <w:t>) either</w:t>
            </w:r>
            <w:r w:rsidRPr="00BD7227">
              <w:rPr>
                <w:rFonts w:ascii="Verdana" w:hAnsi="Verdana"/>
                <w:color w:val="000000"/>
                <w:sz w:val="18"/>
                <w:szCs w:val="18"/>
              </w:rPr>
              <w:t>(i) the individual had attained 65 years of age at the time the trust was created, or</w:t>
            </w:r>
          </w:p>
          <w:p w:rsidR="00BD7227" w:rsidRDefault="00BD7227" w:rsidP="00A425E0">
            <w:pPr>
              <w:pStyle w:val="subsection"/>
              <w:shd w:val="clear" w:color="auto" w:fill="FFFFFF"/>
              <w:spacing w:before="168" w:beforeAutospacing="0" w:after="120" w:afterAutospacing="0"/>
              <w:ind w:firstLine="360"/>
              <w:rPr>
                <w:rFonts w:ascii="Verdana" w:hAnsi="Verdana"/>
                <w:color w:val="000000"/>
                <w:sz w:val="18"/>
                <w:szCs w:val="18"/>
              </w:rPr>
            </w:pPr>
            <w:r w:rsidRPr="00BD7227">
              <w:rPr>
                <w:rFonts w:ascii="Verdana" w:hAnsi="Verdana"/>
                <w:color w:val="000000"/>
                <w:sz w:val="18"/>
                <w:szCs w:val="18"/>
              </w:rPr>
              <w:t>(ii) the transfer does not result in a change in beneficial ownership of the property and there is immediately after the transfer no absolute or contingent right of a person (other than the individual) or partnership as a beneficiary (determined with reference to</w:t>
            </w:r>
            <w:r w:rsidRPr="00BD7227">
              <w:rPr>
                <w:rStyle w:val="apple-converted-space"/>
                <w:rFonts w:ascii="Verdana" w:hAnsi="Verdana"/>
                <w:color w:val="000000"/>
                <w:sz w:val="18"/>
                <w:szCs w:val="18"/>
              </w:rPr>
              <w:t> </w:t>
            </w:r>
            <w:hyperlink r:id="rId34" w:anchor="sec104subsec1.1_smooth" w:history="1">
              <w:r w:rsidRPr="00BD7227">
                <w:rPr>
                  <w:rStyle w:val="Hyperlink"/>
                  <w:rFonts w:ascii="Verdana" w:hAnsi="Verdana"/>
                  <w:color w:val="027ABB"/>
                  <w:sz w:val="18"/>
                  <w:szCs w:val="18"/>
                  <w:u w:val="none"/>
                </w:rPr>
                <w:t>subsection 104(1.1)</w:t>
              </w:r>
            </w:hyperlink>
            <w:r w:rsidRPr="00BD7227">
              <w:rPr>
                <w:rFonts w:ascii="Verdana" w:hAnsi="Verdana"/>
                <w:color w:val="000000"/>
                <w:sz w:val="18"/>
                <w:szCs w:val="18"/>
              </w:rPr>
              <w:t>) under the trust; and</w:t>
            </w:r>
          </w:p>
          <w:p w:rsidR="00A425E0" w:rsidRDefault="00BD7227" w:rsidP="00A425E0">
            <w:pPr>
              <w:pStyle w:val="paragraph"/>
              <w:shd w:val="clear" w:color="auto" w:fill="FFFFFF"/>
              <w:spacing w:before="168" w:beforeAutospacing="0" w:after="120" w:afterAutospacing="0"/>
              <w:ind w:left="36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g.1</w:t>
            </w:r>
            <w:r>
              <w:rPr>
                <w:rFonts w:ascii="Verdana" w:hAnsi="Verdana"/>
                <w:color w:val="000000"/>
                <w:sz w:val="18"/>
                <w:szCs w:val="18"/>
              </w:rPr>
              <w:t>) the income for the year from any property acquired by or on behalf of a person as an award of, or pursuant to an action for, damages in respect of physical or mental injury to that person, or from any property substituted therefor and any taxable capital gain for the year from the disposition of any such property,</w:t>
            </w:r>
          </w:p>
          <w:p w:rsidR="00A425E0" w:rsidRDefault="00BD7227" w:rsidP="00A425E0">
            <w:pPr>
              <w:pStyle w:val="paragraph"/>
              <w:shd w:val="clear" w:color="auto" w:fill="FFFFFF"/>
              <w:spacing w:before="168" w:beforeAutospacing="0" w:after="120" w:afterAutospacing="0"/>
              <w:ind w:left="360"/>
              <w:rPr>
                <w:rFonts w:ascii="Verdana" w:hAnsi="Verdana"/>
                <w:color w:val="000000"/>
                <w:sz w:val="18"/>
                <w:szCs w:val="18"/>
              </w:rPr>
            </w:pPr>
            <w:r>
              <w:rPr>
                <w:rFonts w:ascii="Verdana" w:hAnsi="Verdana"/>
                <w:color w:val="000000"/>
                <w:sz w:val="18"/>
                <w:szCs w:val="18"/>
              </w:rPr>
              <w:t>(i) where the income was income from the property, if the income was earned in respect of a period before the end of the taxation year in which the person attained the age of 21 years, and</w:t>
            </w:r>
          </w:p>
          <w:p w:rsidR="00BD7227" w:rsidRDefault="00BD7227" w:rsidP="00A425E0">
            <w:pPr>
              <w:pStyle w:val="paragraph"/>
              <w:shd w:val="clear" w:color="auto" w:fill="FFFFFF"/>
              <w:spacing w:before="168" w:beforeAutospacing="0" w:after="120" w:afterAutospacing="0"/>
              <w:ind w:left="360"/>
              <w:rPr>
                <w:rFonts w:ascii="Verdana" w:hAnsi="Verdana"/>
                <w:color w:val="000000"/>
                <w:sz w:val="18"/>
                <w:szCs w:val="18"/>
              </w:rPr>
            </w:pPr>
            <w:r>
              <w:rPr>
                <w:rFonts w:ascii="Verdana" w:hAnsi="Verdana"/>
                <w:color w:val="000000"/>
                <w:sz w:val="18"/>
                <w:szCs w:val="18"/>
              </w:rPr>
              <w:t>(ii) in any other case, if the person was less than 21 years of age during any part of the year;</w:t>
            </w:r>
          </w:p>
          <w:p w:rsidR="00D378E1" w:rsidRDefault="00D378E1" w:rsidP="00D378E1">
            <w:pPr>
              <w:pStyle w:val="subparagraph"/>
              <w:shd w:val="clear" w:color="auto" w:fill="FFFFFF"/>
              <w:spacing w:before="168" w:beforeAutospacing="0" w:after="120" w:afterAutospacing="0"/>
              <w:rPr>
                <w:rFonts w:ascii="Verdana" w:hAnsi="Verdana"/>
                <w:color w:val="000000"/>
                <w:sz w:val="18"/>
                <w:szCs w:val="18"/>
              </w:rPr>
            </w:pPr>
            <w:r>
              <w:rPr>
                <w:rStyle w:val="HTMLDefinition"/>
                <w:rFonts w:ascii="Verdana" w:hAnsi="Verdana"/>
                <w:i w:val="0"/>
                <w:iCs w:val="0"/>
                <w:color w:val="000000"/>
                <w:sz w:val="18"/>
                <w:szCs w:val="18"/>
                <w:shd w:val="clear" w:color="auto" w:fill="FFFFFF"/>
              </w:rPr>
              <w:t>“exempt foreign trust”</w:t>
            </w:r>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at a particular time means(</w:t>
            </w:r>
            <w:r>
              <w:rPr>
                <w:rStyle w:val="Emphasis"/>
                <w:rFonts w:ascii="Verdana" w:hAnsi="Verdana"/>
                <w:color w:val="000000"/>
                <w:sz w:val="18"/>
                <w:szCs w:val="18"/>
                <w:shd w:val="clear" w:color="auto" w:fill="FFFFFF"/>
              </w:rPr>
              <w:t>b</w:t>
            </w:r>
            <w:r>
              <w:rPr>
                <w:rFonts w:ascii="Verdana" w:hAnsi="Verdana"/>
                <w:color w:val="000000"/>
                <w:sz w:val="18"/>
                <w:szCs w:val="18"/>
                <w:shd w:val="clear" w:color="auto" w:fill="FFFFFF"/>
              </w:rPr>
              <w:t>) a non-resident trust if</w:t>
            </w:r>
          </w:p>
          <w:p w:rsidR="00D378E1" w:rsidRDefault="00D378E1" w:rsidP="00D378E1">
            <w:pPr>
              <w:pStyle w:val="subparagraph"/>
              <w:shd w:val="clear" w:color="auto" w:fill="FFFFFF"/>
              <w:spacing w:before="168" w:beforeAutospacing="0" w:after="120" w:afterAutospacing="0"/>
              <w:ind w:left="720"/>
              <w:rPr>
                <w:rFonts w:ascii="Verdana" w:hAnsi="Verdana"/>
                <w:color w:val="000000"/>
                <w:sz w:val="18"/>
                <w:szCs w:val="18"/>
              </w:rPr>
            </w:pPr>
            <w:r>
              <w:rPr>
                <w:rFonts w:ascii="Verdana" w:hAnsi="Verdana"/>
                <w:color w:val="000000"/>
                <w:sz w:val="18"/>
                <w:szCs w:val="18"/>
              </w:rPr>
              <w:t>(ii) each beneficiary under the trust at the particular time is</w:t>
            </w:r>
          </w:p>
          <w:p w:rsidR="00D378E1" w:rsidRDefault="00D378E1" w:rsidP="00D378E1">
            <w:pPr>
              <w:pStyle w:val="sub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 xml:space="preserve">(A) a child beneficiary </w:t>
            </w:r>
            <w:r w:rsidRPr="008E4882">
              <w:rPr>
                <w:rFonts w:ascii="Verdana" w:hAnsi="Verdana"/>
                <w:color w:val="000000"/>
                <w:sz w:val="18"/>
                <w:szCs w:val="18"/>
                <w:highlight w:val="yellow"/>
              </w:rPr>
              <w:t>under 21 years of age</w:t>
            </w:r>
            <w:r>
              <w:rPr>
                <w:rFonts w:ascii="Verdana" w:hAnsi="Verdana"/>
                <w:color w:val="000000"/>
                <w:sz w:val="18"/>
                <w:szCs w:val="18"/>
              </w:rPr>
              <w:t>,</w:t>
            </w:r>
          </w:p>
          <w:p w:rsidR="00D378E1" w:rsidRDefault="00D378E1" w:rsidP="00D378E1">
            <w:pPr>
              <w:pStyle w:val="clause"/>
              <w:shd w:val="clear" w:color="auto" w:fill="FFFFFF"/>
              <w:spacing w:before="168" w:beforeAutospacing="0" w:after="120" w:afterAutospacing="0"/>
              <w:rPr>
                <w:rFonts w:ascii="Verdana" w:hAnsi="Verdana"/>
                <w:color w:val="000000"/>
                <w:sz w:val="18"/>
                <w:szCs w:val="18"/>
              </w:rPr>
            </w:pPr>
            <w:r w:rsidRPr="00D378E1">
              <w:rPr>
                <w:rFonts w:ascii="Verdana" w:hAnsi="Verdana"/>
                <w:color w:val="000000"/>
                <w:sz w:val="18"/>
                <w:szCs w:val="18"/>
              </w:rPr>
              <w:t xml:space="preserve">(B) a child beneficiary </w:t>
            </w:r>
            <w:r w:rsidRPr="008E4882">
              <w:rPr>
                <w:rFonts w:ascii="Verdana" w:hAnsi="Verdana"/>
                <w:color w:val="000000"/>
                <w:sz w:val="18"/>
                <w:szCs w:val="18"/>
                <w:highlight w:val="yellow"/>
              </w:rPr>
              <w:t>under 31 years of age</w:t>
            </w:r>
            <w:r w:rsidRPr="00D378E1">
              <w:rPr>
                <w:rFonts w:ascii="Verdana" w:hAnsi="Verdana"/>
                <w:color w:val="000000"/>
                <w:sz w:val="18"/>
                <w:szCs w:val="18"/>
              </w:rPr>
              <w:t xml:space="preserve"> who is enrolled at any time in the trust’s taxation year that includes the particular time at an educational institution that is described in subclause (iv)(B)(I) or (II)</w:t>
            </w:r>
          </w:p>
          <w:p w:rsidR="00A425E0" w:rsidRDefault="009950F7" w:rsidP="00A425E0">
            <w:pPr>
              <w:pStyle w:val="definition"/>
              <w:shd w:val="clear" w:color="auto" w:fill="FFFFFF"/>
              <w:spacing w:before="120" w:beforeAutospacing="0"/>
              <w:rPr>
                <w:rFonts w:ascii="Verdana" w:hAnsi="Verdana"/>
                <w:color w:val="000000"/>
                <w:sz w:val="18"/>
                <w:szCs w:val="18"/>
              </w:rPr>
            </w:pPr>
            <w:r>
              <w:rPr>
                <w:rStyle w:val="HTMLDefinition"/>
                <w:rFonts w:ascii="Verdana" w:hAnsi="Verdana"/>
                <w:i w:val="0"/>
                <w:iCs w:val="0"/>
                <w:color w:val="000000"/>
                <w:sz w:val="18"/>
                <w:szCs w:val="18"/>
              </w:rPr>
              <w:t>“qualifying relation”</w:t>
            </w:r>
            <w:r>
              <w:rPr>
                <w:rStyle w:val="apple-converted-space"/>
                <w:rFonts w:ascii="Verdana" w:hAnsi="Verdana"/>
                <w:color w:val="000000"/>
                <w:sz w:val="18"/>
                <w:szCs w:val="18"/>
              </w:rPr>
              <w:t> </w:t>
            </w:r>
            <w:r>
              <w:rPr>
                <w:rFonts w:ascii="Verdana" w:hAnsi="Verdana"/>
                <w:color w:val="000000"/>
                <w:sz w:val="18"/>
                <w:szCs w:val="18"/>
              </w:rPr>
              <w:t>of an individual for a taxation year means a person who is</w:t>
            </w:r>
          </w:p>
          <w:p w:rsidR="00A425E0" w:rsidRDefault="009950F7" w:rsidP="00A425E0">
            <w:pPr>
              <w:pStyle w:val="definition"/>
              <w:shd w:val="clear" w:color="auto" w:fill="FFFFFF"/>
              <w:spacing w:before="120" w:before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a</w:t>
            </w:r>
            <w:r>
              <w:rPr>
                <w:rFonts w:ascii="Verdana" w:hAnsi="Verdana"/>
                <w:color w:val="000000"/>
                <w:sz w:val="18"/>
                <w:szCs w:val="18"/>
              </w:rPr>
              <w:t>) the individual’s spouse or common-law partner at any time in the taxation year; or</w:t>
            </w:r>
          </w:p>
          <w:p w:rsidR="00A425E0" w:rsidRDefault="009950F7" w:rsidP="00A425E0">
            <w:pPr>
              <w:pStyle w:val="definition"/>
              <w:shd w:val="clear" w:color="auto" w:fill="FFFFFF"/>
              <w:spacing w:before="120" w:before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b</w:t>
            </w:r>
            <w:r>
              <w:rPr>
                <w:rFonts w:ascii="Verdana" w:hAnsi="Verdana"/>
                <w:color w:val="000000"/>
                <w:sz w:val="18"/>
                <w:szCs w:val="18"/>
              </w:rPr>
              <w:t>) a child of the individual who has not, during the taxation year, attained the age of 19 years.</w:t>
            </w:r>
          </w:p>
          <w:p w:rsidR="00A425E0" w:rsidRDefault="009950F7" w:rsidP="00A425E0">
            <w:pPr>
              <w:pStyle w:val="definition"/>
              <w:shd w:val="clear" w:color="auto" w:fill="FFFFFF"/>
              <w:spacing w:before="120" w:beforeAutospacing="0"/>
              <w:rPr>
                <w:rFonts w:ascii="Verdana" w:hAnsi="Verdana"/>
                <w:color w:val="000000"/>
                <w:sz w:val="18"/>
                <w:szCs w:val="18"/>
              </w:rPr>
            </w:pPr>
            <w:r>
              <w:rPr>
                <w:rFonts w:ascii="Verdana" w:hAnsi="Verdana"/>
                <w:color w:val="000000"/>
                <w:sz w:val="18"/>
                <w:szCs w:val="18"/>
              </w:rPr>
              <w:t>146.3</w:t>
            </w:r>
            <w:r>
              <w:rPr>
                <w:rStyle w:val="canliisubsection"/>
                <w:rFonts w:ascii="Verdana" w:hAnsi="Verdana"/>
                <w:color w:val="027ABB"/>
                <w:sz w:val="18"/>
                <w:szCs w:val="18"/>
                <w:shd w:val="clear" w:color="auto" w:fill="F3F3F3"/>
              </w:rPr>
              <w:t>(1.1)</w:t>
            </w:r>
            <w:r>
              <w:rPr>
                <w:rFonts w:ascii="Verdana" w:hAnsi="Verdana"/>
                <w:color w:val="000000"/>
                <w:sz w:val="18"/>
                <w:szCs w:val="18"/>
              </w:rPr>
              <w:t> The minimum amount under a retirement income fund for 2008 is 75 per cent of the amount that would, in the absence of this subsection, be the minimum amount under the fund for the year</w:t>
            </w:r>
            <w:bookmarkStart w:id="6" w:name="sec146.3subsec1.2"/>
            <w:bookmarkEnd w:id="6"/>
          </w:p>
          <w:p w:rsidR="00A425E0" w:rsidRDefault="008E4882" w:rsidP="00A425E0">
            <w:pPr>
              <w:pStyle w:val="definition"/>
              <w:shd w:val="clear" w:color="auto" w:fill="FFFFFF"/>
              <w:spacing w:before="120" w:beforeAutospacing="0"/>
              <w:rPr>
                <w:rFonts w:ascii="Verdana" w:hAnsi="Verdana"/>
                <w:color w:val="000000"/>
                <w:sz w:val="18"/>
                <w:szCs w:val="18"/>
              </w:rPr>
            </w:pPr>
            <w:r>
              <w:rPr>
                <w:rStyle w:val="canliisubsection"/>
                <w:rFonts w:ascii="Verdana" w:hAnsi="Verdana"/>
                <w:color w:val="027ABB"/>
                <w:sz w:val="18"/>
                <w:szCs w:val="18"/>
                <w:shd w:val="clear" w:color="auto" w:fill="F3F3F3"/>
              </w:rPr>
              <w:t xml:space="preserve"> </w:t>
            </w:r>
            <w:r w:rsidR="009950F7">
              <w:rPr>
                <w:rStyle w:val="canliisubsection"/>
                <w:rFonts w:ascii="Verdana" w:hAnsi="Verdana"/>
                <w:color w:val="027ABB"/>
                <w:sz w:val="18"/>
                <w:szCs w:val="18"/>
                <w:shd w:val="clear" w:color="auto" w:fill="F3F3F3"/>
              </w:rPr>
              <w:t>(1.2)</w:t>
            </w:r>
            <w:r w:rsidR="009950F7">
              <w:rPr>
                <w:rFonts w:ascii="Verdana" w:hAnsi="Verdana"/>
                <w:color w:val="000000"/>
                <w:sz w:val="18"/>
                <w:szCs w:val="18"/>
              </w:rPr>
              <w:t> Subsection (1.1) does not apply to a retirement income fund</w:t>
            </w:r>
          </w:p>
          <w:p w:rsidR="00A425E0" w:rsidRDefault="009950F7" w:rsidP="00A425E0">
            <w:pPr>
              <w:pStyle w:val="definition"/>
              <w:shd w:val="clear" w:color="auto" w:fill="FFFFFF"/>
              <w:spacing w:before="120" w:before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a</w:t>
            </w:r>
            <w:r>
              <w:rPr>
                <w:rFonts w:ascii="Verdana" w:hAnsi="Verdana"/>
                <w:color w:val="000000"/>
                <w:sz w:val="18"/>
                <w:szCs w:val="18"/>
              </w:rPr>
              <w:t>) for the purposes of subsections (5.1) and 153(1) and the definition</w:t>
            </w:r>
            <w:r>
              <w:rPr>
                <w:rStyle w:val="apple-converted-space"/>
                <w:rFonts w:ascii="Verdana" w:hAnsi="Verdana"/>
                <w:color w:val="000000"/>
                <w:sz w:val="18"/>
                <w:szCs w:val="18"/>
              </w:rPr>
              <w:t> </w:t>
            </w:r>
            <w:r>
              <w:rPr>
                <w:rStyle w:val="HTMLDefinition"/>
                <w:rFonts w:ascii="Verdana" w:hAnsi="Verdana"/>
                <w:i w:val="0"/>
                <w:iCs w:val="0"/>
                <w:color w:val="000000"/>
                <w:sz w:val="18"/>
                <w:szCs w:val="18"/>
              </w:rPr>
              <w:t>“periodic pension payment”</w:t>
            </w:r>
            <w:r>
              <w:rPr>
                <w:rStyle w:val="apple-converted-space"/>
                <w:rFonts w:ascii="Verdana" w:hAnsi="Verdana"/>
                <w:color w:val="000000"/>
                <w:sz w:val="18"/>
                <w:szCs w:val="18"/>
              </w:rPr>
              <w:t> </w:t>
            </w:r>
            <w:r>
              <w:rPr>
                <w:rFonts w:ascii="Verdana" w:hAnsi="Verdana"/>
                <w:color w:val="000000"/>
                <w:sz w:val="18"/>
                <w:szCs w:val="18"/>
              </w:rPr>
              <w:t>in</w:t>
            </w:r>
            <w:r>
              <w:rPr>
                <w:rStyle w:val="apple-converted-space"/>
                <w:rFonts w:ascii="Verdana" w:hAnsi="Verdana"/>
                <w:color w:val="000000"/>
                <w:sz w:val="18"/>
                <w:szCs w:val="18"/>
              </w:rPr>
              <w:t> </w:t>
            </w:r>
            <w:hyperlink r:id="rId35" w:anchor="sec5_smooth" w:history="1">
              <w:r>
                <w:rPr>
                  <w:rStyle w:val="Hyperlink"/>
                  <w:rFonts w:ascii="Verdana" w:hAnsi="Verdana"/>
                  <w:color w:val="027ABB"/>
                  <w:sz w:val="18"/>
                  <w:szCs w:val="18"/>
                </w:rPr>
                <w:t>section 5</w:t>
              </w:r>
            </w:hyperlink>
            <w:r>
              <w:rPr>
                <w:rStyle w:val="apple-converted-space"/>
                <w:rFonts w:ascii="Verdana" w:hAnsi="Verdana"/>
                <w:color w:val="000000"/>
                <w:sz w:val="18"/>
                <w:szCs w:val="18"/>
              </w:rPr>
              <w:t> </w:t>
            </w:r>
            <w:r>
              <w:rPr>
                <w:rFonts w:ascii="Verdana" w:hAnsi="Verdana"/>
                <w:color w:val="000000"/>
                <w:sz w:val="18"/>
                <w:szCs w:val="18"/>
              </w:rPr>
              <w:t>of the</w:t>
            </w:r>
            <w:r>
              <w:rPr>
                <w:rStyle w:val="apple-converted-space"/>
                <w:rFonts w:ascii="Verdana" w:hAnsi="Verdana"/>
                <w:color w:val="000000"/>
                <w:sz w:val="18"/>
                <w:szCs w:val="18"/>
              </w:rPr>
              <w:t> </w:t>
            </w:r>
            <w:hyperlink r:id="rId36" w:history="1">
              <w:r>
                <w:rPr>
                  <w:rStyle w:val="Hyperlink"/>
                  <w:rFonts w:ascii="Verdana" w:hAnsi="Verdana"/>
                  <w:i/>
                  <w:iCs/>
                  <w:color w:val="027ABB"/>
                  <w:sz w:val="18"/>
                  <w:szCs w:val="18"/>
                </w:rPr>
                <w:t>Income Tax Conventions Interpretation Act</w:t>
              </w:r>
            </w:hyperlink>
            <w:r>
              <w:rPr>
                <w:rFonts w:ascii="Verdana" w:hAnsi="Verdana"/>
                <w:color w:val="000000"/>
                <w:sz w:val="18"/>
                <w:szCs w:val="18"/>
              </w:rPr>
              <w:t>; nor</w:t>
            </w:r>
          </w:p>
          <w:p w:rsidR="00A425E0" w:rsidRDefault="009950F7" w:rsidP="00A425E0">
            <w:pPr>
              <w:pStyle w:val="definition"/>
              <w:shd w:val="clear" w:color="auto" w:fill="FFFFFF"/>
              <w:spacing w:before="120" w:before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b</w:t>
            </w:r>
            <w:r>
              <w:rPr>
                <w:rFonts w:ascii="Verdana" w:hAnsi="Verdana"/>
                <w:color w:val="000000"/>
                <w:sz w:val="18"/>
                <w:szCs w:val="18"/>
              </w:rPr>
              <w:t>) if the individual who was the annuitant under the fund on January 1, 2008 attained 70 years of age in 2007.</w:t>
            </w:r>
          </w:p>
          <w:p w:rsidR="00A425E0" w:rsidRDefault="009950F7" w:rsidP="00A425E0">
            <w:pPr>
              <w:pStyle w:val="definition"/>
              <w:shd w:val="clear" w:color="auto" w:fill="FFFFFF"/>
              <w:spacing w:before="120" w:before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n</w:t>
            </w:r>
            <w:r>
              <w:rPr>
                <w:rFonts w:ascii="Verdana" w:hAnsi="Verdana"/>
                <w:color w:val="000000"/>
                <w:sz w:val="18"/>
                <w:szCs w:val="18"/>
              </w:rPr>
              <w:t>) the plan provides that when the total of all amounts paid under the</w:t>
            </w:r>
            <w:r>
              <w:rPr>
                <w:rStyle w:val="apple-converted-space"/>
                <w:rFonts w:ascii="Verdana" w:hAnsi="Verdana"/>
                <w:color w:val="000000"/>
                <w:sz w:val="18"/>
                <w:szCs w:val="18"/>
              </w:rPr>
              <w:t> </w:t>
            </w:r>
            <w:hyperlink r:id="rId37" w:history="1">
              <w:r>
                <w:rPr>
                  <w:rStyle w:val="Hyperlink"/>
                  <w:rFonts w:ascii="Verdana" w:hAnsi="Verdana"/>
                  <w:i/>
                  <w:iCs/>
                  <w:color w:val="027ABB"/>
                  <w:sz w:val="18"/>
                  <w:szCs w:val="18"/>
                </w:rPr>
                <w:t>Canada Disability Savings Act</w:t>
              </w:r>
            </w:hyperlink>
            <w:r>
              <w:rPr>
                <w:rStyle w:val="apple-converted-space"/>
                <w:rFonts w:ascii="Verdana" w:hAnsi="Verdana"/>
                <w:color w:val="000000"/>
                <w:sz w:val="18"/>
                <w:szCs w:val="18"/>
              </w:rPr>
              <w:t> </w:t>
            </w:r>
            <w:r>
              <w:rPr>
                <w:rFonts w:ascii="Verdana" w:hAnsi="Verdana"/>
                <w:color w:val="000000"/>
                <w:sz w:val="18"/>
                <w:szCs w:val="18"/>
              </w:rPr>
              <w:t>before the beginning of a calendar year to any registered disability savings plan of the beneficiary exceeds the total of all contributions made before the beginning of the calendar year to any registered disability savings plan of the beneficiary,</w:t>
            </w:r>
          </w:p>
          <w:p w:rsidR="00A425E0" w:rsidRDefault="009950F7" w:rsidP="00A425E0">
            <w:pPr>
              <w:pStyle w:val="definition"/>
              <w:shd w:val="clear" w:color="auto" w:fill="FFFFFF"/>
              <w:spacing w:before="120" w:beforeAutospacing="0"/>
              <w:rPr>
                <w:rFonts w:ascii="Verdana" w:hAnsi="Verdana"/>
                <w:color w:val="000000"/>
                <w:sz w:val="18"/>
                <w:szCs w:val="18"/>
              </w:rPr>
            </w:pPr>
            <w:r>
              <w:rPr>
                <w:rFonts w:ascii="Verdana" w:hAnsi="Verdana"/>
                <w:color w:val="000000"/>
                <w:sz w:val="18"/>
                <w:szCs w:val="18"/>
              </w:rPr>
              <w:t>(i) if the calendar year is not a specified year for the plan, the total amount of disability assistance payments made from the plan to the beneficiary in the calendar year shall not exceed the specified maximum amount for the calendar year, except that, in calculating that total amount, any payment made following a transfer in the calendar year from another plan in accordance with subsection (8) is to be disregarded if it is made</w:t>
            </w:r>
          </w:p>
          <w:p w:rsidR="00A425E0" w:rsidRDefault="009950F7" w:rsidP="00A425E0">
            <w:pPr>
              <w:pStyle w:val="definition"/>
              <w:shd w:val="clear" w:color="auto" w:fill="FFFFFF"/>
              <w:spacing w:before="120" w:beforeAutospacing="0"/>
              <w:rPr>
                <w:rFonts w:ascii="Verdana" w:hAnsi="Verdana"/>
                <w:color w:val="000000"/>
                <w:sz w:val="18"/>
                <w:szCs w:val="18"/>
              </w:rPr>
            </w:pPr>
            <w:r>
              <w:rPr>
                <w:rFonts w:ascii="Verdana" w:hAnsi="Verdana"/>
                <w:color w:val="000000"/>
                <w:sz w:val="18"/>
                <w:szCs w:val="18"/>
              </w:rPr>
              <w:t>(A) to satisfy an undertaking described in paragraph (8)(</w:t>
            </w:r>
            <w:r>
              <w:rPr>
                <w:rStyle w:val="Emphasis"/>
                <w:rFonts w:ascii="Verdana" w:hAnsi="Verdana"/>
                <w:color w:val="000000"/>
                <w:sz w:val="18"/>
                <w:szCs w:val="18"/>
              </w:rPr>
              <w:t>d</w:t>
            </w:r>
            <w:r>
              <w:rPr>
                <w:rFonts w:ascii="Verdana" w:hAnsi="Verdana"/>
                <w:color w:val="000000"/>
                <w:sz w:val="18"/>
                <w:szCs w:val="18"/>
              </w:rPr>
              <w:t>), or</w:t>
            </w:r>
          </w:p>
          <w:p w:rsidR="00BD7227" w:rsidRPr="00A425E0" w:rsidRDefault="009950F7" w:rsidP="00A425E0">
            <w:pPr>
              <w:pStyle w:val="definition"/>
              <w:shd w:val="clear" w:color="auto" w:fill="FFFFFF"/>
              <w:spacing w:before="120" w:beforeAutospacing="0"/>
              <w:rPr>
                <w:rStyle w:val="sectionlabel"/>
                <w:rFonts w:ascii="Verdana" w:hAnsi="Verdana"/>
                <w:color w:val="000000"/>
                <w:sz w:val="18"/>
                <w:szCs w:val="18"/>
              </w:rPr>
            </w:pPr>
            <w:r>
              <w:rPr>
                <w:rFonts w:ascii="Verdana" w:hAnsi="Verdana"/>
                <w:color w:val="000000"/>
                <w:sz w:val="18"/>
                <w:szCs w:val="18"/>
              </w:rPr>
              <w:t xml:space="preserve">(B) in lieu of a payment that would otherwise have been permitted to be made from the other plan in the calendar year had the transfer </w:t>
            </w:r>
            <w:r w:rsidR="00A425E0">
              <w:rPr>
                <w:rFonts w:ascii="Verdana" w:hAnsi="Verdana"/>
                <w:color w:val="000000"/>
                <w:sz w:val="18"/>
                <w:szCs w:val="18"/>
              </w:rPr>
              <w:t>not occurred, an</w:t>
            </w:r>
            <w:r w:rsidRPr="00A425E0">
              <w:rPr>
                <w:rFonts w:ascii="Verdana" w:hAnsi="Verdana"/>
                <w:color w:val="000000"/>
                <w:sz w:val="18"/>
                <w:szCs w:val="18"/>
              </w:rPr>
              <w:t>(ii) if the beneficiary attained the age of 27 years, but not the age of 59 years, before the calendar year, the beneficiary has the right to direct that, within the constraints imposed by subparagraph (i) and paragraph (</w:t>
            </w:r>
            <w:r w:rsidRPr="00A425E0">
              <w:rPr>
                <w:rStyle w:val="Emphasis"/>
                <w:rFonts w:ascii="Verdana" w:hAnsi="Verdana"/>
                <w:color w:val="000000"/>
                <w:sz w:val="18"/>
                <w:szCs w:val="18"/>
              </w:rPr>
              <w:t>j</w:t>
            </w:r>
            <w:r w:rsidRPr="00A425E0">
              <w:rPr>
                <w:rFonts w:ascii="Verdana" w:hAnsi="Verdana"/>
                <w:color w:val="000000"/>
                <w:sz w:val="18"/>
                <w:szCs w:val="18"/>
              </w:rPr>
              <w:t>), one or more disability assistance payments be made from the plan to the beneficiary in the calendar year;</w:t>
            </w:r>
            <w:r w:rsidR="00B439A8" w:rsidRPr="00A425E0">
              <w:rPr>
                <w:rStyle w:val="HTMLDefinition"/>
                <w:rFonts w:ascii="Verdana" w:hAnsi="Verdana"/>
                <w:i w:val="0"/>
                <w:iCs w:val="0"/>
                <w:color w:val="000000"/>
                <w:sz w:val="18"/>
                <w:szCs w:val="18"/>
              </w:rPr>
              <w:t>“family”</w:t>
            </w:r>
            <w:r w:rsidR="00B439A8" w:rsidRPr="00A425E0">
              <w:rPr>
                <w:rStyle w:val="apple-converted-space"/>
                <w:rFonts w:ascii="Verdana" w:hAnsi="Verdana"/>
                <w:color w:val="000000"/>
                <w:sz w:val="18"/>
                <w:szCs w:val="18"/>
              </w:rPr>
              <w:t> </w:t>
            </w:r>
            <w:r w:rsidR="00B439A8" w:rsidRPr="00A425E0">
              <w:rPr>
                <w:rFonts w:ascii="Verdana" w:hAnsi="Verdana"/>
                <w:color w:val="000000"/>
                <w:sz w:val="18"/>
                <w:szCs w:val="18"/>
              </w:rPr>
              <w:t>means,(</w:t>
            </w:r>
            <w:r w:rsidR="00B439A8" w:rsidRPr="00A425E0">
              <w:rPr>
                <w:rStyle w:val="Emphasis"/>
                <w:rFonts w:ascii="Verdana" w:hAnsi="Verdana"/>
                <w:color w:val="000000"/>
                <w:sz w:val="18"/>
                <w:szCs w:val="18"/>
              </w:rPr>
              <w:t>a</w:t>
            </w:r>
            <w:r w:rsidR="00B439A8" w:rsidRPr="00A425E0">
              <w:rPr>
                <w:rFonts w:ascii="Verdana" w:hAnsi="Verdana"/>
                <w:color w:val="000000"/>
                <w:sz w:val="18"/>
                <w:szCs w:val="18"/>
              </w:rPr>
              <w:t>) in the case of an adult who is unmarried and who is not in a common-law partnership, that person and the person’s children who are not adults, not married and not in a common-law partnership, and(</w:t>
            </w:r>
            <w:r w:rsidR="00B439A8" w:rsidRPr="00A425E0">
              <w:rPr>
                <w:rStyle w:val="Emphasis"/>
                <w:rFonts w:ascii="Verdana" w:hAnsi="Verdana"/>
                <w:color w:val="000000"/>
                <w:sz w:val="18"/>
                <w:szCs w:val="18"/>
              </w:rPr>
              <w:t>b</w:t>
            </w:r>
            <w:r w:rsidR="00B439A8" w:rsidRPr="00A425E0">
              <w:rPr>
                <w:rFonts w:ascii="Verdana" w:hAnsi="Verdana"/>
                <w:color w:val="000000"/>
                <w:sz w:val="18"/>
                <w:szCs w:val="18"/>
              </w:rPr>
              <w:t>) in the case of an adult who is married or in a common-law partnership, that person and the person’s spouse or common-law partner and the children of either or both of them who are not adults, not married and not in a common-law partnershipbut does not include an individual who is included in any other family or who is not a member of the congregation in which the family is included;</w:t>
            </w:r>
            <w:r w:rsidR="00B439A8" w:rsidRPr="00A425E0">
              <w:rPr>
                <w:rStyle w:val="HTMLDefinition"/>
                <w:rFonts w:ascii="Verdana" w:hAnsi="Verdana"/>
                <w:i w:val="0"/>
                <w:iCs w:val="0"/>
                <w:color w:val="000000"/>
                <w:sz w:val="18"/>
                <w:szCs w:val="18"/>
                <w:shd w:val="clear" w:color="auto" w:fill="FFFFFF"/>
              </w:rPr>
              <w:t>“adult”</w:t>
            </w:r>
            <w:r w:rsidR="00B439A8" w:rsidRPr="00A425E0">
              <w:rPr>
                <w:rStyle w:val="apple-converted-space"/>
                <w:rFonts w:ascii="Verdana" w:hAnsi="Verdana"/>
                <w:color w:val="000000"/>
                <w:sz w:val="18"/>
                <w:szCs w:val="18"/>
                <w:shd w:val="clear" w:color="auto" w:fill="FFFFFF"/>
              </w:rPr>
              <w:t> </w:t>
            </w:r>
            <w:r w:rsidR="00B439A8" w:rsidRPr="00A425E0">
              <w:rPr>
                <w:rFonts w:ascii="Verdana" w:hAnsi="Verdana"/>
                <w:color w:val="000000"/>
                <w:sz w:val="18"/>
                <w:szCs w:val="18"/>
                <w:shd w:val="clear" w:color="auto" w:fill="FFFFFF"/>
              </w:rPr>
              <w:t>means an individual who, before the time at which the term is applied, has attained the age of eighteen years or is marr</w:t>
            </w:r>
            <w:r w:rsidR="00A425E0">
              <w:rPr>
                <w:rFonts w:ascii="Verdana" w:hAnsi="Verdana"/>
                <w:color w:val="000000"/>
                <w:sz w:val="18"/>
                <w:szCs w:val="18"/>
                <w:shd w:val="clear" w:color="auto" w:fill="FFFFFF"/>
              </w:rPr>
              <w:t xml:space="preserve">ied or in a common-law </w:t>
            </w:r>
            <w:r w:rsidR="00B439A8" w:rsidRPr="00A425E0">
              <w:rPr>
                <w:rFonts w:ascii="Verdana" w:hAnsi="Verdana"/>
                <w:color w:val="000000"/>
                <w:sz w:val="18"/>
                <w:szCs w:val="18"/>
                <w:shd w:val="clear" w:color="auto" w:fill="FFFFFF"/>
              </w:rPr>
              <w:t>ip;</w:t>
            </w:r>
          </w:p>
        </w:tc>
        <w:tc>
          <w:tcPr>
            <w:tcW w:w="2700" w:type="dxa"/>
          </w:tcPr>
          <w:p w:rsidR="00BD7227" w:rsidRDefault="00B439A8" w:rsidP="00152646">
            <w:pPr>
              <w:pStyle w:val="section"/>
              <w:shd w:val="clear" w:color="auto" w:fill="FFFFFF"/>
              <w:spacing w:before="168" w:beforeAutospacing="0" w:after="120" w:afterAutospacing="0"/>
              <w:ind w:firstLine="360"/>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Numerous references to </w:t>
            </w:r>
            <w:r w:rsidRPr="008E4882">
              <w:rPr>
                <w:rFonts w:ascii="Verdana" w:hAnsi="Verdana"/>
                <w:color w:val="000000"/>
                <w:sz w:val="18"/>
                <w:szCs w:val="18"/>
                <w:highlight w:val="yellow"/>
                <w:shd w:val="clear" w:color="auto" w:fill="FFFFFF"/>
              </w:rPr>
              <w:t>disability</w:t>
            </w:r>
            <w:r>
              <w:rPr>
                <w:rFonts w:ascii="Verdana" w:hAnsi="Verdana"/>
                <w:color w:val="000000"/>
                <w:sz w:val="18"/>
                <w:szCs w:val="18"/>
                <w:shd w:val="clear" w:color="auto" w:fill="FFFFFF"/>
              </w:rPr>
              <w:t xml:space="preserve"> payment plans and disability assistance payments</w:t>
            </w:r>
          </w:p>
          <w:p w:rsidR="00B439A8" w:rsidRDefault="00B439A8" w:rsidP="00B439A8">
            <w:pPr>
              <w:pStyle w:val="section"/>
              <w:shd w:val="clear" w:color="auto" w:fill="FFFFFF"/>
              <w:spacing w:before="168" w:beforeAutospacing="0" w:after="120" w:afterAutospacing="0"/>
              <w:ind w:firstLine="360"/>
              <w:rPr>
                <w:rFonts w:ascii="Verdana" w:hAnsi="Verdana"/>
                <w:color w:val="000000"/>
                <w:sz w:val="18"/>
                <w:szCs w:val="18"/>
              </w:rPr>
            </w:pPr>
            <w:r>
              <w:rPr>
                <w:rStyle w:val="canliisection"/>
                <w:rFonts w:ascii="Verdana" w:hAnsi="Verdana"/>
                <w:b/>
                <w:bCs/>
                <w:color w:val="027ABB"/>
                <w:sz w:val="18"/>
                <w:szCs w:val="18"/>
                <w:shd w:val="clear" w:color="auto" w:fill="F3F3F3"/>
              </w:rPr>
              <w:t>64.</w:t>
            </w:r>
            <w:r>
              <w:rPr>
                <w:rFonts w:ascii="Verdana" w:hAnsi="Verdana"/>
                <w:color w:val="000000"/>
                <w:sz w:val="18"/>
                <w:szCs w:val="18"/>
              </w:rPr>
              <w:t> If a taxpayer files with the taxpayer’s return of income (other than a return of income filed under</w:t>
            </w:r>
            <w:r>
              <w:rPr>
                <w:rStyle w:val="apple-converted-space"/>
                <w:rFonts w:ascii="Verdana" w:hAnsi="Verdana"/>
                <w:color w:val="000000"/>
                <w:sz w:val="18"/>
                <w:szCs w:val="18"/>
              </w:rPr>
              <w:t> </w:t>
            </w:r>
            <w:hyperlink r:id="rId38" w:anchor="sec70subsec2_smooth" w:history="1">
              <w:r>
                <w:rPr>
                  <w:rStyle w:val="Hyperlink"/>
                  <w:rFonts w:ascii="Verdana" w:hAnsi="Verdana"/>
                  <w:color w:val="027ABB"/>
                  <w:sz w:val="18"/>
                  <w:szCs w:val="18"/>
                </w:rPr>
                <w:t>subsection 70(2)</w:t>
              </w:r>
            </w:hyperlink>
            <w:r>
              <w:rPr>
                <w:rFonts w:ascii="Verdana" w:hAnsi="Verdana"/>
                <w:color w:val="000000"/>
                <w:sz w:val="18"/>
                <w:szCs w:val="18"/>
              </w:rPr>
              <w:t>,</w:t>
            </w:r>
            <w:r>
              <w:rPr>
                <w:rStyle w:val="apple-converted-space"/>
                <w:rFonts w:ascii="Verdana" w:hAnsi="Verdana"/>
                <w:color w:val="000000"/>
                <w:sz w:val="18"/>
                <w:szCs w:val="18"/>
              </w:rPr>
              <w:t> </w:t>
            </w:r>
            <w:hyperlink r:id="rId39" w:anchor="sec104subsec23_smooth" w:history="1">
              <w:r>
                <w:rPr>
                  <w:rStyle w:val="Hyperlink"/>
                  <w:rFonts w:ascii="Verdana" w:hAnsi="Verdana"/>
                  <w:color w:val="027ABB"/>
                  <w:sz w:val="18"/>
                  <w:szCs w:val="18"/>
                </w:rPr>
                <w:t>paragraph 104(23)</w:t>
              </w:r>
            </w:hyperlink>
            <w:r>
              <w:rPr>
                <w:rFonts w:ascii="Verdana" w:hAnsi="Verdana"/>
                <w:color w:val="000000"/>
                <w:sz w:val="18"/>
                <w:szCs w:val="18"/>
              </w:rPr>
              <w:t>(</w:t>
            </w:r>
            <w:r>
              <w:rPr>
                <w:rStyle w:val="Emphasis"/>
                <w:rFonts w:ascii="Verdana" w:hAnsi="Verdana"/>
                <w:color w:val="000000"/>
                <w:sz w:val="18"/>
                <w:szCs w:val="18"/>
              </w:rPr>
              <w:t>d</w:t>
            </w:r>
            <w:r>
              <w:rPr>
                <w:rFonts w:ascii="Verdana" w:hAnsi="Verdana"/>
                <w:color w:val="000000"/>
                <w:sz w:val="18"/>
                <w:szCs w:val="18"/>
              </w:rPr>
              <w:t>) or</w:t>
            </w:r>
            <w:r>
              <w:rPr>
                <w:rStyle w:val="apple-converted-space"/>
                <w:rFonts w:ascii="Verdana" w:hAnsi="Verdana"/>
                <w:color w:val="000000"/>
                <w:sz w:val="18"/>
                <w:szCs w:val="18"/>
              </w:rPr>
              <w:t> </w:t>
            </w:r>
            <w:hyperlink r:id="rId40" w:anchor="sec128subsec2_smooth" w:history="1">
              <w:r>
                <w:rPr>
                  <w:rStyle w:val="Hyperlink"/>
                  <w:rFonts w:ascii="Verdana" w:hAnsi="Verdana"/>
                  <w:color w:val="027ABB"/>
                  <w:sz w:val="18"/>
                  <w:szCs w:val="18"/>
                </w:rPr>
                <w:t>128(2)</w:t>
              </w:r>
            </w:hyperlink>
            <w:r>
              <w:rPr>
                <w:rFonts w:ascii="Verdana" w:hAnsi="Verdana"/>
                <w:color w:val="000000"/>
                <w:sz w:val="18"/>
                <w:szCs w:val="18"/>
              </w:rPr>
              <w:t>(</w:t>
            </w:r>
            <w:r>
              <w:rPr>
                <w:rStyle w:val="Emphasis"/>
                <w:rFonts w:ascii="Verdana" w:hAnsi="Verdana"/>
                <w:color w:val="000000"/>
                <w:sz w:val="18"/>
                <w:szCs w:val="18"/>
              </w:rPr>
              <w:t>e</w:t>
            </w:r>
            <w:r>
              <w:rPr>
                <w:rFonts w:ascii="Verdana" w:hAnsi="Verdana"/>
                <w:color w:val="000000"/>
                <w:sz w:val="18"/>
                <w:szCs w:val="18"/>
              </w:rPr>
              <w:t>) or</w:t>
            </w:r>
            <w:hyperlink r:id="rId41" w:anchor="sec150subsec4_smooth" w:history="1">
              <w:r>
                <w:rPr>
                  <w:rStyle w:val="Hyperlink"/>
                  <w:rFonts w:ascii="Verdana" w:hAnsi="Verdana"/>
                  <w:color w:val="027ABB"/>
                  <w:sz w:val="18"/>
                  <w:szCs w:val="18"/>
                </w:rPr>
                <w:t>subsection 150(4)</w:t>
              </w:r>
            </w:hyperlink>
            <w:r>
              <w:rPr>
                <w:rFonts w:ascii="Verdana" w:hAnsi="Verdana"/>
                <w:color w:val="000000"/>
                <w:sz w:val="18"/>
                <w:szCs w:val="18"/>
              </w:rPr>
              <w:t>) for the taxation year a prescribed form containing prescribed information, there may be deducted in computing the taxpayer’s income for the year the lesser of</w:t>
            </w:r>
          </w:p>
          <w:p w:rsidR="00B439A8" w:rsidRDefault="00B439A8" w:rsidP="008E4882">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a</w:t>
            </w:r>
            <w:r>
              <w:rPr>
                <w:rFonts w:ascii="Verdana" w:hAnsi="Verdana"/>
                <w:color w:val="000000"/>
                <w:sz w:val="18"/>
                <w:szCs w:val="18"/>
              </w:rPr>
              <w:t>) the amount determined by the formula</w:t>
            </w:r>
          </w:p>
          <w:p w:rsidR="00B439A8" w:rsidRDefault="00B439A8" w:rsidP="008E4882">
            <w:pPr>
              <w:pStyle w:val="formula"/>
              <w:shd w:val="clear" w:color="auto" w:fill="FFFFFF"/>
              <w:spacing w:before="336" w:beforeAutospacing="0" w:after="168" w:afterAutospacing="0"/>
              <w:ind w:left="720"/>
              <w:rPr>
                <w:rFonts w:ascii="Verdana" w:hAnsi="Verdana"/>
                <w:color w:val="000000"/>
                <w:sz w:val="18"/>
                <w:szCs w:val="18"/>
              </w:rPr>
            </w:pPr>
            <w:r>
              <w:rPr>
                <w:rFonts w:ascii="Verdana" w:hAnsi="Verdana"/>
                <w:color w:val="000000"/>
                <w:sz w:val="18"/>
                <w:szCs w:val="18"/>
              </w:rPr>
              <w:t>A - B</w:t>
            </w:r>
          </w:p>
          <w:p w:rsidR="00B439A8" w:rsidRDefault="00B439A8" w:rsidP="008E4882">
            <w:pPr>
              <w:pStyle w:val="formulagroup"/>
              <w:shd w:val="clear" w:color="auto" w:fill="FFFFFF"/>
              <w:rPr>
                <w:rFonts w:ascii="Verdana" w:hAnsi="Verdana"/>
                <w:color w:val="000000"/>
                <w:sz w:val="18"/>
                <w:szCs w:val="18"/>
              </w:rPr>
            </w:pPr>
            <w:r>
              <w:rPr>
                <w:rFonts w:ascii="Verdana" w:hAnsi="Verdana"/>
                <w:color w:val="000000"/>
                <w:sz w:val="18"/>
                <w:szCs w:val="18"/>
              </w:rPr>
              <w:t>where</w:t>
            </w:r>
          </w:p>
          <w:p w:rsidR="00B439A8" w:rsidRDefault="00B439A8" w:rsidP="00B439A8">
            <w:pPr>
              <w:shd w:val="clear" w:color="auto" w:fill="FFFFFF"/>
              <w:ind w:left="720"/>
              <w:rPr>
                <w:rFonts w:ascii="Verdana" w:hAnsi="Verdana"/>
                <w:color w:val="000000"/>
                <w:sz w:val="18"/>
                <w:szCs w:val="18"/>
              </w:rPr>
            </w:pPr>
            <w:r>
              <w:rPr>
                <w:rStyle w:val="HTMLDefinition"/>
                <w:rFonts w:ascii="Verdana" w:hAnsi="Verdana"/>
                <w:i w:val="0"/>
                <w:iCs w:val="0"/>
                <w:color w:val="000000"/>
                <w:sz w:val="18"/>
                <w:szCs w:val="18"/>
              </w:rPr>
              <w:t>A</w:t>
            </w:r>
            <w:r>
              <w:rPr>
                <w:rFonts w:ascii="Verdana" w:hAnsi="Verdana"/>
                <w:color w:val="000000"/>
                <w:sz w:val="18"/>
                <w:szCs w:val="18"/>
              </w:rPr>
              <w:t> </w:t>
            </w:r>
          </w:p>
          <w:p w:rsidR="00B439A8" w:rsidRDefault="00B439A8" w:rsidP="008E4882">
            <w:pPr>
              <w:shd w:val="clear" w:color="auto" w:fill="FFFFFF"/>
              <w:rPr>
                <w:rFonts w:ascii="Verdana" w:hAnsi="Verdana"/>
                <w:color w:val="000000"/>
                <w:sz w:val="18"/>
                <w:szCs w:val="18"/>
              </w:rPr>
            </w:pPr>
            <w:r>
              <w:rPr>
                <w:rFonts w:ascii="Verdana" w:hAnsi="Verdana"/>
                <w:color w:val="000000"/>
                <w:sz w:val="18"/>
                <w:szCs w:val="18"/>
              </w:rPr>
              <w:t>is the total of all amounts each of which is an amount paid by the taxpayer in the year and that</w:t>
            </w:r>
          </w:p>
          <w:p w:rsidR="00B439A8" w:rsidRDefault="00B439A8" w:rsidP="00152646">
            <w:pPr>
              <w:pStyle w:val="section"/>
              <w:shd w:val="clear" w:color="auto" w:fill="FFFFFF"/>
              <w:spacing w:before="168" w:beforeAutospacing="0" w:after="120" w:afterAutospacing="0"/>
              <w:ind w:firstLine="360"/>
              <w:rPr>
                <w:rFonts w:ascii="Verdana" w:hAnsi="Verdana"/>
                <w:color w:val="000000"/>
                <w:sz w:val="18"/>
                <w:szCs w:val="18"/>
                <w:shd w:val="clear" w:color="auto" w:fill="FFFFFF"/>
              </w:rPr>
            </w:pPr>
            <w:r>
              <w:rPr>
                <w:rFonts w:ascii="Verdana" w:hAnsi="Verdana"/>
                <w:color w:val="000000"/>
                <w:sz w:val="18"/>
                <w:szCs w:val="18"/>
                <w:shd w:val="clear" w:color="auto" w:fill="FFFFFF"/>
              </w:rPr>
              <w:t>(ii) was paid</w:t>
            </w:r>
          </w:p>
          <w:p w:rsidR="00B439A8" w:rsidRDefault="00B439A8" w:rsidP="008E4882">
            <w:pPr>
              <w:pStyle w:val="formulasubparagraph"/>
              <w:shd w:val="clear" w:color="auto" w:fill="FFFFFF"/>
              <w:rPr>
                <w:rFonts w:ascii="Verdana" w:hAnsi="Verdana"/>
                <w:color w:val="000000"/>
                <w:sz w:val="18"/>
                <w:szCs w:val="18"/>
              </w:rPr>
            </w:pPr>
            <w:r>
              <w:rPr>
                <w:rFonts w:ascii="Verdana" w:hAnsi="Verdana"/>
                <w:color w:val="000000"/>
                <w:sz w:val="18"/>
                <w:szCs w:val="18"/>
              </w:rPr>
              <w:t xml:space="preserve">(H) where the taxpayer has a learning </w:t>
            </w:r>
            <w:r w:rsidRPr="008E4882">
              <w:rPr>
                <w:rFonts w:ascii="Verdana" w:hAnsi="Verdana"/>
                <w:color w:val="000000"/>
                <w:sz w:val="18"/>
                <w:szCs w:val="18"/>
                <w:highlight w:val="yellow"/>
              </w:rPr>
              <w:t>disability</w:t>
            </w:r>
            <w:r>
              <w:rPr>
                <w:rFonts w:ascii="Verdana" w:hAnsi="Verdana"/>
                <w:color w:val="000000"/>
                <w:sz w:val="18"/>
                <w:szCs w:val="18"/>
              </w:rPr>
              <w:t xml:space="preserve"> or an </w:t>
            </w:r>
            <w:r w:rsidRPr="008E4882">
              <w:rPr>
                <w:rFonts w:ascii="Verdana" w:hAnsi="Verdana"/>
                <w:color w:val="000000"/>
                <w:sz w:val="18"/>
                <w:szCs w:val="18"/>
                <w:highlight w:val="yellow"/>
              </w:rPr>
              <w:t>impairment</w:t>
            </w:r>
            <w:r>
              <w:rPr>
                <w:rFonts w:ascii="Verdana" w:hAnsi="Verdana"/>
                <w:color w:val="000000"/>
                <w:sz w:val="18"/>
                <w:szCs w:val="18"/>
              </w:rPr>
              <w:t xml:space="preserve"> in mental functions, for the cost of tutoring services that are rendered to, and supplementary to the primary education of, the taxpayer and to a person ordinarily engaged in the business of providing such services to individuals who are not related to the person, if the taxpayer has been certified in writing by a medical practitioner to be a person who, because of that disability or impairment, requires those services,</w:t>
            </w:r>
          </w:p>
          <w:p w:rsidR="00B439A8" w:rsidRDefault="00B439A8" w:rsidP="008E4882">
            <w:pPr>
              <w:pStyle w:val="formulasubparagraph"/>
              <w:shd w:val="clear" w:color="auto" w:fill="FFFFFF"/>
              <w:rPr>
                <w:rFonts w:ascii="Verdana" w:hAnsi="Verdana"/>
                <w:color w:val="000000"/>
                <w:sz w:val="18"/>
                <w:szCs w:val="18"/>
              </w:rPr>
            </w:pPr>
            <w:r>
              <w:rPr>
                <w:rFonts w:ascii="Verdana" w:hAnsi="Verdana"/>
                <w:color w:val="000000"/>
                <w:sz w:val="18"/>
                <w:szCs w:val="18"/>
              </w:rPr>
              <w:t>(I) where the taxpayer has a p</w:t>
            </w:r>
            <w:r w:rsidRPr="008E4882">
              <w:rPr>
                <w:rFonts w:ascii="Verdana" w:hAnsi="Verdana"/>
                <w:color w:val="000000"/>
                <w:sz w:val="18"/>
                <w:szCs w:val="18"/>
                <w:highlight w:val="yellow"/>
              </w:rPr>
              <w:t>erceptual disabilit</w:t>
            </w:r>
            <w:r>
              <w:rPr>
                <w:rFonts w:ascii="Verdana" w:hAnsi="Verdana"/>
                <w:color w:val="000000"/>
                <w:sz w:val="18"/>
                <w:szCs w:val="18"/>
              </w:rPr>
              <w:t>y, for the cost of talking textbooks used by the taxpayer in connection with the taxpayer’s enrolment at a secondary school in Canada or at a designated educational institution, if the taxpayer has been certified in writing by a medical practitioner to be a person who, because of that disability, requires those textbooks,</w:t>
            </w:r>
          </w:p>
          <w:p w:rsidR="00B439A8" w:rsidRDefault="00B439A8" w:rsidP="00152646">
            <w:pPr>
              <w:pStyle w:val="section"/>
              <w:shd w:val="clear" w:color="auto" w:fill="FFFFFF"/>
              <w:spacing w:before="168" w:beforeAutospacing="0" w:after="120" w:afterAutospacing="0"/>
              <w:ind w:firstLine="360"/>
              <w:rPr>
                <w:rFonts w:ascii="Verdana" w:hAnsi="Verdana"/>
                <w:color w:val="000000"/>
                <w:sz w:val="18"/>
                <w:szCs w:val="18"/>
                <w:shd w:val="clear" w:color="auto" w:fill="FFFFFF"/>
              </w:rPr>
            </w:pPr>
            <w:r>
              <w:rPr>
                <w:rFonts w:ascii="Verdana" w:hAnsi="Verdana"/>
                <w:color w:val="000000"/>
                <w:sz w:val="18"/>
                <w:szCs w:val="18"/>
                <w:shd w:val="clear" w:color="auto" w:fill="FFFFFF"/>
              </w:rPr>
              <w:t>(L) where the taxpayer is blind or has a severe learning disability, for the cost of reading services and to a person engaged in the business of providing such services, if the taxpayer has been certified in writing by a medical practitioner to be a person who, because of that impairment or disability, requires those services,</w:t>
            </w:r>
          </w:p>
        </w:tc>
        <w:tc>
          <w:tcPr>
            <w:tcW w:w="2605" w:type="dxa"/>
          </w:tcPr>
          <w:p w:rsidR="00B439A8" w:rsidRPr="008E4882" w:rsidRDefault="00B439A8" w:rsidP="008E4882">
            <w:pPr>
              <w:shd w:val="clear" w:color="auto" w:fill="FFFFFF"/>
              <w:spacing w:before="120" w:after="100" w:afterAutospacing="1" w:line="240" w:lineRule="auto"/>
              <w:rPr>
                <w:rStyle w:val="canliisubsection"/>
                <w:rFonts w:ascii="Verdana" w:eastAsia="Times New Roman" w:hAnsi="Verdana" w:cs="Times New Roman"/>
                <w:color w:val="000000"/>
                <w:sz w:val="18"/>
                <w:szCs w:val="18"/>
                <w:lang w:eastAsia="en-CA"/>
              </w:rPr>
            </w:pPr>
            <w:r w:rsidRPr="00B439A8">
              <w:rPr>
                <w:rFonts w:ascii="Verdana" w:eastAsia="Times New Roman" w:hAnsi="Verdana" w:cs="Times New Roman"/>
                <w:color w:val="000000"/>
                <w:sz w:val="18"/>
                <w:lang w:eastAsia="en-CA"/>
              </w:rPr>
              <w:t>“total corporate holdings percentage” </w:t>
            </w:r>
            <w:r w:rsidRPr="00B439A8">
              <w:rPr>
                <w:rFonts w:ascii="Verdana" w:eastAsia="Times New Roman" w:hAnsi="Verdana" w:cs="Times New Roman"/>
                <w:color w:val="000000"/>
                <w:sz w:val="18"/>
                <w:szCs w:val="18"/>
                <w:lang w:eastAsia="en-CA"/>
              </w:rPr>
              <w:t>of a private foundation, in respect of a class of shares of the capital stock of a corporation, at any particular time means the percentage of the issued and outstanding shares of that class that are held at that time by the private foundation, or by a relevant person in respect of the private foundation who holds a material int</w:t>
            </w:r>
            <w:r w:rsidR="008E4882">
              <w:rPr>
                <w:rFonts w:ascii="Verdana" w:eastAsia="Times New Roman" w:hAnsi="Verdana" w:cs="Times New Roman"/>
                <w:color w:val="000000"/>
                <w:sz w:val="18"/>
                <w:szCs w:val="18"/>
                <w:lang w:eastAsia="en-CA"/>
              </w:rPr>
              <w:t>erest in respect of that class;</w:t>
            </w:r>
          </w:p>
          <w:p w:rsidR="00BD7227" w:rsidRDefault="00B439A8" w:rsidP="00BD7227">
            <w:pPr>
              <w:pStyle w:val="indent-1-0"/>
              <w:ind w:firstLine="360"/>
              <w:rPr>
                <w:rFonts w:ascii="Verdana" w:hAnsi="Verdana"/>
                <w:color w:val="000000"/>
                <w:sz w:val="18"/>
                <w:szCs w:val="18"/>
                <w:shd w:val="clear" w:color="auto" w:fill="FFFFFF"/>
              </w:rPr>
            </w:pPr>
            <w:r>
              <w:rPr>
                <w:rStyle w:val="canliisubsection"/>
                <w:rFonts w:ascii="Verdana" w:hAnsi="Verdana"/>
                <w:color w:val="027ABB"/>
                <w:sz w:val="18"/>
                <w:szCs w:val="18"/>
                <w:shd w:val="clear" w:color="auto" w:fill="F3F3F3"/>
              </w:rPr>
              <w:t>(6.21)</w:t>
            </w:r>
            <w:r>
              <w:rPr>
                <w:rFonts w:ascii="Verdana" w:hAnsi="Verdana"/>
                <w:color w:val="000000"/>
                <w:sz w:val="18"/>
                <w:szCs w:val="18"/>
                <w:shd w:val="clear" w:color="auto" w:fill="FFFFFF"/>
              </w:rPr>
              <w:t xml:space="preserve"> For greater certainty, subject to subsections (6.1) and (6.2), a registered charity with stated purposes that include the </w:t>
            </w:r>
            <w:r w:rsidRPr="008E4882">
              <w:rPr>
                <w:rFonts w:ascii="Verdana" w:hAnsi="Verdana"/>
                <w:color w:val="000000"/>
                <w:sz w:val="18"/>
                <w:szCs w:val="18"/>
                <w:highlight w:val="yellow"/>
                <w:shd w:val="clear" w:color="auto" w:fill="FFFFFF"/>
              </w:rPr>
              <w:t>advancement of religion</w:t>
            </w:r>
            <w:r>
              <w:rPr>
                <w:rFonts w:ascii="Verdana" w:hAnsi="Verdana"/>
                <w:color w:val="000000"/>
                <w:sz w:val="18"/>
                <w:szCs w:val="18"/>
                <w:shd w:val="clear" w:color="auto" w:fill="FFFFFF"/>
              </w:rPr>
              <w:t xml:space="preserve"> shall not have its registration revoked or be subject to any other penalty under Part V solely because it or any of its members, officials, supporters or adherents exercises, in relation to marriage between persons of the same sex, the freedom of conscience and religion guaranteed under the</w:t>
            </w:r>
            <w:r>
              <w:rPr>
                <w:rStyle w:val="apple-converted-space"/>
                <w:rFonts w:ascii="Verdana" w:hAnsi="Verdana"/>
                <w:color w:val="000000"/>
                <w:sz w:val="18"/>
                <w:szCs w:val="18"/>
                <w:shd w:val="clear" w:color="auto" w:fill="FFFFFF"/>
              </w:rPr>
              <w:t> </w:t>
            </w:r>
            <w:hyperlink r:id="rId42" w:history="1">
              <w:r>
                <w:rPr>
                  <w:rStyle w:val="Hyperlink"/>
                  <w:rFonts w:ascii="Verdana" w:hAnsi="Verdana"/>
                  <w:i/>
                  <w:iCs/>
                  <w:color w:val="027ABB"/>
                  <w:sz w:val="18"/>
                  <w:szCs w:val="18"/>
                  <w:shd w:val="clear" w:color="auto" w:fill="FFFFFF"/>
                </w:rPr>
                <w:t>Canadian Charter of Rights and Freedoms</w:t>
              </w:r>
            </w:hyperlink>
            <w:r>
              <w:rPr>
                <w:rFonts w:ascii="Verdana" w:hAnsi="Verdana"/>
                <w:color w:val="000000"/>
                <w:sz w:val="18"/>
                <w:szCs w:val="18"/>
                <w:shd w:val="clear" w:color="auto" w:fill="FFFFFF"/>
              </w:rPr>
              <w:t>.</w:t>
            </w:r>
          </w:p>
          <w:p w:rsidR="00B439A8" w:rsidRDefault="00B439A8" w:rsidP="00BD7227">
            <w:pPr>
              <w:pStyle w:val="indent-1-0"/>
              <w:ind w:firstLine="360"/>
              <w:rPr>
                <w:rFonts w:ascii="Verdana" w:hAnsi="Verdana"/>
                <w:color w:val="000000"/>
                <w:sz w:val="18"/>
                <w:szCs w:val="18"/>
                <w:shd w:val="clear" w:color="auto" w:fill="FFFFFF"/>
              </w:rPr>
            </w:pPr>
            <w:r>
              <w:rPr>
                <w:rStyle w:val="sectionlabel"/>
                <w:rFonts w:ascii="Verdana" w:hAnsi="Verdana"/>
                <w:b/>
                <w:bCs/>
                <w:color w:val="000000"/>
                <w:sz w:val="18"/>
                <w:szCs w:val="18"/>
                <w:shd w:val="clear" w:color="auto" w:fill="FFFFFF"/>
              </w:rPr>
              <w:t>8.</w:t>
            </w:r>
            <w:r>
              <w:rPr>
                <w:rFonts w:ascii="Verdana" w:hAnsi="Verdana"/>
                <w:color w:val="000000"/>
                <w:sz w:val="18"/>
                <w:szCs w:val="18"/>
                <w:shd w:val="clear" w:color="auto" w:fill="FFFFFF"/>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shd w:val="clear" w:color="auto" w:fill="FFFFFF"/>
              </w:rPr>
              <w:t> In computing a taxpayer’s income for a taxation year from an office or employment, there may be deducted such of the following amounts as are wholly applicable to that source or such part of the following amounts as may reasonably be regarded as applicable thereto</w:t>
            </w:r>
          </w:p>
          <w:p w:rsidR="00B439A8" w:rsidRDefault="00B439A8" w:rsidP="00B439A8">
            <w:pPr>
              <w:pStyle w:val="paragraph"/>
              <w:shd w:val="clear" w:color="auto" w:fill="FFFFFF"/>
              <w:spacing w:before="168" w:beforeAutospacing="0" w:after="120" w:afterAutospacing="0"/>
              <w:ind w:left="36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c</w:t>
            </w:r>
            <w:r>
              <w:rPr>
                <w:rFonts w:ascii="Verdana" w:hAnsi="Verdana"/>
                <w:color w:val="000000"/>
                <w:sz w:val="18"/>
                <w:szCs w:val="18"/>
              </w:rPr>
              <w:t>) where, in the year, the taxpayer</w:t>
            </w:r>
          </w:p>
          <w:p w:rsidR="00B439A8" w:rsidRDefault="00B439A8" w:rsidP="008E4882">
            <w:pPr>
              <w:pStyle w:val="sub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 xml:space="preserve">(i) is a member of the </w:t>
            </w:r>
            <w:r w:rsidRPr="008E4882">
              <w:rPr>
                <w:rFonts w:ascii="Verdana" w:hAnsi="Verdana"/>
                <w:color w:val="000000"/>
                <w:sz w:val="18"/>
                <w:szCs w:val="18"/>
                <w:highlight w:val="yellow"/>
              </w:rPr>
              <w:t>clergy</w:t>
            </w:r>
            <w:r>
              <w:rPr>
                <w:rFonts w:ascii="Verdana" w:hAnsi="Verdana"/>
                <w:color w:val="000000"/>
                <w:sz w:val="18"/>
                <w:szCs w:val="18"/>
              </w:rPr>
              <w:t xml:space="preserve"> or of a </w:t>
            </w:r>
            <w:r w:rsidRPr="008E4882">
              <w:rPr>
                <w:rFonts w:ascii="Verdana" w:hAnsi="Verdana"/>
                <w:color w:val="000000"/>
                <w:sz w:val="18"/>
                <w:szCs w:val="18"/>
                <w:highlight w:val="yellow"/>
              </w:rPr>
              <w:t>religious</w:t>
            </w:r>
            <w:r>
              <w:rPr>
                <w:rFonts w:ascii="Verdana" w:hAnsi="Verdana"/>
                <w:color w:val="000000"/>
                <w:sz w:val="18"/>
                <w:szCs w:val="18"/>
              </w:rPr>
              <w:t xml:space="preserve"> order or a regular minister of a </w:t>
            </w:r>
            <w:r w:rsidRPr="008E4882">
              <w:rPr>
                <w:rFonts w:ascii="Verdana" w:hAnsi="Verdana"/>
                <w:color w:val="000000"/>
                <w:sz w:val="18"/>
                <w:szCs w:val="18"/>
                <w:highlight w:val="yellow"/>
              </w:rPr>
              <w:t>religious</w:t>
            </w:r>
            <w:r>
              <w:rPr>
                <w:rFonts w:ascii="Verdana" w:hAnsi="Verdana"/>
                <w:color w:val="000000"/>
                <w:sz w:val="18"/>
                <w:szCs w:val="18"/>
              </w:rPr>
              <w:t xml:space="preserve"> denomination, and</w:t>
            </w:r>
          </w:p>
          <w:p w:rsidR="00B439A8" w:rsidRDefault="00B439A8" w:rsidP="008E4882">
            <w:pPr>
              <w:pStyle w:val="sub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(ii) is</w:t>
            </w:r>
          </w:p>
          <w:p w:rsidR="00B439A8" w:rsidRDefault="00B439A8" w:rsidP="008E4882">
            <w:pPr>
              <w:pStyle w:val="clause"/>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A) in charge of a diocese, parish or congregation,(B) ministering to a diocese, parish or congregation, or</w:t>
            </w:r>
          </w:p>
          <w:p w:rsidR="00B439A8" w:rsidRDefault="00B439A8" w:rsidP="008E4882">
            <w:pPr>
              <w:pStyle w:val="clause"/>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(C) engaged exclusively in full-time administrative service by appointment of a religious order or religious denomination,</w:t>
            </w:r>
          </w:p>
          <w:p w:rsidR="00D56546" w:rsidRDefault="00D56546" w:rsidP="008E4882">
            <w:pPr>
              <w:pStyle w:val="clause"/>
              <w:shd w:val="clear" w:color="auto" w:fill="FFFFFF"/>
              <w:spacing w:before="168" w:beforeAutospacing="0" w:after="120" w:afterAutospacing="0"/>
              <w:rPr>
                <w:rFonts w:ascii="Verdana" w:hAnsi="Verdana"/>
                <w:color w:val="000000"/>
                <w:sz w:val="18"/>
                <w:szCs w:val="18"/>
                <w:shd w:val="clear" w:color="auto" w:fill="FFFFFF"/>
              </w:rPr>
            </w:pPr>
            <w:r>
              <w:rPr>
                <w:rStyle w:val="HTMLDefinition"/>
                <w:rFonts w:ascii="Verdana" w:hAnsi="Verdana"/>
                <w:i w:val="0"/>
                <w:iCs w:val="0"/>
                <w:color w:val="000000"/>
                <w:sz w:val="18"/>
                <w:szCs w:val="18"/>
                <w:shd w:val="clear" w:color="auto" w:fill="FFFFFF"/>
              </w:rPr>
              <w:t>“</w:t>
            </w:r>
            <w:r w:rsidRPr="008E4882">
              <w:rPr>
                <w:rStyle w:val="HTMLDefinition"/>
                <w:rFonts w:ascii="Verdana" w:hAnsi="Verdana"/>
                <w:i w:val="0"/>
                <w:iCs w:val="0"/>
                <w:color w:val="000000"/>
                <w:sz w:val="18"/>
                <w:szCs w:val="18"/>
                <w:highlight w:val="yellow"/>
                <w:shd w:val="clear" w:color="auto" w:fill="FFFFFF"/>
              </w:rPr>
              <w:t>religious</w:t>
            </w:r>
            <w:r>
              <w:rPr>
                <w:rStyle w:val="HTMLDefinition"/>
                <w:rFonts w:ascii="Verdana" w:hAnsi="Verdana"/>
                <w:i w:val="0"/>
                <w:iCs w:val="0"/>
                <w:color w:val="000000"/>
                <w:sz w:val="18"/>
                <w:szCs w:val="18"/>
                <w:shd w:val="clear" w:color="auto" w:fill="FFFFFF"/>
              </w:rPr>
              <w:t xml:space="preserve"> organization”</w:t>
            </w:r>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means an organization, other than a registered charity, of which a congregation is a constituent part, that adheres to beliefs, evidenced by the religious and philosophical tenets of the organization, that include a belief in the existence of a supreme being.</w:t>
            </w:r>
          </w:p>
          <w:p w:rsidR="00A425E0" w:rsidRDefault="00D56546" w:rsidP="00A425E0">
            <w:pPr>
              <w:pStyle w:val="subsection"/>
              <w:shd w:val="clear" w:color="auto" w:fill="FFFFFF"/>
              <w:spacing w:before="168" w:beforeAutospacing="0" w:after="120" w:afterAutospacing="0"/>
              <w:ind w:firstLine="360"/>
              <w:rPr>
                <w:rFonts w:ascii="Verdana" w:hAnsi="Verdana"/>
                <w:color w:val="000000"/>
                <w:sz w:val="18"/>
                <w:szCs w:val="18"/>
              </w:rPr>
            </w:pPr>
            <w:r>
              <w:rPr>
                <w:rFonts w:ascii="Verdana" w:hAnsi="Verdana"/>
                <w:color w:val="000000"/>
                <w:sz w:val="18"/>
                <w:szCs w:val="18"/>
                <w:shd w:val="clear" w:color="auto" w:fill="FFFFFF"/>
              </w:rPr>
              <w:t>18</w:t>
            </w:r>
            <w:r>
              <w:rPr>
                <w:rStyle w:val="canliisubsection"/>
                <w:rFonts w:ascii="Verdana" w:hAnsi="Verdana"/>
                <w:color w:val="01496F"/>
                <w:sz w:val="18"/>
                <w:szCs w:val="18"/>
                <w:u w:val="single"/>
                <w:shd w:val="clear" w:color="auto" w:fill="F3F3F3"/>
              </w:rPr>
              <w:t>(3.5)</w:t>
            </w:r>
            <w:r>
              <w:rPr>
                <w:rFonts w:ascii="Verdana" w:hAnsi="Verdana"/>
                <w:color w:val="000000"/>
                <w:sz w:val="18"/>
                <w:szCs w:val="18"/>
              </w:rPr>
              <w:t> </w:t>
            </w:r>
            <w:hyperlink r:id="rId43" w:anchor="sec18subsec3.1_smooth" w:history="1">
              <w:r>
                <w:rPr>
                  <w:rStyle w:val="Hyperlink"/>
                  <w:rFonts w:ascii="Verdana" w:hAnsi="Verdana"/>
                  <w:color w:val="027ABB"/>
                  <w:sz w:val="18"/>
                  <w:szCs w:val="18"/>
                </w:rPr>
                <w:t>Subsection 18(3.1)</w:t>
              </w:r>
            </w:hyperlink>
            <w:r>
              <w:rPr>
                <w:rStyle w:val="apple-converted-space"/>
                <w:rFonts w:ascii="Verdana" w:hAnsi="Verdana"/>
                <w:color w:val="000000"/>
                <w:sz w:val="18"/>
                <w:szCs w:val="18"/>
              </w:rPr>
              <w:t> </w:t>
            </w:r>
            <w:r>
              <w:rPr>
                <w:rFonts w:ascii="Verdana" w:hAnsi="Verdana"/>
                <w:color w:val="000000"/>
                <w:sz w:val="18"/>
                <w:szCs w:val="18"/>
              </w:rPr>
              <w:t>does not apply in respect of an outlay or expense in respect of a building or the land described in</w:t>
            </w:r>
            <w:r>
              <w:rPr>
                <w:rStyle w:val="apple-converted-space"/>
                <w:rFonts w:ascii="Verdana" w:hAnsi="Verdana"/>
                <w:color w:val="000000"/>
                <w:sz w:val="18"/>
                <w:szCs w:val="18"/>
              </w:rPr>
              <w:t> </w:t>
            </w:r>
            <w:hyperlink r:id="rId44" w:anchor="sec18subsec3.1_smooth" w:history="1">
              <w:r>
                <w:rPr>
                  <w:rStyle w:val="Hyperlink"/>
                  <w:rFonts w:ascii="Verdana" w:hAnsi="Verdana"/>
                  <w:color w:val="027ABB"/>
                  <w:sz w:val="18"/>
                  <w:szCs w:val="18"/>
                </w:rPr>
                <w:t>subparagraph 18(3.1)</w:t>
              </w:r>
            </w:hyperlink>
            <w:r>
              <w:rPr>
                <w:rFonts w:ascii="Verdana" w:hAnsi="Verdana"/>
                <w:color w:val="000000"/>
                <w:sz w:val="18"/>
                <w:szCs w:val="18"/>
              </w:rPr>
              <w:t>(</w:t>
            </w:r>
            <w:r>
              <w:rPr>
                <w:rStyle w:val="Emphasis"/>
                <w:rFonts w:ascii="Verdana" w:hAnsi="Verdana"/>
                <w:color w:val="000000"/>
                <w:sz w:val="18"/>
                <w:szCs w:val="18"/>
              </w:rPr>
              <w:t>a</w:t>
            </w:r>
            <w:r>
              <w:rPr>
                <w:rFonts w:ascii="Verdana" w:hAnsi="Verdana"/>
                <w:color w:val="000000"/>
                <w:sz w:val="18"/>
                <w:szCs w:val="18"/>
              </w:rPr>
              <w:t>)(i) or</w:t>
            </w:r>
            <w:r>
              <w:rPr>
                <w:rStyle w:val="apple-converted-space"/>
                <w:rFonts w:ascii="Verdana" w:hAnsi="Verdana"/>
                <w:color w:val="000000"/>
                <w:sz w:val="18"/>
                <w:szCs w:val="18"/>
              </w:rPr>
              <w:t> </w:t>
            </w:r>
            <w:hyperlink r:id="rId45" w:anchor="sec18subsec3.1_smooth" w:history="1">
              <w:r>
                <w:rPr>
                  <w:rStyle w:val="Hyperlink"/>
                  <w:rFonts w:ascii="Verdana" w:hAnsi="Verdana"/>
                  <w:color w:val="027ABB"/>
                  <w:sz w:val="18"/>
                  <w:szCs w:val="18"/>
                </w:rPr>
                <w:t>18(3.1)</w:t>
              </w:r>
            </w:hyperlink>
            <w:r>
              <w:rPr>
                <w:rFonts w:ascii="Verdana" w:hAnsi="Verdana"/>
                <w:color w:val="000000"/>
                <w:sz w:val="18"/>
                <w:szCs w:val="18"/>
              </w:rPr>
              <w:t>(</w:t>
            </w:r>
            <w:r>
              <w:rPr>
                <w:rStyle w:val="Emphasis"/>
                <w:rFonts w:ascii="Verdana" w:hAnsi="Verdana"/>
                <w:color w:val="000000"/>
                <w:sz w:val="18"/>
                <w:szCs w:val="18"/>
              </w:rPr>
              <w:t>a</w:t>
            </w:r>
            <w:r>
              <w:rPr>
                <w:rFonts w:ascii="Verdana" w:hAnsi="Verdana"/>
                <w:color w:val="000000"/>
                <w:sz w:val="18"/>
                <w:szCs w:val="18"/>
              </w:rPr>
              <w:t>)(ii) in respect of the building,</w:t>
            </w:r>
          </w:p>
          <w:p w:rsidR="00A425E0" w:rsidRDefault="00D56546" w:rsidP="00A425E0">
            <w:pPr>
              <w:pStyle w:val="subsection"/>
              <w:shd w:val="clear" w:color="auto" w:fill="FFFFFF"/>
              <w:spacing w:before="168" w:beforeAutospacing="0" w:after="120" w:afterAutospacing="0"/>
              <w:ind w:firstLine="36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a</w:t>
            </w:r>
            <w:r>
              <w:rPr>
                <w:rFonts w:ascii="Verdana" w:hAnsi="Verdana"/>
                <w:color w:val="000000"/>
                <w:sz w:val="18"/>
                <w:szCs w:val="18"/>
              </w:rPr>
              <w:t>) where the construction, renovation or alteration of the building was in progress on November 12, 1981,</w:t>
            </w:r>
          </w:p>
          <w:p w:rsidR="00A425E0" w:rsidRDefault="00D56546" w:rsidP="00A425E0">
            <w:pPr>
              <w:pStyle w:val="subsection"/>
              <w:shd w:val="clear" w:color="auto" w:fill="FFFFFF"/>
              <w:spacing w:before="168" w:beforeAutospacing="0" w:after="120" w:afterAutospacing="0"/>
              <w:ind w:firstLine="360"/>
              <w:rPr>
                <w:rFonts w:ascii="Verdana" w:hAnsi="Verdana"/>
                <w:color w:val="000000"/>
                <w:sz w:val="18"/>
                <w:szCs w:val="18"/>
              </w:rPr>
            </w:pPr>
            <w:r w:rsidRPr="00A425E0">
              <w:rPr>
                <w:rFonts w:ascii="Verdana" w:hAnsi="Verdana"/>
                <w:color w:val="000000"/>
                <w:sz w:val="18"/>
                <w:szCs w:val="18"/>
              </w:rPr>
              <w:t>(</w:t>
            </w:r>
            <w:r w:rsidRPr="00A425E0">
              <w:rPr>
                <w:rStyle w:val="Emphasis"/>
                <w:rFonts w:ascii="Verdana" w:hAnsi="Verdana"/>
                <w:color w:val="000000"/>
                <w:sz w:val="18"/>
                <w:szCs w:val="18"/>
              </w:rPr>
              <w:t>b</w:t>
            </w:r>
            <w:r w:rsidRPr="00A425E0">
              <w:rPr>
                <w:rFonts w:ascii="Verdana" w:hAnsi="Verdana"/>
                <w:color w:val="000000"/>
                <w:sz w:val="18"/>
                <w:szCs w:val="18"/>
              </w:rPr>
              <w:t>) where the installation of the footings or other base support of the building commenced after November 12, 1981 and before 1982,</w:t>
            </w:r>
          </w:p>
          <w:p w:rsidR="00A425E0" w:rsidRDefault="00D56546" w:rsidP="00A425E0">
            <w:pPr>
              <w:pStyle w:val="subsection"/>
              <w:shd w:val="clear" w:color="auto" w:fill="FFFFFF"/>
              <w:spacing w:before="168" w:beforeAutospacing="0" w:after="120" w:afterAutospacing="0"/>
              <w:ind w:firstLine="36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c</w:t>
            </w:r>
            <w:r>
              <w:rPr>
                <w:rFonts w:ascii="Verdana" w:hAnsi="Verdana"/>
                <w:color w:val="000000"/>
                <w:sz w:val="18"/>
                <w:szCs w:val="18"/>
              </w:rPr>
              <w:t>) if, in the case of a new building being constructed in Canada or an existing building being renovated or altered in Canada, arrangements, evidenced in writing, for the construction, renovation or alteration were substantially advanced before November 13, 1981 and the installation of footings or other base support for the new building or the renovation or alteration of the existing building, as the case may be, commenced before June 1, 1982, or</w:t>
            </w:r>
          </w:p>
          <w:p w:rsidR="00D56546" w:rsidRDefault="00D56546" w:rsidP="00A425E0">
            <w:pPr>
              <w:pStyle w:val="subsection"/>
              <w:shd w:val="clear" w:color="auto" w:fill="FFFFFF"/>
              <w:spacing w:before="168" w:beforeAutospacing="0" w:after="120" w:afterAutospacing="0"/>
              <w:ind w:firstLine="36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d</w:t>
            </w:r>
            <w:r>
              <w:rPr>
                <w:rFonts w:ascii="Verdana" w:hAnsi="Verdana"/>
                <w:color w:val="000000"/>
                <w:sz w:val="18"/>
                <w:szCs w:val="18"/>
              </w:rPr>
              <w:t>) if, in the case of a new building being constructed in Canada, the taxpayer was obligated to construct the building under the terms of an agreement in writing entered into before November 13, 1981 and arrangements, evidenced in writing, respecting the construction of the building were substantially advanced before June 1, 1982 and the installation of footings or other base support for the building commenced before 1983,</w:t>
            </w:r>
          </w:p>
          <w:p w:rsidR="00D56546" w:rsidRDefault="00D56546" w:rsidP="00D56546">
            <w:pPr>
              <w:pStyle w:val="continuedsectionsubsection"/>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and the construction, renovation or alteration, as the case may be, of the building proceeds after 1982 without undue delay (having regard to acts of God, labour disputes, fire, accidents or unusual delay by common carriers or suppliers of materials or equipment).</w:t>
            </w:r>
          </w:p>
          <w:p w:rsidR="00D56546" w:rsidRPr="00D56546" w:rsidRDefault="00D56546" w:rsidP="00D56546">
            <w:pPr>
              <w:pStyle w:val="clause"/>
              <w:shd w:val="clear" w:color="auto" w:fill="FFFFFF"/>
              <w:spacing w:before="168" w:beforeAutospacing="0" w:after="120" w:afterAutospacing="0"/>
              <w:ind w:left="1080"/>
              <w:rPr>
                <w:rFonts w:ascii="Verdana" w:hAnsi="Verdana"/>
                <w:color w:val="000000"/>
                <w:sz w:val="18"/>
                <w:szCs w:val="18"/>
                <w:shd w:val="clear" w:color="auto" w:fill="FFFFFF"/>
              </w:rPr>
            </w:pPr>
          </w:p>
          <w:p w:rsidR="00B439A8" w:rsidRDefault="00B439A8" w:rsidP="00BD7227">
            <w:pPr>
              <w:pStyle w:val="indent-1-0"/>
              <w:ind w:firstLine="360"/>
              <w:rPr>
                <w:rStyle w:val="canliisection"/>
                <w:rFonts w:ascii="Verdana" w:hAnsi="Verdana"/>
                <w:b/>
                <w:bCs/>
                <w:color w:val="027ABB"/>
                <w:sz w:val="18"/>
                <w:szCs w:val="18"/>
                <w:shd w:val="clear" w:color="auto" w:fill="F3F3F3"/>
              </w:rPr>
            </w:pPr>
          </w:p>
        </w:tc>
      </w:tr>
      <w:tr w:rsidR="009950F7" w:rsidTr="00507573">
        <w:tc>
          <w:tcPr>
            <w:tcW w:w="1795" w:type="dxa"/>
          </w:tcPr>
          <w:p w:rsidR="009950F7" w:rsidRDefault="00916B31" w:rsidP="00A82017">
            <w:pPr>
              <w:pStyle w:val="NoSpacing"/>
            </w:pPr>
            <w:hyperlink r:id="rId46" w:history="1">
              <w:r w:rsidR="00B439A8" w:rsidRPr="002827D9">
                <w:rPr>
                  <w:rStyle w:val="Hyperlink"/>
                  <w:rFonts w:ascii="Verdana" w:eastAsia="Times New Roman" w:hAnsi="Verdana" w:cs="Times New Roman"/>
                  <w:sz w:val="18"/>
                  <w:szCs w:val="18"/>
                  <w:lang w:eastAsia="en-CA"/>
                </w:rPr>
                <w:t>Income Tax Application Rules</w:t>
              </w:r>
            </w:hyperlink>
            <w:r w:rsidR="00B439A8" w:rsidRPr="002827D9">
              <w:rPr>
                <w:rFonts w:ascii="Verdana" w:eastAsia="Times New Roman" w:hAnsi="Verdana" w:cs="Times New Roman"/>
                <w:sz w:val="18"/>
                <w:szCs w:val="18"/>
                <w:lang w:eastAsia="en-CA"/>
              </w:rPr>
              <w:t>, RSC 1985, c 2 (5th Supp)</w:t>
            </w:r>
          </w:p>
        </w:tc>
        <w:tc>
          <w:tcPr>
            <w:tcW w:w="2272" w:type="dxa"/>
          </w:tcPr>
          <w:p w:rsidR="00B439A8" w:rsidRDefault="009950F7" w:rsidP="00B439A8">
            <w:pPr>
              <w:pStyle w:val="subsection"/>
              <w:spacing w:before="168" w:beforeAutospacing="0" w:after="120" w:afterAutospacing="0"/>
              <w:ind w:firstLine="360"/>
              <w:rPr>
                <w:rFonts w:ascii="Verdana" w:hAnsi="Verdana"/>
                <w:color w:val="000000"/>
                <w:sz w:val="18"/>
                <w:szCs w:val="18"/>
              </w:rPr>
            </w:pPr>
            <w:r>
              <w:rPr>
                <w:rStyle w:val="HTMLDefinition"/>
                <w:rFonts w:ascii="Verdana" w:hAnsi="Verdana"/>
                <w:i w:val="0"/>
                <w:iCs w:val="0"/>
                <w:color w:val="000000"/>
                <w:sz w:val="18"/>
                <w:szCs w:val="18"/>
                <w:shd w:val="clear" w:color="auto" w:fill="FFFFFF"/>
              </w:rPr>
              <w:t>20</w:t>
            </w:r>
            <w:r>
              <w:rPr>
                <w:rStyle w:val="canliisubsection"/>
                <w:rFonts w:ascii="Verdana" w:hAnsi="Verdana"/>
                <w:color w:val="027ABB"/>
                <w:sz w:val="18"/>
                <w:szCs w:val="18"/>
                <w:shd w:val="clear" w:color="auto" w:fill="F3F3F3"/>
              </w:rPr>
              <w:t>(1.11)</w:t>
            </w:r>
            <w:r>
              <w:rPr>
                <w:rFonts w:ascii="Verdana" w:hAnsi="Verdana"/>
                <w:color w:val="000000"/>
                <w:sz w:val="18"/>
                <w:szCs w:val="18"/>
              </w:rPr>
              <w:t> For the purposes of subsection (1.1),</w:t>
            </w:r>
            <w:r>
              <w:rPr>
                <w:rStyle w:val="apple-converted-space"/>
                <w:rFonts w:ascii="Verdana" w:hAnsi="Verdana"/>
                <w:color w:val="000000"/>
                <w:sz w:val="18"/>
                <w:szCs w:val="18"/>
              </w:rPr>
              <w:t> </w:t>
            </w:r>
            <w:r>
              <w:rPr>
                <w:rStyle w:val="HTMLDefinition"/>
                <w:rFonts w:ascii="Verdana" w:hAnsi="Verdana"/>
                <w:i w:val="0"/>
                <w:iCs w:val="0"/>
                <w:color w:val="000000"/>
                <w:sz w:val="18"/>
                <w:szCs w:val="18"/>
              </w:rPr>
              <w:t>“child”</w:t>
            </w:r>
            <w:r>
              <w:rPr>
                <w:rStyle w:val="apple-converted-space"/>
                <w:rFonts w:ascii="Verdana" w:hAnsi="Verdana"/>
                <w:color w:val="000000"/>
                <w:sz w:val="18"/>
                <w:szCs w:val="18"/>
              </w:rPr>
              <w:t> </w:t>
            </w:r>
            <w:r>
              <w:rPr>
                <w:rFonts w:ascii="Verdana" w:hAnsi="Verdana"/>
                <w:color w:val="000000"/>
                <w:sz w:val="18"/>
                <w:szCs w:val="18"/>
              </w:rPr>
              <w:t>of a taxpayer includes</w:t>
            </w:r>
          </w:p>
          <w:p w:rsidR="00B439A8" w:rsidRDefault="009950F7" w:rsidP="00B439A8">
            <w:pPr>
              <w:pStyle w:val="subsection"/>
              <w:spacing w:before="168" w:beforeAutospacing="0" w:after="120" w:afterAutospacing="0"/>
              <w:ind w:firstLine="36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a</w:t>
            </w:r>
            <w:r>
              <w:rPr>
                <w:rFonts w:ascii="Verdana" w:hAnsi="Verdana"/>
                <w:color w:val="000000"/>
                <w:sz w:val="18"/>
                <w:szCs w:val="18"/>
              </w:rPr>
              <w:t>) a child of the taxpayer’s child;</w:t>
            </w:r>
          </w:p>
          <w:p w:rsidR="00B439A8" w:rsidRDefault="009950F7" w:rsidP="00B439A8">
            <w:pPr>
              <w:pStyle w:val="subsection"/>
              <w:spacing w:before="168" w:beforeAutospacing="0" w:after="120" w:afterAutospacing="0"/>
              <w:ind w:firstLine="36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b</w:t>
            </w:r>
            <w:r>
              <w:rPr>
                <w:rFonts w:ascii="Verdana" w:hAnsi="Verdana"/>
                <w:color w:val="000000"/>
                <w:sz w:val="18"/>
                <w:szCs w:val="18"/>
              </w:rPr>
              <w:t>) a child of the taxpayer’s child’s child; and</w:t>
            </w:r>
          </w:p>
          <w:p w:rsidR="009950F7" w:rsidRDefault="009950F7" w:rsidP="00B439A8">
            <w:pPr>
              <w:pStyle w:val="subsection"/>
              <w:spacing w:before="168" w:beforeAutospacing="0" w:after="120" w:afterAutospacing="0"/>
              <w:ind w:firstLine="36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c</w:t>
            </w:r>
            <w:r>
              <w:rPr>
                <w:rFonts w:ascii="Verdana" w:hAnsi="Verdana"/>
                <w:color w:val="000000"/>
                <w:sz w:val="18"/>
                <w:szCs w:val="18"/>
              </w:rPr>
              <w:t>) a person who, at any time before attaining the age of 21 years, was wholly dependent on the taxpayer for support and of whom the taxpayer had, at that time, in law or in fact, the custody and control.</w:t>
            </w:r>
          </w:p>
          <w:p w:rsidR="009950F7" w:rsidRDefault="009950F7" w:rsidP="00BD7227">
            <w:pPr>
              <w:pStyle w:val="subsection"/>
              <w:shd w:val="clear" w:color="auto" w:fill="FFFFFF"/>
              <w:spacing w:before="168" w:beforeAutospacing="0" w:after="120" w:afterAutospacing="0"/>
              <w:ind w:firstLine="360"/>
              <w:rPr>
                <w:rStyle w:val="HTMLDefinition"/>
                <w:rFonts w:ascii="Verdana" w:hAnsi="Verdana"/>
                <w:i w:val="0"/>
                <w:iCs w:val="0"/>
                <w:color w:val="000000"/>
                <w:sz w:val="18"/>
                <w:szCs w:val="18"/>
                <w:shd w:val="clear" w:color="auto" w:fill="FFFFFF"/>
              </w:rPr>
            </w:pPr>
          </w:p>
        </w:tc>
        <w:tc>
          <w:tcPr>
            <w:tcW w:w="2700" w:type="dxa"/>
          </w:tcPr>
          <w:p w:rsidR="009950F7" w:rsidRDefault="009950F7" w:rsidP="00152646">
            <w:pPr>
              <w:pStyle w:val="section"/>
              <w:shd w:val="clear" w:color="auto" w:fill="FFFFFF"/>
              <w:spacing w:before="168" w:beforeAutospacing="0" w:after="120" w:afterAutospacing="0"/>
              <w:ind w:firstLine="360"/>
              <w:rPr>
                <w:rFonts w:ascii="Verdana" w:hAnsi="Verdana"/>
                <w:color w:val="000000"/>
                <w:sz w:val="18"/>
                <w:szCs w:val="18"/>
                <w:shd w:val="clear" w:color="auto" w:fill="FFFFFF"/>
              </w:rPr>
            </w:pPr>
          </w:p>
        </w:tc>
        <w:tc>
          <w:tcPr>
            <w:tcW w:w="2605" w:type="dxa"/>
          </w:tcPr>
          <w:p w:rsidR="009950F7" w:rsidRDefault="009950F7" w:rsidP="00BD7227">
            <w:pPr>
              <w:pStyle w:val="indent-1-0"/>
              <w:ind w:firstLine="360"/>
              <w:rPr>
                <w:rStyle w:val="canliisection"/>
                <w:rFonts w:ascii="Verdana" w:hAnsi="Verdana"/>
                <w:b/>
                <w:bCs/>
                <w:color w:val="027ABB"/>
                <w:sz w:val="18"/>
                <w:szCs w:val="18"/>
                <w:shd w:val="clear" w:color="auto" w:fill="F3F3F3"/>
              </w:rPr>
            </w:pPr>
          </w:p>
        </w:tc>
      </w:tr>
      <w:tr w:rsidR="00A425E0" w:rsidTr="00507573">
        <w:tc>
          <w:tcPr>
            <w:tcW w:w="1795" w:type="dxa"/>
          </w:tcPr>
          <w:p w:rsidR="00A425E0" w:rsidRDefault="00916B31" w:rsidP="00A82017">
            <w:pPr>
              <w:pStyle w:val="NoSpacing"/>
            </w:pPr>
            <w:hyperlink r:id="rId47" w:history="1">
              <w:r w:rsidR="00CF589C">
                <w:rPr>
                  <w:rStyle w:val="Hyperlink"/>
                  <w:rFonts w:ascii="Verdana" w:eastAsia="Times New Roman" w:hAnsi="Verdana" w:cs="Times New Roman"/>
                  <w:sz w:val="18"/>
                  <w:szCs w:val="18"/>
                  <w:lang w:eastAsia="en-CA"/>
                </w:rPr>
                <w:t>Incorporate Continental Bank of Canada, An Act to</w:t>
              </w:r>
            </w:hyperlink>
            <w:r w:rsidR="00CF589C">
              <w:rPr>
                <w:rFonts w:ascii="Verdana" w:eastAsia="Times New Roman" w:hAnsi="Verdana" w:cs="Times New Roman"/>
                <w:sz w:val="18"/>
                <w:szCs w:val="18"/>
                <w:lang w:eastAsia="en-CA"/>
              </w:rPr>
              <w:t>, SC 1976-77, c 58</w:t>
            </w:r>
          </w:p>
        </w:tc>
        <w:tc>
          <w:tcPr>
            <w:tcW w:w="2272" w:type="dxa"/>
          </w:tcPr>
          <w:p w:rsidR="00A425E0" w:rsidRDefault="00A425E0" w:rsidP="00B439A8">
            <w:pPr>
              <w:pStyle w:val="subsection"/>
              <w:spacing w:before="168" w:beforeAutospacing="0" w:after="120" w:afterAutospacing="0"/>
              <w:ind w:firstLine="360"/>
              <w:rPr>
                <w:rStyle w:val="HTMLDefinition"/>
                <w:rFonts w:ascii="Verdana" w:hAnsi="Verdana"/>
                <w:i w:val="0"/>
                <w:iCs w:val="0"/>
                <w:color w:val="000000"/>
                <w:sz w:val="18"/>
                <w:szCs w:val="18"/>
                <w:shd w:val="clear" w:color="auto" w:fill="FFFFFF"/>
              </w:rPr>
            </w:pPr>
          </w:p>
        </w:tc>
        <w:tc>
          <w:tcPr>
            <w:tcW w:w="2700" w:type="dxa"/>
          </w:tcPr>
          <w:p w:rsidR="00A425E0" w:rsidRDefault="00A425E0" w:rsidP="00152646">
            <w:pPr>
              <w:pStyle w:val="section"/>
              <w:shd w:val="clear" w:color="auto" w:fill="FFFFFF"/>
              <w:spacing w:before="168" w:beforeAutospacing="0" w:after="120" w:afterAutospacing="0"/>
              <w:ind w:firstLine="360"/>
              <w:rPr>
                <w:rFonts w:ascii="Verdana" w:hAnsi="Verdana"/>
                <w:color w:val="000000"/>
                <w:sz w:val="18"/>
                <w:szCs w:val="18"/>
                <w:shd w:val="clear" w:color="auto" w:fill="FFFFFF"/>
              </w:rPr>
            </w:pPr>
          </w:p>
        </w:tc>
        <w:tc>
          <w:tcPr>
            <w:tcW w:w="2605" w:type="dxa"/>
          </w:tcPr>
          <w:p w:rsidR="00CF589C" w:rsidRDefault="00CF589C" w:rsidP="00CF589C">
            <w:pPr>
              <w:pStyle w:val="Heading6"/>
              <w:shd w:val="clear" w:color="auto" w:fill="FFFFFF"/>
              <w:spacing w:before="288" w:after="168"/>
              <w:outlineLvl w:val="5"/>
              <w:rPr>
                <w:rFonts w:ascii="Verdana" w:hAnsi="Verdana"/>
                <w:color w:val="000000"/>
                <w:sz w:val="20"/>
                <w:szCs w:val="20"/>
              </w:rPr>
            </w:pPr>
            <w:r>
              <w:rPr>
                <w:rFonts w:ascii="Verdana" w:hAnsi="Verdana"/>
                <w:b/>
                <w:bCs/>
                <w:color w:val="000000"/>
                <w:sz w:val="20"/>
                <w:szCs w:val="20"/>
              </w:rPr>
              <w:t>Preamble</w:t>
            </w:r>
          </w:p>
          <w:p w:rsidR="00CF589C" w:rsidRDefault="00CF589C" w:rsidP="00CF589C">
            <w:pPr>
              <w:pStyle w:val="indent-1-0"/>
              <w:shd w:val="clear" w:color="auto" w:fill="FFFFFF"/>
              <w:ind w:firstLine="360"/>
              <w:rPr>
                <w:rFonts w:ascii="Verdana" w:hAnsi="Verdana"/>
                <w:color w:val="000000"/>
                <w:sz w:val="18"/>
                <w:szCs w:val="18"/>
              </w:rPr>
            </w:pPr>
            <w:r>
              <w:rPr>
                <w:rFonts w:ascii="Verdana" w:hAnsi="Verdana"/>
                <w:color w:val="000000"/>
                <w:sz w:val="18"/>
                <w:szCs w:val="18"/>
              </w:rPr>
              <w:t xml:space="preserve">Whereas IAC Limited, a corporation incorporated under the laws of Canada, has by its petition </w:t>
            </w:r>
            <w:r w:rsidRPr="008E4882">
              <w:rPr>
                <w:rFonts w:ascii="Verdana" w:hAnsi="Verdana"/>
                <w:color w:val="000000"/>
                <w:sz w:val="18"/>
                <w:szCs w:val="18"/>
                <w:highlight w:val="yellow"/>
              </w:rPr>
              <w:t>prayed</w:t>
            </w:r>
            <w:r>
              <w:rPr>
                <w:rFonts w:ascii="Verdana" w:hAnsi="Verdana"/>
                <w:color w:val="000000"/>
                <w:sz w:val="18"/>
                <w:szCs w:val="18"/>
              </w:rPr>
              <w:t xml:space="preserve"> that it be enacted as hereinafter set forth and it is expedient to grant the prayer of the said petition: Therefore Her Majesty, by and with the advice and consent of the Senate and House of Commons of Canada, enacts as follows:</w:t>
            </w:r>
          </w:p>
          <w:p w:rsidR="00A425E0" w:rsidRDefault="00A425E0" w:rsidP="00BD7227">
            <w:pPr>
              <w:pStyle w:val="indent-1-0"/>
              <w:ind w:firstLine="360"/>
              <w:rPr>
                <w:rStyle w:val="canliisection"/>
                <w:rFonts w:ascii="Verdana" w:hAnsi="Verdana"/>
                <w:b/>
                <w:bCs/>
                <w:color w:val="027ABB"/>
                <w:sz w:val="18"/>
                <w:szCs w:val="18"/>
                <w:shd w:val="clear" w:color="auto" w:fill="F3F3F3"/>
              </w:rPr>
            </w:pPr>
          </w:p>
        </w:tc>
      </w:tr>
      <w:tr w:rsidR="00CF589C" w:rsidTr="00507573">
        <w:tc>
          <w:tcPr>
            <w:tcW w:w="1795" w:type="dxa"/>
          </w:tcPr>
          <w:p w:rsidR="00CF589C" w:rsidRDefault="00916B31" w:rsidP="00A82017">
            <w:pPr>
              <w:pStyle w:val="NoSpacing"/>
            </w:pPr>
            <w:hyperlink r:id="rId48" w:history="1">
              <w:r w:rsidR="00C75607">
                <w:rPr>
                  <w:rStyle w:val="Hyperlink"/>
                  <w:rFonts w:ascii="Verdana" w:eastAsia="Times New Roman" w:hAnsi="Verdana" w:cs="Times New Roman"/>
                  <w:sz w:val="18"/>
                  <w:szCs w:val="18"/>
                  <w:lang w:eastAsia="en-CA"/>
                </w:rPr>
                <w:t>Indian Act</w:t>
              </w:r>
            </w:hyperlink>
            <w:r w:rsidR="00C75607">
              <w:rPr>
                <w:rFonts w:ascii="Verdana" w:eastAsia="Times New Roman" w:hAnsi="Verdana" w:cs="Times New Roman"/>
                <w:sz w:val="18"/>
                <w:szCs w:val="18"/>
                <w:lang w:eastAsia="en-CA"/>
              </w:rPr>
              <w:t>, RSC 1985, c I-5</w:t>
            </w:r>
          </w:p>
        </w:tc>
        <w:tc>
          <w:tcPr>
            <w:tcW w:w="2272" w:type="dxa"/>
          </w:tcPr>
          <w:p w:rsidR="00C75607" w:rsidRDefault="00C75607" w:rsidP="00C75607">
            <w:pPr>
              <w:pStyle w:val="definition"/>
              <w:shd w:val="clear" w:color="auto" w:fill="FFFFFF"/>
              <w:spacing w:before="120" w:beforeAutospacing="0"/>
              <w:rPr>
                <w:rFonts w:ascii="Verdana" w:hAnsi="Verdana"/>
                <w:color w:val="000000"/>
                <w:sz w:val="18"/>
                <w:szCs w:val="18"/>
              </w:rPr>
            </w:pPr>
            <w:r>
              <w:rPr>
                <w:rStyle w:val="HTMLDefinition"/>
                <w:rFonts w:ascii="Verdana" w:hAnsi="Verdana"/>
                <w:i w:val="0"/>
                <w:iCs w:val="0"/>
                <w:color w:val="000000"/>
                <w:sz w:val="18"/>
                <w:szCs w:val="18"/>
              </w:rPr>
              <w:t>“elector”</w:t>
            </w:r>
            <w:r>
              <w:rPr>
                <w:rStyle w:val="apple-converted-space"/>
                <w:rFonts w:ascii="Verdana" w:hAnsi="Verdana"/>
                <w:color w:val="000000"/>
                <w:sz w:val="18"/>
                <w:szCs w:val="18"/>
              </w:rPr>
              <w:t> </w:t>
            </w:r>
            <w:r>
              <w:rPr>
                <w:rFonts w:ascii="Verdana" w:hAnsi="Verdana"/>
                <w:color w:val="000000"/>
                <w:sz w:val="18"/>
                <w:szCs w:val="18"/>
              </w:rPr>
              <w:t>means a person who</w:t>
            </w:r>
          </w:p>
          <w:p w:rsidR="00C75607" w:rsidRDefault="00C75607" w:rsidP="00C75607">
            <w:pPr>
              <w:pStyle w:val="definition"/>
              <w:shd w:val="clear" w:color="auto" w:fill="FFFFFF"/>
              <w:spacing w:before="120" w:beforeAutospacing="0"/>
              <w:rPr>
                <w:rFonts w:ascii="Verdana" w:hAnsi="Verdana"/>
                <w:color w:val="000000"/>
                <w:sz w:val="18"/>
                <w:szCs w:val="18"/>
              </w:rPr>
            </w:pPr>
            <w:r>
              <w:rPr>
                <w:rFonts w:ascii="Verdana" w:hAnsi="Verdana"/>
                <w:color w:val="000000"/>
                <w:sz w:val="18"/>
                <w:szCs w:val="18"/>
              </w:rPr>
              <w:t xml:space="preserve"> (</w:t>
            </w:r>
            <w:r>
              <w:rPr>
                <w:rStyle w:val="Emphasis"/>
                <w:rFonts w:ascii="Verdana" w:hAnsi="Verdana"/>
                <w:color w:val="000000"/>
                <w:sz w:val="18"/>
                <w:szCs w:val="18"/>
              </w:rPr>
              <w:t>b</w:t>
            </w:r>
            <w:r>
              <w:rPr>
                <w:rFonts w:ascii="Verdana" w:hAnsi="Verdana"/>
                <w:color w:val="000000"/>
                <w:sz w:val="18"/>
                <w:szCs w:val="18"/>
              </w:rPr>
              <w:t xml:space="preserve">) is of the full age of eighteen years, </w:t>
            </w:r>
          </w:p>
          <w:p w:rsidR="00C75607" w:rsidRDefault="00C75607" w:rsidP="00C75607">
            <w:pPr>
              <w:pStyle w:val="Heading6"/>
              <w:shd w:val="clear" w:color="auto" w:fill="FFFFFF"/>
              <w:spacing w:before="288" w:after="168"/>
              <w:outlineLvl w:val="5"/>
              <w:rPr>
                <w:rFonts w:ascii="Verdana" w:hAnsi="Verdana"/>
                <w:i w:val="0"/>
                <w:color w:val="000000"/>
                <w:sz w:val="18"/>
                <w:szCs w:val="18"/>
              </w:rPr>
            </w:pPr>
            <w:r w:rsidRPr="00C75607">
              <w:rPr>
                <w:rFonts w:ascii="Verdana" w:hAnsi="Verdana"/>
                <w:i w:val="0"/>
                <w:color w:val="000000"/>
                <w:sz w:val="18"/>
                <w:szCs w:val="18"/>
              </w:rPr>
              <w:t>10</w:t>
            </w:r>
            <w:r w:rsidRPr="00C75607">
              <w:rPr>
                <w:rStyle w:val="canliisubsection"/>
                <w:rFonts w:ascii="Verdana" w:hAnsi="Verdana"/>
                <w:i w:val="0"/>
                <w:color w:val="027ABB"/>
                <w:sz w:val="18"/>
                <w:szCs w:val="18"/>
                <w:shd w:val="clear" w:color="auto" w:fill="F3F3F3"/>
              </w:rPr>
              <w:t>(3)</w:t>
            </w:r>
            <w:r w:rsidRPr="00C75607">
              <w:rPr>
                <w:rFonts w:ascii="Verdana" w:hAnsi="Verdana"/>
                <w:i w:val="0"/>
                <w:color w:val="000000"/>
                <w:sz w:val="18"/>
                <w:szCs w:val="18"/>
              </w:rPr>
              <w:t> Where the council of a band makes a by-law under</w:t>
            </w:r>
            <w:r w:rsidRPr="00C75607">
              <w:rPr>
                <w:rStyle w:val="apple-converted-space"/>
                <w:rFonts w:ascii="Verdana" w:hAnsi="Verdana"/>
                <w:i w:val="0"/>
                <w:color w:val="000000"/>
                <w:sz w:val="18"/>
                <w:szCs w:val="18"/>
              </w:rPr>
              <w:t> </w:t>
            </w:r>
            <w:hyperlink r:id="rId49" w:anchor="sec81subsec1_smooth" w:history="1">
              <w:r w:rsidRPr="00C75607">
                <w:rPr>
                  <w:rStyle w:val="Hyperlink"/>
                  <w:rFonts w:ascii="Verdana" w:hAnsi="Verdana"/>
                  <w:i w:val="0"/>
                  <w:color w:val="027ABB"/>
                  <w:sz w:val="18"/>
                  <w:szCs w:val="18"/>
                </w:rPr>
                <w:t>paragraph 81(1)</w:t>
              </w:r>
            </w:hyperlink>
            <w:r w:rsidRPr="00C75607">
              <w:rPr>
                <w:rFonts w:ascii="Verdana" w:hAnsi="Verdana"/>
                <w:i w:val="0"/>
                <w:color w:val="000000"/>
                <w:sz w:val="18"/>
                <w:szCs w:val="18"/>
              </w:rPr>
              <w:t>(</w:t>
            </w:r>
            <w:r w:rsidRPr="00C75607">
              <w:rPr>
                <w:rStyle w:val="Emphasis"/>
                <w:rFonts w:ascii="Verdana" w:hAnsi="Verdana"/>
                <w:i/>
                <w:color w:val="000000"/>
                <w:sz w:val="18"/>
                <w:szCs w:val="18"/>
              </w:rPr>
              <w:t>p.4</w:t>
            </w:r>
            <w:r w:rsidRPr="00C75607">
              <w:rPr>
                <w:rFonts w:ascii="Verdana" w:hAnsi="Verdana"/>
                <w:i w:val="0"/>
                <w:color w:val="000000"/>
                <w:sz w:val="18"/>
                <w:szCs w:val="18"/>
              </w:rPr>
              <w:t>) bringing this subsection into effect in respect of the band, the consents required under subsections (1) and (2) shall be given by a majority of the members of the band who are of the full age of eighteen years.</w:t>
            </w:r>
          </w:p>
          <w:p w:rsidR="00C75607" w:rsidRDefault="00C75607" w:rsidP="008E4882">
            <w:pPr>
              <w:pStyle w:val="subsection"/>
              <w:shd w:val="clear" w:color="auto" w:fill="FFFFFF"/>
              <w:spacing w:before="168" w:beforeAutospacing="0" w:after="120" w:afterAutospacing="0"/>
              <w:rPr>
                <w:rFonts w:ascii="Verdana" w:hAnsi="Verdana"/>
                <w:color w:val="000000"/>
                <w:sz w:val="18"/>
                <w:szCs w:val="18"/>
              </w:rPr>
            </w:pPr>
            <w:r>
              <w:rPr>
                <w:rStyle w:val="sectionlabel"/>
                <w:rFonts w:ascii="Verdana" w:hAnsi="Verdana"/>
                <w:b/>
                <w:bCs/>
                <w:color w:val="000000"/>
                <w:sz w:val="18"/>
                <w:szCs w:val="18"/>
              </w:rPr>
              <w:t>52.3</w:t>
            </w:r>
            <w:r>
              <w:rPr>
                <w:rFonts w:ascii="Verdana" w:hAnsi="Verdana"/>
                <w:color w:val="000000"/>
                <w:sz w:val="18"/>
                <w:szCs w:val="18"/>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rPr>
              <w:t> Where a child of an Indian attains the age of majority, the Minister shall pay any money administered by the Minister under</w:t>
            </w:r>
            <w:r>
              <w:rPr>
                <w:rStyle w:val="apple-converted-space"/>
                <w:rFonts w:ascii="Verdana" w:hAnsi="Verdana"/>
                <w:color w:val="000000"/>
                <w:sz w:val="18"/>
                <w:szCs w:val="18"/>
              </w:rPr>
              <w:t> </w:t>
            </w:r>
            <w:hyperlink r:id="rId50" w:anchor="sec52_smooth" w:history="1">
              <w:r>
                <w:rPr>
                  <w:rStyle w:val="Hyperlink"/>
                  <w:rFonts w:ascii="Verdana" w:hAnsi="Verdana"/>
                  <w:color w:val="027ABB"/>
                  <w:sz w:val="18"/>
                  <w:szCs w:val="18"/>
                </w:rPr>
                <w:t>section 52</w:t>
              </w:r>
            </w:hyperlink>
            <w:r>
              <w:rPr>
                <w:rStyle w:val="apple-converted-space"/>
                <w:rFonts w:ascii="Verdana" w:hAnsi="Verdana"/>
                <w:color w:val="000000"/>
                <w:sz w:val="18"/>
                <w:szCs w:val="18"/>
              </w:rPr>
              <w:t> </w:t>
            </w:r>
            <w:r>
              <w:rPr>
                <w:rFonts w:ascii="Verdana" w:hAnsi="Verdana"/>
                <w:color w:val="000000"/>
                <w:sz w:val="18"/>
                <w:szCs w:val="18"/>
              </w:rPr>
              <w:t>to which the child is entitled to that child in one lump sum.</w:t>
            </w:r>
          </w:p>
          <w:p w:rsidR="00C75607" w:rsidRDefault="008E4882" w:rsidP="008E4882">
            <w:pPr>
              <w:pStyle w:val="subsection"/>
              <w:shd w:val="clear" w:color="auto" w:fill="FFFFFF"/>
              <w:spacing w:before="168" w:beforeAutospacing="0" w:after="120" w:afterAutospacing="0"/>
              <w:rPr>
                <w:rFonts w:ascii="Verdana" w:hAnsi="Verdana"/>
                <w:color w:val="000000"/>
                <w:sz w:val="18"/>
                <w:szCs w:val="18"/>
              </w:rPr>
            </w:pPr>
            <w:bookmarkStart w:id="7" w:name="sec52.3subsec2"/>
            <w:bookmarkEnd w:id="7"/>
            <w:r>
              <w:rPr>
                <w:rStyle w:val="canliisubsection"/>
                <w:rFonts w:ascii="Verdana" w:hAnsi="Verdana"/>
                <w:color w:val="027ABB"/>
                <w:sz w:val="18"/>
                <w:szCs w:val="18"/>
                <w:shd w:val="clear" w:color="auto" w:fill="F3F3F3"/>
              </w:rPr>
              <w:t xml:space="preserve"> </w:t>
            </w:r>
            <w:r w:rsidR="00C75607">
              <w:rPr>
                <w:rStyle w:val="canliisubsection"/>
                <w:rFonts w:ascii="Verdana" w:hAnsi="Verdana"/>
                <w:color w:val="027ABB"/>
                <w:sz w:val="18"/>
                <w:szCs w:val="18"/>
                <w:shd w:val="clear" w:color="auto" w:fill="F3F3F3"/>
              </w:rPr>
              <w:t>(2)</w:t>
            </w:r>
            <w:r w:rsidR="00C75607">
              <w:rPr>
                <w:rFonts w:ascii="Verdana" w:hAnsi="Verdana"/>
                <w:color w:val="000000"/>
                <w:sz w:val="18"/>
                <w:szCs w:val="18"/>
              </w:rPr>
              <w:t> Notwithstanding subsection (1), where requested in writing to do so before a child of an Indian attains the age of majority by a parent or a person who is responsible for the care and custody of the child or by the council of the band of which the child is a member, the Minister may, instead of paying the money in one lump sum, pay it in instalments during a period beginning on the day the child attains the age of majority and ending not later than the day that is three years after that day.</w:t>
            </w:r>
          </w:p>
          <w:p w:rsidR="00C75607" w:rsidRDefault="00C75607" w:rsidP="008E4882">
            <w:pPr>
              <w:pStyle w:val="subsection"/>
              <w:shd w:val="clear" w:color="auto" w:fill="FFFFFF"/>
              <w:spacing w:before="168" w:beforeAutospacing="0" w:after="120" w:afterAutospacing="0"/>
              <w:rPr>
                <w:rFonts w:ascii="Verdana" w:hAnsi="Verdana"/>
                <w:color w:val="000000"/>
                <w:sz w:val="18"/>
                <w:szCs w:val="18"/>
              </w:rPr>
            </w:pPr>
            <w:r>
              <w:rPr>
                <w:rStyle w:val="sectionlabel"/>
                <w:rFonts w:ascii="Verdana" w:hAnsi="Verdana"/>
                <w:b/>
                <w:bCs/>
                <w:color w:val="000000"/>
                <w:sz w:val="18"/>
                <w:szCs w:val="18"/>
              </w:rPr>
              <w:t>77.</w:t>
            </w:r>
            <w:r>
              <w:rPr>
                <w:rFonts w:ascii="Verdana" w:hAnsi="Verdana"/>
                <w:color w:val="000000"/>
                <w:sz w:val="18"/>
                <w:szCs w:val="18"/>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rPr>
              <w:t> A member of a band who has attained the age of eighteen years and is ordinarily resident on the reserve is qualified to vote for a person nominated to be chief of the band and, where the reserve for voting purposes consists of one section, to vote for persons nominated as councillors.</w:t>
            </w:r>
            <w:bookmarkStart w:id="8" w:name="sec77subsec2"/>
            <w:bookmarkEnd w:id="8"/>
          </w:p>
          <w:p w:rsidR="00C75607" w:rsidRDefault="008E4882" w:rsidP="008E4882">
            <w:pPr>
              <w:pStyle w:val="subsection"/>
              <w:shd w:val="clear" w:color="auto" w:fill="FFFFFF"/>
              <w:spacing w:before="168" w:beforeAutospacing="0" w:after="120" w:afterAutospacing="0"/>
              <w:rPr>
                <w:rFonts w:ascii="Verdana" w:hAnsi="Verdana"/>
                <w:color w:val="000000"/>
                <w:sz w:val="18"/>
                <w:szCs w:val="18"/>
              </w:rPr>
            </w:pPr>
            <w:r>
              <w:rPr>
                <w:rStyle w:val="canliisubsection"/>
                <w:rFonts w:ascii="Verdana" w:hAnsi="Verdana"/>
                <w:color w:val="027ABB"/>
                <w:sz w:val="18"/>
                <w:szCs w:val="18"/>
                <w:shd w:val="clear" w:color="auto" w:fill="F3F3F3"/>
              </w:rPr>
              <w:t xml:space="preserve"> </w:t>
            </w:r>
            <w:r w:rsidR="00C75607">
              <w:rPr>
                <w:rStyle w:val="canliisubsection"/>
                <w:rFonts w:ascii="Verdana" w:hAnsi="Verdana"/>
                <w:color w:val="027ABB"/>
                <w:sz w:val="18"/>
                <w:szCs w:val="18"/>
                <w:shd w:val="clear" w:color="auto" w:fill="F3F3F3"/>
              </w:rPr>
              <w:t>(2)</w:t>
            </w:r>
            <w:r w:rsidR="00C75607">
              <w:rPr>
                <w:rFonts w:ascii="Verdana" w:hAnsi="Verdana"/>
                <w:color w:val="000000"/>
                <w:sz w:val="18"/>
                <w:szCs w:val="18"/>
              </w:rPr>
              <w:t> A member of a band who is of the full age of eighteen years and is ordinarily resident in a section that has been established for voting purposes is qualified to vote for a person nominated to be councillor to represent that section.</w:t>
            </w:r>
          </w:p>
          <w:p w:rsidR="00C75607" w:rsidRDefault="00C75607" w:rsidP="008E4882">
            <w:pPr>
              <w:pStyle w:val="subsection"/>
              <w:shd w:val="clear" w:color="auto" w:fill="FFFFFF"/>
              <w:spacing w:before="168" w:beforeAutospacing="0" w:after="120" w:afterAutospacing="0"/>
              <w:rPr>
                <w:rFonts w:ascii="Verdana" w:hAnsi="Verdana"/>
                <w:color w:val="000000"/>
                <w:sz w:val="18"/>
                <w:szCs w:val="18"/>
              </w:rPr>
            </w:pPr>
            <w:r>
              <w:rPr>
                <w:rStyle w:val="sectionlabel"/>
                <w:rFonts w:ascii="Verdana" w:hAnsi="Verdana"/>
                <w:b/>
                <w:bCs/>
                <w:color w:val="000000"/>
                <w:sz w:val="18"/>
                <w:szCs w:val="18"/>
              </w:rPr>
              <w:t>116.</w:t>
            </w:r>
            <w:r>
              <w:rPr>
                <w:rFonts w:ascii="Verdana" w:hAnsi="Verdana"/>
                <w:color w:val="000000"/>
                <w:sz w:val="18"/>
                <w:szCs w:val="18"/>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rPr>
              <w:t> Subject to</w:t>
            </w:r>
            <w:r>
              <w:rPr>
                <w:rStyle w:val="apple-converted-space"/>
                <w:rFonts w:ascii="Verdana" w:hAnsi="Verdana"/>
                <w:color w:val="000000"/>
                <w:sz w:val="18"/>
                <w:szCs w:val="18"/>
              </w:rPr>
              <w:t> </w:t>
            </w:r>
            <w:hyperlink r:id="rId51" w:anchor="sec117_smooth" w:history="1">
              <w:r>
                <w:rPr>
                  <w:rStyle w:val="Hyperlink"/>
                  <w:rFonts w:ascii="Verdana" w:hAnsi="Verdana"/>
                  <w:color w:val="027ABB"/>
                  <w:sz w:val="18"/>
                  <w:szCs w:val="18"/>
                </w:rPr>
                <w:t>section 117</w:t>
              </w:r>
            </w:hyperlink>
            <w:r>
              <w:rPr>
                <w:rFonts w:ascii="Verdana" w:hAnsi="Verdana"/>
                <w:color w:val="000000"/>
                <w:sz w:val="18"/>
                <w:szCs w:val="18"/>
              </w:rPr>
              <w:t>, every Indian child who has attained the age of seven years shall attend school.</w:t>
            </w:r>
            <w:bookmarkStart w:id="9" w:name="sec116subsec2"/>
            <w:bookmarkEnd w:id="9"/>
          </w:p>
          <w:p w:rsidR="00C75607" w:rsidRPr="00C75607" w:rsidRDefault="00C75607" w:rsidP="00C75607">
            <w:pPr>
              <w:pStyle w:val="subsection"/>
              <w:shd w:val="clear" w:color="auto" w:fill="FFFFFF"/>
              <w:spacing w:before="168" w:beforeAutospacing="0" w:after="120" w:afterAutospacing="0"/>
              <w:ind w:left="1080"/>
              <w:rPr>
                <w:rFonts w:ascii="Verdana" w:hAnsi="Verdana"/>
                <w:color w:val="000000"/>
                <w:sz w:val="18"/>
                <w:szCs w:val="18"/>
              </w:rPr>
            </w:pPr>
            <w:r w:rsidRPr="00C75607">
              <w:rPr>
                <w:rFonts w:ascii="Verdana" w:hAnsi="Verdana"/>
                <w:b/>
                <w:bCs/>
                <w:color w:val="000000"/>
              </w:rPr>
              <w:t>Idem</w:t>
            </w:r>
          </w:p>
          <w:p w:rsidR="00C75607" w:rsidRDefault="00C75607" w:rsidP="00C75607">
            <w:pPr>
              <w:pStyle w:val="subsection"/>
              <w:shd w:val="clear" w:color="auto" w:fill="FFFFFF"/>
              <w:spacing w:before="168" w:beforeAutospacing="0" w:after="120" w:afterAutospacing="0"/>
              <w:ind w:left="720"/>
              <w:rPr>
                <w:rFonts w:ascii="Verdana" w:hAnsi="Verdana"/>
                <w:color w:val="000000"/>
                <w:sz w:val="18"/>
                <w:szCs w:val="18"/>
              </w:rPr>
            </w:pPr>
            <w:r>
              <w:rPr>
                <w:rStyle w:val="canliisubsection"/>
                <w:rFonts w:ascii="Verdana" w:hAnsi="Verdana"/>
                <w:color w:val="027ABB"/>
                <w:sz w:val="18"/>
                <w:szCs w:val="18"/>
                <w:shd w:val="clear" w:color="auto" w:fill="F3F3F3"/>
              </w:rPr>
              <w:t>(2)</w:t>
            </w:r>
            <w:r>
              <w:rPr>
                <w:rFonts w:ascii="Verdana" w:hAnsi="Verdana"/>
                <w:color w:val="000000"/>
                <w:sz w:val="18"/>
                <w:szCs w:val="18"/>
              </w:rPr>
              <w:t> The Minister may</w:t>
            </w:r>
          </w:p>
          <w:p w:rsidR="00C75607" w:rsidRDefault="00C75607" w:rsidP="00C75607">
            <w:pPr>
              <w:pStyle w:val="subsection"/>
              <w:shd w:val="clear" w:color="auto" w:fill="FFFFFF"/>
              <w:spacing w:before="168" w:beforeAutospacing="0" w:after="120" w:afterAutospacing="0"/>
              <w:ind w:left="72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a</w:t>
            </w:r>
            <w:r>
              <w:rPr>
                <w:rFonts w:ascii="Verdana" w:hAnsi="Verdana"/>
                <w:color w:val="000000"/>
                <w:sz w:val="18"/>
                <w:szCs w:val="18"/>
              </w:rPr>
              <w:t>) require an Indian who has attained the age of six years to attend school; and</w:t>
            </w:r>
          </w:p>
          <w:p w:rsidR="00C75607" w:rsidRDefault="00C75607" w:rsidP="00C75607">
            <w:pPr>
              <w:pStyle w:val="subsection"/>
              <w:shd w:val="clear" w:color="auto" w:fill="FFFFFF"/>
              <w:spacing w:before="168" w:beforeAutospacing="0" w:after="120" w:afterAutospacing="0"/>
              <w:ind w:left="72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b</w:t>
            </w:r>
            <w:r>
              <w:rPr>
                <w:rFonts w:ascii="Verdana" w:hAnsi="Verdana"/>
                <w:color w:val="000000"/>
                <w:sz w:val="18"/>
                <w:szCs w:val="18"/>
              </w:rPr>
              <w:t>) require an Indian who becomes sixteen years of age during the school term to continue to attend school until the end of that term.</w:t>
            </w:r>
          </w:p>
          <w:p w:rsidR="00C75607" w:rsidRDefault="00C75607" w:rsidP="00C75607">
            <w:pPr>
              <w:pStyle w:val="subsection"/>
              <w:shd w:val="clear" w:color="auto" w:fill="FFFFFF"/>
              <w:spacing w:before="168" w:beforeAutospacing="0" w:after="120" w:afterAutospacing="0"/>
              <w:ind w:left="720"/>
              <w:rPr>
                <w:rFonts w:ascii="Verdana" w:hAnsi="Verdana"/>
                <w:color w:val="000000"/>
                <w:sz w:val="18"/>
                <w:szCs w:val="18"/>
                <w:shd w:val="clear" w:color="auto" w:fill="FFFFFF"/>
              </w:rPr>
            </w:pPr>
            <w:r>
              <w:rPr>
                <w:rStyle w:val="HTMLDefinition"/>
                <w:rFonts w:ascii="Verdana" w:hAnsi="Verdana"/>
                <w:i w:val="0"/>
                <w:iCs w:val="0"/>
                <w:color w:val="000000"/>
                <w:sz w:val="18"/>
                <w:szCs w:val="18"/>
                <w:shd w:val="clear" w:color="auto" w:fill="FFFFFF"/>
              </w:rPr>
              <w:t>“child”</w:t>
            </w:r>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means an Indian who has attained the age of six years but has not attained the age of sixteen years, and a person who is required by the Minister to attend school;</w:t>
            </w:r>
          </w:p>
          <w:p w:rsidR="00C75607" w:rsidRDefault="00C75607" w:rsidP="00C75607">
            <w:pPr>
              <w:pStyle w:val="subsection"/>
              <w:shd w:val="clear" w:color="auto" w:fill="FFFFFF"/>
              <w:spacing w:before="168" w:beforeAutospacing="0" w:after="120" w:afterAutospacing="0"/>
              <w:ind w:left="720"/>
              <w:rPr>
                <w:rFonts w:ascii="Verdana" w:hAnsi="Verdana"/>
                <w:color w:val="000000"/>
                <w:sz w:val="18"/>
                <w:szCs w:val="18"/>
              </w:rPr>
            </w:pPr>
            <w:r>
              <w:rPr>
                <w:rStyle w:val="sectionlabel"/>
                <w:rFonts w:ascii="Verdana" w:hAnsi="Verdana"/>
                <w:b/>
                <w:bCs/>
                <w:color w:val="000000"/>
                <w:sz w:val="18"/>
                <w:szCs w:val="18"/>
                <w:shd w:val="clear" w:color="auto" w:fill="FFFFFF"/>
              </w:rPr>
              <w:t>52.3</w:t>
            </w:r>
            <w:r>
              <w:rPr>
                <w:rFonts w:ascii="Verdana" w:hAnsi="Verdana"/>
                <w:color w:val="000000"/>
                <w:sz w:val="18"/>
                <w:szCs w:val="18"/>
                <w:shd w:val="clear" w:color="auto" w:fill="FFFFFF"/>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shd w:val="clear" w:color="auto" w:fill="FFFFFF"/>
              </w:rPr>
              <w:t> Where a child of an Indian attains the age of majority, the Minister shall pay any money administered by the Minister under</w:t>
            </w:r>
            <w:r>
              <w:rPr>
                <w:rStyle w:val="apple-converted-space"/>
                <w:rFonts w:ascii="Verdana" w:hAnsi="Verdana"/>
                <w:color w:val="000000"/>
                <w:sz w:val="18"/>
                <w:szCs w:val="18"/>
                <w:shd w:val="clear" w:color="auto" w:fill="FFFFFF"/>
              </w:rPr>
              <w:t> </w:t>
            </w:r>
            <w:hyperlink r:id="rId52" w:anchor="sec52_smooth" w:history="1">
              <w:r>
                <w:rPr>
                  <w:rStyle w:val="Hyperlink"/>
                  <w:rFonts w:ascii="Verdana" w:hAnsi="Verdana"/>
                  <w:color w:val="027ABB"/>
                  <w:sz w:val="18"/>
                  <w:szCs w:val="18"/>
                  <w:shd w:val="clear" w:color="auto" w:fill="FFFFFF"/>
                </w:rPr>
                <w:t>section 52</w:t>
              </w:r>
            </w:hyperlink>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to which the child is entitled to that child in one lump sum.</w:t>
            </w:r>
          </w:p>
          <w:p w:rsidR="00C75607" w:rsidRPr="00C75607" w:rsidRDefault="00C75607" w:rsidP="00C75607"/>
          <w:p w:rsidR="00C75607" w:rsidRDefault="00C75607" w:rsidP="00C75607">
            <w:pPr>
              <w:pStyle w:val="definition"/>
              <w:shd w:val="clear" w:color="auto" w:fill="FFFFFF"/>
              <w:spacing w:before="120" w:beforeAutospacing="0"/>
              <w:rPr>
                <w:rFonts w:ascii="Verdana" w:hAnsi="Verdana"/>
                <w:color w:val="000000"/>
                <w:sz w:val="18"/>
                <w:szCs w:val="18"/>
              </w:rPr>
            </w:pPr>
          </w:p>
          <w:p w:rsidR="00CF589C" w:rsidRDefault="00CF589C" w:rsidP="00B439A8">
            <w:pPr>
              <w:pStyle w:val="subsection"/>
              <w:spacing w:before="168" w:beforeAutospacing="0" w:after="120" w:afterAutospacing="0"/>
              <w:ind w:firstLine="360"/>
              <w:rPr>
                <w:rStyle w:val="HTMLDefinition"/>
                <w:rFonts w:ascii="Verdana" w:hAnsi="Verdana"/>
                <w:i w:val="0"/>
                <w:iCs w:val="0"/>
                <w:color w:val="000000"/>
                <w:sz w:val="18"/>
                <w:szCs w:val="18"/>
                <w:shd w:val="clear" w:color="auto" w:fill="FFFFFF"/>
              </w:rPr>
            </w:pPr>
          </w:p>
        </w:tc>
        <w:tc>
          <w:tcPr>
            <w:tcW w:w="2700" w:type="dxa"/>
          </w:tcPr>
          <w:p w:rsidR="00CF589C" w:rsidRDefault="00C75607" w:rsidP="00152646">
            <w:pPr>
              <w:pStyle w:val="section"/>
              <w:shd w:val="clear" w:color="auto" w:fill="FFFFFF"/>
              <w:spacing w:before="168" w:beforeAutospacing="0" w:after="120" w:afterAutospacing="0"/>
              <w:ind w:firstLine="360"/>
              <w:rPr>
                <w:rFonts w:ascii="Verdana" w:hAnsi="Verdana"/>
                <w:color w:val="000000"/>
                <w:sz w:val="18"/>
                <w:szCs w:val="18"/>
                <w:shd w:val="clear" w:color="auto" w:fill="FFFFFF"/>
              </w:rPr>
            </w:pPr>
            <w:r>
              <w:rPr>
                <w:rStyle w:val="HTMLDefinition"/>
                <w:rFonts w:ascii="Verdana" w:hAnsi="Verdana"/>
                <w:i w:val="0"/>
                <w:iCs w:val="0"/>
                <w:color w:val="000000"/>
                <w:sz w:val="18"/>
                <w:szCs w:val="18"/>
                <w:shd w:val="clear" w:color="auto" w:fill="FFFFFF"/>
              </w:rPr>
              <w:t>“</w:t>
            </w:r>
            <w:r w:rsidRPr="008E4882">
              <w:rPr>
                <w:rStyle w:val="HTMLDefinition"/>
                <w:rFonts w:ascii="Verdana" w:hAnsi="Verdana"/>
                <w:i w:val="0"/>
                <w:iCs w:val="0"/>
                <w:color w:val="000000"/>
                <w:sz w:val="18"/>
                <w:szCs w:val="18"/>
                <w:highlight w:val="yellow"/>
                <w:shd w:val="clear" w:color="auto" w:fill="FFFFFF"/>
              </w:rPr>
              <w:t>mentally incompetent</w:t>
            </w:r>
            <w:r>
              <w:rPr>
                <w:rStyle w:val="HTMLDefinition"/>
                <w:rFonts w:ascii="Verdana" w:hAnsi="Verdana"/>
                <w:i w:val="0"/>
                <w:iCs w:val="0"/>
                <w:color w:val="000000"/>
                <w:sz w:val="18"/>
                <w:szCs w:val="18"/>
                <w:shd w:val="clear" w:color="auto" w:fill="FFFFFF"/>
              </w:rPr>
              <w:t xml:space="preserve"> Indian”</w:t>
            </w:r>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means an Indian who, pursuant to the laws of the province in which he resides, has been found to be mentally defective or incompetent for the purposes of any laws of that province providing for the administration of estates of mentally defective or incompetent persons;</w:t>
            </w:r>
          </w:p>
        </w:tc>
        <w:tc>
          <w:tcPr>
            <w:tcW w:w="2605" w:type="dxa"/>
          </w:tcPr>
          <w:p w:rsidR="00CF589C" w:rsidRDefault="00CF589C" w:rsidP="00CF589C">
            <w:pPr>
              <w:pStyle w:val="Heading6"/>
              <w:shd w:val="clear" w:color="auto" w:fill="FFFFFF"/>
              <w:spacing w:before="288" w:after="168"/>
              <w:outlineLvl w:val="5"/>
              <w:rPr>
                <w:rFonts w:ascii="Verdana" w:hAnsi="Verdana"/>
                <w:b/>
                <w:bCs/>
                <w:color w:val="000000"/>
                <w:sz w:val="20"/>
                <w:szCs w:val="20"/>
              </w:rPr>
            </w:pPr>
          </w:p>
        </w:tc>
      </w:tr>
      <w:tr w:rsidR="003967DA" w:rsidTr="00507573">
        <w:tc>
          <w:tcPr>
            <w:tcW w:w="1795" w:type="dxa"/>
          </w:tcPr>
          <w:p w:rsidR="003967DA" w:rsidRDefault="00916B31" w:rsidP="00A82017">
            <w:pPr>
              <w:pStyle w:val="NoSpacing"/>
            </w:pPr>
            <w:hyperlink r:id="rId53" w:history="1">
              <w:r w:rsidR="00571815">
                <w:rPr>
                  <w:rStyle w:val="Hyperlink"/>
                  <w:rFonts w:ascii="Verdana" w:eastAsia="Times New Roman" w:hAnsi="Verdana" w:cs="Times New Roman"/>
                  <w:sz w:val="18"/>
                  <w:szCs w:val="18"/>
                  <w:lang w:eastAsia="en-CA"/>
                </w:rPr>
                <w:t>Insurance Companies Act</w:t>
              </w:r>
            </w:hyperlink>
            <w:r w:rsidR="00571815">
              <w:rPr>
                <w:rFonts w:ascii="Verdana" w:eastAsia="Times New Roman" w:hAnsi="Verdana" w:cs="Times New Roman"/>
                <w:sz w:val="18"/>
                <w:szCs w:val="18"/>
                <w:lang w:eastAsia="en-CA"/>
              </w:rPr>
              <w:t>, SC 1991, c 47</w:t>
            </w:r>
          </w:p>
        </w:tc>
        <w:tc>
          <w:tcPr>
            <w:tcW w:w="2272" w:type="dxa"/>
          </w:tcPr>
          <w:p w:rsidR="00A82017" w:rsidRDefault="00A82017" w:rsidP="00A82017">
            <w:pPr>
              <w:pStyle w:val="subsection"/>
              <w:shd w:val="clear" w:color="auto" w:fill="FFFFFF"/>
              <w:spacing w:before="168" w:beforeAutospacing="0" w:after="120" w:afterAutospacing="0"/>
              <w:ind w:firstLine="360"/>
              <w:rPr>
                <w:rFonts w:ascii="Verdana" w:hAnsi="Verdana"/>
                <w:color w:val="000000"/>
                <w:sz w:val="18"/>
                <w:szCs w:val="18"/>
              </w:rPr>
            </w:pPr>
            <w:r>
              <w:rPr>
                <w:rStyle w:val="sectionlabel"/>
                <w:rFonts w:ascii="Verdana" w:hAnsi="Verdana"/>
                <w:b/>
                <w:bCs/>
                <w:color w:val="000000"/>
                <w:sz w:val="18"/>
                <w:szCs w:val="18"/>
              </w:rPr>
              <w:t>168.</w:t>
            </w:r>
            <w:r>
              <w:rPr>
                <w:rFonts w:ascii="Verdana" w:hAnsi="Verdana"/>
                <w:color w:val="000000"/>
                <w:sz w:val="18"/>
                <w:szCs w:val="18"/>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rPr>
              <w:t> The following persons are disqualified from being directors of a company:</w:t>
            </w:r>
          </w:p>
          <w:p w:rsidR="00A82017" w:rsidRDefault="00A82017" w:rsidP="008E4882">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a</w:t>
            </w:r>
            <w:r>
              <w:rPr>
                <w:rFonts w:ascii="Verdana" w:hAnsi="Verdana"/>
                <w:color w:val="000000"/>
                <w:sz w:val="18"/>
                <w:szCs w:val="18"/>
              </w:rPr>
              <w:t>) a person who is less than eighteen years of age;</w:t>
            </w:r>
          </w:p>
          <w:p w:rsidR="005A7C4C" w:rsidRDefault="005A7C4C" w:rsidP="005A7C4C">
            <w:pPr>
              <w:pStyle w:val="subsection"/>
              <w:shd w:val="clear" w:color="auto" w:fill="FFFFFF"/>
              <w:spacing w:before="168" w:beforeAutospacing="0" w:after="120" w:afterAutospacing="0"/>
              <w:ind w:firstLine="360"/>
              <w:rPr>
                <w:rFonts w:ascii="Verdana" w:hAnsi="Verdana"/>
                <w:color w:val="000000"/>
                <w:sz w:val="18"/>
                <w:szCs w:val="18"/>
              </w:rPr>
            </w:pPr>
            <w:r>
              <w:rPr>
                <w:rStyle w:val="sectionlabel"/>
                <w:rFonts w:ascii="Verdana" w:hAnsi="Verdana"/>
                <w:b/>
                <w:bCs/>
                <w:color w:val="000000"/>
                <w:sz w:val="18"/>
                <w:szCs w:val="18"/>
              </w:rPr>
              <w:t>518.</w:t>
            </w:r>
            <w:r>
              <w:rPr>
                <w:rFonts w:ascii="Verdana" w:hAnsi="Verdana"/>
                <w:color w:val="000000"/>
                <w:sz w:val="18"/>
                <w:szCs w:val="18"/>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rPr>
              <w:t> For the purposes of this Part, a person is a related party of a company where the person (</w:t>
            </w:r>
            <w:r>
              <w:rPr>
                <w:rStyle w:val="Emphasis"/>
                <w:rFonts w:ascii="Verdana" w:hAnsi="Verdana"/>
                <w:color w:val="000000"/>
                <w:sz w:val="18"/>
                <w:szCs w:val="18"/>
              </w:rPr>
              <w:t>c</w:t>
            </w:r>
            <w:r>
              <w:rPr>
                <w:rFonts w:ascii="Verdana" w:hAnsi="Verdana"/>
                <w:color w:val="000000"/>
                <w:sz w:val="18"/>
                <w:szCs w:val="18"/>
              </w:rPr>
              <w:t>) is the spouse or common-law partner, or a child who is less than eighteen years of age, of a person described in paragraph (</w:t>
            </w:r>
            <w:r>
              <w:rPr>
                <w:rStyle w:val="Emphasis"/>
                <w:rFonts w:ascii="Verdana" w:hAnsi="Verdana"/>
                <w:color w:val="000000"/>
                <w:sz w:val="18"/>
                <w:szCs w:val="18"/>
              </w:rPr>
              <w:t>a</w:t>
            </w:r>
            <w:r>
              <w:rPr>
                <w:rFonts w:ascii="Verdana" w:hAnsi="Verdana"/>
                <w:color w:val="000000"/>
                <w:sz w:val="18"/>
                <w:szCs w:val="18"/>
              </w:rPr>
              <w:t>) or (</w:t>
            </w:r>
            <w:r>
              <w:rPr>
                <w:rStyle w:val="Emphasis"/>
                <w:rFonts w:ascii="Verdana" w:hAnsi="Verdana"/>
                <w:color w:val="000000"/>
                <w:sz w:val="18"/>
                <w:szCs w:val="18"/>
              </w:rPr>
              <w:t>b</w:t>
            </w:r>
            <w:r>
              <w:rPr>
                <w:rFonts w:ascii="Verdana" w:hAnsi="Verdana"/>
                <w:color w:val="000000"/>
                <w:sz w:val="18"/>
                <w:szCs w:val="18"/>
              </w:rPr>
              <w:t>); (</w:t>
            </w:r>
            <w:r>
              <w:rPr>
                <w:rStyle w:val="Emphasis"/>
                <w:rFonts w:ascii="Verdana" w:hAnsi="Verdana"/>
                <w:color w:val="000000"/>
                <w:sz w:val="18"/>
                <w:szCs w:val="18"/>
              </w:rPr>
              <w:t>f</w:t>
            </w:r>
            <w:r>
              <w:rPr>
                <w:rFonts w:ascii="Verdana" w:hAnsi="Verdana"/>
                <w:color w:val="000000"/>
                <w:sz w:val="18"/>
                <w:szCs w:val="18"/>
              </w:rPr>
              <w:t>) is an entity in which the spouse or common-law partner, or a child who is less than eighteen years of age, of a person who controls the company has a substantial investment; or</w:t>
            </w:r>
          </w:p>
          <w:p w:rsidR="005A7C4C" w:rsidRDefault="005A7C4C" w:rsidP="005A7C4C">
            <w:pPr>
              <w:pStyle w:val="subsection"/>
              <w:shd w:val="clear" w:color="auto" w:fill="FFFFFF"/>
              <w:spacing w:before="168" w:beforeAutospacing="0" w:after="120" w:afterAutospacing="0"/>
              <w:ind w:firstLine="360"/>
              <w:rPr>
                <w:rFonts w:ascii="Verdana" w:hAnsi="Verdana"/>
                <w:color w:val="000000"/>
                <w:sz w:val="18"/>
                <w:szCs w:val="18"/>
              </w:rPr>
            </w:pPr>
            <w:r>
              <w:rPr>
                <w:rStyle w:val="sectionlabel"/>
                <w:rFonts w:ascii="Verdana" w:hAnsi="Verdana"/>
                <w:b/>
                <w:bCs/>
                <w:color w:val="000000"/>
                <w:sz w:val="18"/>
                <w:szCs w:val="18"/>
              </w:rPr>
              <w:t>529.</w:t>
            </w:r>
            <w:r>
              <w:rPr>
                <w:rFonts w:ascii="Verdana" w:hAnsi="Verdana"/>
                <w:color w:val="000000"/>
                <w:sz w:val="18"/>
                <w:szCs w:val="18"/>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rPr>
              <w:t> Subject to subsection (2) and</w:t>
            </w:r>
            <w:r>
              <w:rPr>
                <w:rStyle w:val="apple-converted-space"/>
                <w:rFonts w:ascii="Verdana" w:hAnsi="Verdana"/>
                <w:color w:val="000000"/>
                <w:sz w:val="18"/>
                <w:szCs w:val="18"/>
              </w:rPr>
              <w:t> </w:t>
            </w:r>
            <w:hyperlink r:id="rId54" w:anchor="sec530_smooth" w:history="1">
              <w:r>
                <w:rPr>
                  <w:rStyle w:val="Hyperlink"/>
                  <w:rFonts w:ascii="Verdana" w:hAnsi="Verdana"/>
                  <w:color w:val="027ABB"/>
                  <w:sz w:val="18"/>
                  <w:szCs w:val="18"/>
                </w:rPr>
                <w:t>sections 530</w:t>
              </w:r>
            </w:hyperlink>
            <w:r>
              <w:rPr>
                <w:rStyle w:val="apple-converted-space"/>
                <w:rFonts w:ascii="Verdana" w:hAnsi="Verdana"/>
                <w:color w:val="000000"/>
                <w:sz w:val="18"/>
                <w:szCs w:val="18"/>
              </w:rPr>
              <w:t> </w:t>
            </w:r>
            <w:r>
              <w:rPr>
                <w:rFonts w:ascii="Verdana" w:hAnsi="Verdana"/>
                <w:color w:val="000000"/>
                <w:sz w:val="18"/>
                <w:szCs w:val="18"/>
              </w:rPr>
              <w:t>and</w:t>
            </w:r>
            <w:r>
              <w:rPr>
                <w:rStyle w:val="apple-converted-space"/>
                <w:rFonts w:ascii="Verdana" w:hAnsi="Verdana"/>
                <w:color w:val="000000"/>
                <w:sz w:val="18"/>
                <w:szCs w:val="18"/>
              </w:rPr>
              <w:t> </w:t>
            </w:r>
            <w:hyperlink r:id="rId55" w:anchor="sec531_smooth" w:history="1">
              <w:r>
                <w:rPr>
                  <w:rStyle w:val="Hyperlink"/>
                  <w:rFonts w:ascii="Verdana" w:hAnsi="Verdana"/>
                  <w:color w:val="027ABB"/>
                  <w:sz w:val="18"/>
                  <w:szCs w:val="18"/>
                </w:rPr>
                <w:t>531</w:t>
              </w:r>
            </w:hyperlink>
            <w:r>
              <w:rPr>
                <w:rFonts w:ascii="Verdana" w:hAnsi="Verdana"/>
                <w:color w:val="000000"/>
                <w:sz w:val="18"/>
                <w:szCs w:val="18"/>
              </w:rPr>
              <w:t>, a company may enter into any transaction with a related party of the company if the related party is</w:t>
            </w:r>
          </w:p>
          <w:p w:rsidR="005A7C4C" w:rsidRDefault="005A7C4C" w:rsidP="005A7C4C">
            <w:pPr>
              <w:pStyle w:val="subsection"/>
              <w:shd w:val="clear" w:color="auto" w:fill="FFFFFF"/>
              <w:spacing w:before="168" w:beforeAutospacing="0" w:after="120" w:afterAutospacing="0"/>
              <w:ind w:firstLine="36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a</w:t>
            </w:r>
            <w:r>
              <w:rPr>
                <w:rFonts w:ascii="Verdana" w:hAnsi="Verdana"/>
                <w:color w:val="000000"/>
                <w:sz w:val="18"/>
                <w:szCs w:val="18"/>
              </w:rPr>
              <w:t>) a natural person who is a related party of the company only because the person is</w:t>
            </w:r>
          </w:p>
          <w:p w:rsidR="005A7C4C" w:rsidRDefault="005A7C4C" w:rsidP="005A7C4C">
            <w:pPr>
              <w:pStyle w:val="subsection"/>
              <w:shd w:val="clear" w:color="auto" w:fill="FFFFFF"/>
              <w:spacing w:before="168" w:beforeAutospacing="0" w:after="120" w:afterAutospacing="0"/>
              <w:ind w:firstLine="360"/>
              <w:rPr>
                <w:rFonts w:ascii="Verdana" w:hAnsi="Verdana"/>
                <w:color w:val="000000"/>
                <w:sz w:val="18"/>
                <w:szCs w:val="18"/>
              </w:rPr>
            </w:pPr>
            <w:r>
              <w:rPr>
                <w:rFonts w:ascii="Verdana" w:hAnsi="Verdana"/>
                <w:color w:val="000000"/>
                <w:sz w:val="18"/>
                <w:szCs w:val="18"/>
              </w:rPr>
              <w:t xml:space="preserve"> (ii) the spouse or common-law partner, or a child who is less than eighteen years of age, of a director or senior officer of the company or of an entity that controls the company; or</w:t>
            </w:r>
          </w:p>
          <w:p w:rsidR="005A7C4C" w:rsidRDefault="005A7C4C" w:rsidP="005A7C4C">
            <w:pPr>
              <w:pStyle w:val="subsection"/>
              <w:shd w:val="clear" w:color="auto" w:fill="FFFFFF"/>
              <w:spacing w:before="168" w:beforeAutospacing="0" w:after="120" w:afterAutospacing="0"/>
              <w:ind w:firstLine="36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b</w:t>
            </w:r>
            <w:r>
              <w:rPr>
                <w:rFonts w:ascii="Verdana" w:hAnsi="Verdana"/>
                <w:color w:val="000000"/>
                <w:sz w:val="18"/>
                <w:szCs w:val="18"/>
              </w:rPr>
              <w:t>) an entity that is a related party of the company only because the entity is controlled by</w:t>
            </w:r>
          </w:p>
          <w:p w:rsidR="003967DA" w:rsidRDefault="005A7C4C" w:rsidP="005A7C4C">
            <w:pPr>
              <w:pStyle w:val="subsection"/>
              <w:shd w:val="clear" w:color="auto" w:fill="FFFFFF"/>
              <w:spacing w:before="168" w:beforeAutospacing="0" w:after="120" w:afterAutospacing="0"/>
              <w:ind w:firstLine="360"/>
              <w:rPr>
                <w:rFonts w:ascii="Verdana" w:hAnsi="Verdana"/>
                <w:color w:val="000000"/>
                <w:sz w:val="18"/>
                <w:szCs w:val="18"/>
              </w:rPr>
            </w:pPr>
            <w:r>
              <w:rPr>
                <w:rFonts w:ascii="Verdana" w:hAnsi="Verdana"/>
                <w:color w:val="000000"/>
                <w:sz w:val="18"/>
                <w:szCs w:val="18"/>
              </w:rPr>
              <w:t xml:space="preserve"> (ii) the spouse or common-law partner, or a child who is less than eighteen years of age, of a director or senior officer referred to in subparagraph (i).</w:t>
            </w:r>
          </w:p>
          <w:p w:rsidR="005A7C4C" w:rsidRDefault="005A7C4C" w:rsidP="005A7C4C">
            <w:pPr>
              <w:pStyle w:val="subsection"/>
              <w:shd w:val="clear" w:color="auto" w:fill="FFFFFF"/>
              <w:spacing w:before="168" w:beforeAutospacing="0" w:after="120" w:afterAutospacing="0"/>
              <w:ind w:firstLine="360"/>
              <w:rPr>
                <w:rFonts w:ascii="Verdana" w:hAnsi="Verdana"/>
                <w:color w:val="000000"/>
                <w:sz w:val="18"/>
                <w:szCs w:val="18"/>
              </w:rPr>
            </w:pPr>
            <w:r>
              <w:rPr>
                <w:rFonts w:ascii="Verdana" w:hAnsi="Verdana"/>
                <w:color w:val="000000"/>
                <w:sz w:val="18"/>
                <w:szCs w:val="18"/>
              </w:rPr>
              <w:t>529</w:t>
            </w:r>
            <w:r>
              <w:rPr>
                <w:rStyle w:val="canliisubsection"/>
                <w:rFonts w:ascii="Verdana" w:hAnsi="Verdana"/>
                <w:color w:val="027ABB"/>
                <w:sz w:val="18"/>
                <w:szCs w:val="18"/>
                <w:shd w:val="clear" w:color="auto" w:fill="F3F3F3"/>
              </w:rPr>
              <w:t>(6)</w:t>
            </w:r>
            <w:r>
              <w:rPr>
                <w:rFonts w:ascii="Verdana" w:hAnsi="Verdana"/>
                <w:color w:val="000000"/>
                <w:sz w:val="18"/>
                <w:szCs w:val="18"/>
              </w:rPr>
              <w:t> Notwithstanding</w:t>
            </w:r>
            <w:r>
              <w:rPr>
                <w:rStyle w:val="apple-converted-space"/>
                <w:rFonts w:ascii="Verdana" w:hAnsi="Verdana"/>
                <w:color w:val="000000"/>
                <w:sz w:val="18"/>
                <w:szCs w:val="18"/>
              </w:rPr>
              <w:t> </w:t>
            </w:r>
            <w:hyperlink r:id="rId56" w:anchor="sec534_smooth" w:history="1">
              <w:r>
                <w:rPr>
                  <w:rStyle w:val="Hyperlink"/>
                  <w:rFonts w:ascii="Verdana" w:hAnsi="Verdana"/>
                  <w:color w:val="027ABB"/>
                  <w:sz w:val="18"/>
                  <w:szCs w:val="18"/>
                </w:rPr>
                <w:t>section 534</w:t>
              </w:r>
            </w:hyperlink>
            <w:r>
              <w:rPr>
                <w:rFonts w:ascii="Verdana" w:hAnsi="Verdana"/>
                <w:color w:val="000000"/>
                <w:sz w:val="18"/>
                <w:szCs w:val="18"/>
              </w:rPr>
              <w:t>, a company may offer financial services, other than loans or guarantees, to a senior officer of the company, or to the spouse or common-law partner, or a child who is less than eighteen years of age, of a senior officer of the company, on terms and conditions more favourable than market terms and conditions, as defined in</w:t>
            </w:r>
            <w:r>
              <w:rPr>
                <w:rStyle w:val="apple-converted-space"/>
                <w:rFonts w:ascii="Verdana" w:hAnsi="Verdana"/>
                <w:color w:val="000000"/>
                <w:sz w:val="18"/>
                <w:szCs w:val="18"/>
              </w:rPr>
              <w:t> </w:t>
            </w:r>
            <w:hyperlink r:id="rId57" w:anchor="sec534subsec2_smooth" w:history="1">
              <w:r>
                <w:rPr>
                  <w:rStyle w:val="Hyperlink"/>
                  <w:rFonts w:ascii="Verdana" w:hAnsi="Verdana"/>
                  <w:color w:val="027ABB"/>
                  <w:sz w:val="18"/>
                  <w:szCs w:val="18"/>
                </w:rPr>
                <w:t>subsection 534(2)</w:t>
              </w:r>
            </w:hyperlink>
            <w:r>
              <w:rPr>
                <w:rFonts w:ascii="Verdana" w:hAnsi="Verdana"/>
                <w:color w:val="000000"/>
                <w:sz w:val="18"/>
                <w:szCs w:val="18"/>
              </w:rPr>
              <w:t>, if</w:t>
            </w:r>
          </w:p>
          <w:p w:rsidR="005A7C4C" w:rsidRDefault="005A7C4C" w:rsidP="005A7C4C">
            <w:pPr>
              <w:pStyle w:val="subsection"/>
              <w:shd w:val="clear" w:color="auto" w:fill="FFFFFF"/>
              <w:spacing w:before="168" w:beforeAutospacing="0" w:after="120" w:afterAutospacing="0"/>
              <w:ind w:firstLine="36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a</w:t>
            </w:r>
            <w:r>
              <w:rPr>
                <w:rFonts w:ascii="Verdana" w:hAnsi="Verdana"/>
                <w:color w:val="000000"/>
                <w:sz w:val="18"/>
                <w:szCs w:val="18"/>
              </w:rPr>
              <w:t>) the financial services are offered by the company to employees of the company on those favourable terms and conditions; and</w:t>
            </w:r>
          </w:p>
          <w:p w:rsidR="005A7C4C" w:rsidRDefault="005A7C4C" w:rsidP="005A7C4C">
            <w:pPr>
              <w:pStyle w:val="subsection"/>
              <w:shd w:val="clear" w:color="auto" w:fill="FFFFFF"/>
              <w:spacing w:before="168" w:beforeAutospacing="0" w:after="120" w:afterAutospacing="0"/>
              <w:ind w:firstLine="36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b</w:t>
            </w:r>
            <w:r>
              <w:rPr>
                <w:rFonts w:ascii="Verdana" w:hAnsi="Verdana"/>
                <w:color w:val="000000"/>
                <w:sz w:val="18"/>
                <w:szCs w:val="18"/>
              </w:rPr>
              <w:t>) the conduct review committee of the company has approved the practice of making those financial services available on those favourable terms and conditions to senior officers of the company or to the spouses or common-law partners, or the children under eighteen years of age, of senior officers of the company.</w:t>
            </w:r>
          </w:p>
          <w:p w:rsidR="005A7C4C" w:rsidRDefault="005A7C4C" w:rsidP="005A7C4C">
            <w:pPr>
              <w:pStyle w:val="section"/>
              <w:shd w:val="clear" w:color="auto" w:fill="FFFFFF"/>
              <w:spacing w:before="168" w:beforeAutospacing="0" w:after="120" w:afterAutospacing="0"/>
              <w:ind w:firstLine="360"/>
              <w:rPr>
                <w:rFonts w:ascii="Verdana" w:hAnsi="Verdana"/>
                <w:color w:val="000000"/>
                <w:sz w:val="18"/>
                <w:szCs w:val="18"/>
              </w:rPr>
            </w:pPr>
            <w:r>
              <w:rPr>
                <w:rStyle w:val="canliisection"/>
                <w:rFonts w:ascii="Verdana" w:hAnsi="Verdana"/>
                <w:b/>
                <w:bCs/>
                <w:color w:val="027ABB"/>
                <w:sz w:val="18"/>
                <w:szCs w:val="18"/>
                <w:shd w:val="clear" w:color="auto" w:fill="F3F3F3"/>
              </w:rPr>
              <w:t>797.</w:t>
            </w:r>
            <w:r>
              <w:rPr>
                <w:rFonts w:ascii="Verdana" w:hAnsi="Verdana"/>
                <w:color w:val="000000"/>
                <w:sz w:val="18"/>
                <w:szCs w:val="18"/>
              </w:rPr>
              <w:t> The following persons are disqualified from being directors of an insurance holding company:</w:t>
            </w:r>
          </w:p>
          <w:p w:rsidR="005A7C4C" w:rsidRDefault="005A7C4C" w:rsidP="005A7C4C">
            <w:pPr>
              <w:pStyle w:val="section"/>
              <w:shd w:val="clear" w:color="auto" w:fill="FFFFFF"/>
              <w:spacing w:before="168" w:beforeAutospacing="0" w:after="120" w:afterAutospacing="0"/>
              <w:ind w:firstLine="36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a</w:t>
            </w:r>
            <w:r>
              <w:rPr>
                <w:rFonts w:ascii="Verdana" w:hAnsi="Verdana"/>
                <w:color w:val="000000"/>
                <w:sz w:val="18"/>
                <w:szCs w:val="18"/>
              </w:rPr>
              <w:t>) a person who is less than eighteen years of age;</w:t>
            </w:r>
          </w:p>
          <w:p w:rsidR="005A7C4C" w:rsidRDefault="005A7C4C" w:rsidP="005A7C4C">
            <w:pPr>
              <w:pStyle w:val="section"/>
              <w:shd w:val="clear" w:color="auto" w:fill="FFFFFF"/>
              <w:spacing w:before="168" w:beforeAutospacing="0" w:after="120" w:afterAutospacing="0"/>
              <w:ind w:firstLine="360"/>
              <w:rPr>
                <w:rFonts w:ascii="Verdana" w:hAnsi="Verdana"/>
                <w:color w:val="000000"/>
                <w:sz w:val="18"/>
                <w:szCs w:val="18"/>
                <w:shd w:val="clear" w:color="auto" w:fill="FFFFFF"/>
              </w:rPr>
            </w:pPr>
            <w:r>
              <w:rPr>
                <w:rStyle w:val="HTMLDefinition"/>
                <w:rFonts w:ascii="Verdana" w:hAnsi="Verdana"/>
                <w:i w:val="0"/>
                <w:iCs w:val="0"/>
                <w:color w:val="000000"/>
                <w:sz w:val="18"/>
                <w:szCs w:val="18"/>
                <w:shd w:val="clear" w:color="auto" w:fill="FFFFFF"/>
              </w:rPr>
              <w:t>“minor”</w:t>
            </w:r>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has the same meaning as in the applicable provincial law and in the absence of any such law has the same meaning as the word “child” in the United Nations Convention on the Rights of the Child adopted in the United Nations General Assembly on November 20, 1989;</w:t>
            </w:r>
          </w:p>
          <w:p w:rsidR="005A7C4C" w:rsidRDefault="005A7C4C" w:rsidP="005A7C4C">
            <w:pPr>
              <w:pStyle w:val="section"/>
              <w:shd w:val="clear" w:color="auto" w:fill="FFFFFF"/>
              <w:spacing w:before="168" w:beforeAutospacing="0" w:after="120" w:afterAutospacing="0"/>
              <w:ind w:firstLine="360"/>
              <w:rPr>
                <w:rFonts w:ascii="Verdana" w:hAnsi="Verdana"/>
                <w:color w:val="000000"/>
                <w:sz w:val="18"/>
                <w:szCs w:val="18"/>
              </w:rPr>
            </w:pPr>
            <w:r>
              <w:rPr>
                <w:rStyle w:val="canliisection"/>
                <w:rFonts w:ascii="Verdana" w:hAnsi="Verdana"/>
                <w:b/>
                <w:bCs/>
                <w:color w:val="027ABB"/>
                <w:sz w:val="18"/>
                <w:szCs w:val="18"/>
                <w:shd w:val="clear" w:color="auto" w:fill="F3F3F3"/>
              </w:rPr>
              <w:t>98.</w:t>
            </w:r>
            <w:r>
              <w:rPr>
                <w:rFonts w:ascii="Verdana" w:hAnsi="Verdana"/>
                <w:color w:val="000000"/>
                <w:sz w:val="18"/>
                <w:szCs w:val="18"/>
                <w:shd w:val="clear" w:color="auto" w:fill="FFFFFF"/>
              </w:rPr>
              <w:t> If a minor exercises any rights of ownership in the securities of a company, no subsequent repudiation or avoidance is effective against the company.</w:t>
            </w:r>
          </w:p>
          <w:p w:rsidR="005A7C4C" w:rsidRDefault="005A7C4C" w:rsidP="005A7C4C">
            <w:pPr>
              <w:pStyle w:val="subsection"/>
              <w:shd w:val="clear" w:color="auto" w:fill="FFFFFF"/>
              <w:spacing w:before="168" w:beforeAutospacing="0" w:after="120" w:afterAutospacing="0"/>
              <w:ind w:firstLine="360"/>
              <w:rPr>
                <w:rFonts w:ascii="Verdana" w:hAnsi="Verdana"/>
                <w:color w:val="000000"/>
                <w:sz w:val="18"/>
                <w:szCs w:val="18"/>
              </w:rPr>
            </w:pPr>
          </w:p>
          <w:p w:rsidR="005A7C4C" w:rsidRPr="005A7C4C" w:rsidRDefault="005A7C4C" w:rsidP="005A7C4C">
            <w:pPr>
              <w:pStyle w:val="subsection"/>
              <w:shd w:val="clear" w:color="auto" w:fill="FFFFFF"/>
              <w:spacing w:before="168" w:beforeAutospacing="0" w:after="120" w:afterAutospacing="0"/>
              <w:ind w:firstLine="360"/>
              <w:rPr>
                <w:rStyle w:val="HTMLDefinition"/>
                <w:rFonts w:ascii="Verdana" w:hAnsi="Verdana"/>
                <w:i w:val="0"/>
                <w:iCs w:val="0"/>
                <w:color w:val="000000"/>
                <w:sz w:val="18"/>
                <w:szCs w:val="18"/>
              </w:rPr>
            </w:pPr>
          </w:p>
        </w:tc>
        <w:tc>
          <w:tcPr>
            <w:tcW w:w="2700" w:type="dxa"/>
          </w:tcPr>
          <w:p w:rsidR="00571815" w:rsidRDefault="005A7C4C" w:rsidP="00571815">
            <w:pPr>
              <w:pStyle w:val="definition"/>
              <w:shd w:val="clear" w:color="auto" w:fill="FFFFFF"/>
              <w:spacing w:before="120" w:beforeAutospacing="0"/>
              <w:rPr>
                <w:rFonts w:ascii="Verdana" w:hAnsi="Verdana"/>
                <w:color w:val="000000"/>
                <w:sz w:val="18"/>
                <w:szCs w:val="18"/>
              </w:rPr>
            </w:pPr>
            <w:r>
              <w:rPr>
                <w:rStyle w:val="HTMLDefinition"/>
                <w:rFonts w:ascii="Verdana" w:hAnsi="Verdana"/>
                <w:i w:val="0"/>
                <w:iCs w:val="0"/>
                <w:color w:val="000000"/>
                <w:sz w:val="18"/>
                <w:szCs w:val="18"/>
              </w:rPr>
              <w:t>“accident and sickness insurance”</w:t>
            </w:r>
            <w:r>
              <w:rPr>
                <w:rStyle w:val="apple-converted-space"/>
                <w:rFonts w:ascii="Verdana" w:hAnsi="Verdana"/>
                <w:color w:val="000000"/>
                <w:sz w:val="18"/>
                <w:szCs w:val="18"/>
              </w:rPr>
              <w:t> </w:t>
            </w:r>
            <w:r>
              <w:rPr>
                <w:rFonts w:ascii="Verdana" w:hAnsi="Verdana"/>
                <w:color w:val="000000"/>
                <w:sz w:val="18"/>
                <w:szCs w:val="18"/>
              </w:rPr>
              <w:t>means insurance</w:t>
            </w:r>
          </w:p>
          <w:p w:rsidR="00571815" w:rsidRDefault="00571815" w:rsidP="00571815">
            <w:pPr>
              <w:pStyle w:val="definition"/>
              <w:shd w:val="clear" w:color="auto" w:fill="FFFFFF"/>
              <w:spacing w:before="120" w:beforeAutospacing="0"/>
              <w:rPr>
                <w:rFonts w:ascii="Verdana" w:hAnsi="Verdana"/>
                <w:color w:val="000000"/>
                <w:sz w:val="18"/>
                <w:szCs w:val="18"/>
              </w:rPr>
            </w:pPr>
            <w:r>
              <w:rPr>
                <w:rFonts w:ascii="Verdana" w:hAnsi="Verdana"/>
                <w:color w:val="000000"/>
                <w:sz w:val="18"/>
                <w:szCs w:val="18"/>
              </w:rPr>
              <w:t xml:space="preserve"> </w:t>
            </w:r>
            <w:r w:rsidR="005A7C4C">
              <w:rPr>
                <w:rFonts w:ascii="Verdana" w:hAnsi="Verdana"/>
                <w:color w:val="000000"/>
                <w:sz w:val="18"/>
                <w:szCs w:val="18"/>
              </w:rPr>
              <w:t>(</w:t>
            </w:r>
            <w:r w:rsidR="005A7C4C">
              <w:rPr>
                <w:rStyle w:val="Emphasis"/>
                <w:rFonts w:ascii="Verdana" w:hAnsi="Verdana"/>
                <w:color w:val="000000"/>
                <w:sz w:val="18"/>
                <w:szCs w:val="18"/>
              </w:rPr>
              <w:t>c</w:t>
            </w:r>
            <w:r w:rsidR="005A7C4C">
              <w:rPr>
                <w:rFonts w:ascii="Verdana" w:hAnsi="Verdana"/>
                <w:color w:val="000000"/>
                <w:sz w:val="18"/>
                <w:szCs w:val="18"/>
              </w:rPr>
              <w:t>) against loss resulting from the sickness or disability of a person not caused by an accident, but excludes loss resulting from the death of the person as a consequence of sickness;</w:t>
            </w:r>
          </w:p>
          <w:p w:rsidR="005A7C4C" w:rsidRDefault="005A7C4C" w:rsidP="00571815">
            <w:pPr>
              <w:pStyle w:val="definition"/>
              <w:shd w:val="clear" w:color="auto" w:fill="FFFFFF"/>
              <w:spacing w:before="120" w:before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d</w:t>
            </w:r>
            <w:r>
              <w:rPr>
                <w:rFonts w:ascii="Verdana" w:hAnsi="Verdana"/>
                <w:color w:val="000000"/>
                <w:sz w:val="18"/>
                <w:szCs w:val="18"/>
              </w:rPr>
              <w:t>) under which an insurer undertakes to pay a sum or sums of money in the event of the sickness or disability of a person not caused by an accident; or</w:t>
            </w:r>
          </w:p>
          <w:p w:rsidR="00571815" w:rsidRDefault="00571815" w:rsidP="00571815">
            <w:pPr>
              <w:pStyle w:val="definition"/>
              <w:shd w:val="clear" w:color="auto" w:fill="FFFFFF"/>
              <w:spacing w:before="120" w:beforeAutospacing="0"/>
              <w:rPr>
                <w:rFonts w:ascii="Verdana" w:hAnsi="Verdana"/>
                <w:color w:val="000000"/>
                <w:sz w:val="18"/>
                <w:szCs w:val="18"/>
              </w:rPr>
            </w:pPr>
            <w:r>
              <w:rPr>
                <w:rStyle w:val="HTMLDefinition"/>
                <w:rFonts w:ascii="Verdana" w:hAnsi="Verdana"/>
                <w:i w:val="0"/>
                <w:iCs w:val="0"/>
                <w:color w:val="000000"/>
                <w:sz w:val="18"/>
                <w:szCs w:val="18"/>
              </w:rPr>
              <w:t>“liability insurance”</w:t>
            </w:r>
            <w:r>
              <w:rPr>
                <w:rStyle w:val="apple-converted-space"/>
                <w:rFonts w:ascii="Verdana" w:hAnsi="Verdana"/>
                <w:color w:val="000000"/>
                <w:sz w:val="18"/>
                <w:szCs w:val="18"/>
              </w:rPr>
              <w:t> </w:t>
            </w:r>
            <w:r>
              <w:rPr>
                <w:rFonts w:ascii="Verdana" w:hAnsi="Verdana"/>
                <w:color w:val="000000"/>
                <w:sz w:val="18"/>
                <w:szCs w:val="18"/>
              </w:rPr>
              <w:t>means insurance, other than insurance that falls within another class of insurance,</w:t>
            </w:r>
          </w:p>
          <w:p w:rsidR="00571815" w:rsidRDefault="00571815" w:rsidP="008E4882">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a</w:t>
            </w:r>
            <w:r>
              <w:rPr>
                <w:rFonts w:ascii="Verdana" w:hAnsi="Verdana"/>
                <w:color w:val="000000"/>
                <w:sz w:val="18"/>
                <w:szCs w:val="18"/>
              </w:rPr>
              <w:t>) against liability arising out of bodily injury to, or the disability or death of, a person, including an employee;</w:t>
            </w:r>
          </w:p>
          <w:p w:rsidR="00571815" w:rsidRDefault="00571815" w:rsidP="00571815">
            <w:pPr>
              <w:pStyle w:val="definition"/>
              <w:shd w:val="clear" w:color="auto" w:fill="FFFFFF"/>
              <w:spacing w:before="120" w:beforeAutospacing="0"/>
              <w:rPr>
                <w:rFonts w:ascii="Verdana" w:hAnsi="Verdana"/>
                <w:color w:val="000000"/>
                <w:sz w:val="18"/>
                <w:szCs w:val="18"/>
              </w:rPr>
            </w:pPr>
          </w:p>
          <w:p w:rsidR="003967DA" w:rsidRDefault="003967DA" w:rsidP="005A7C4C">
            <w:pPr>
              <w:pStyle w:val="paragraph"/>
              <w:shd w:val="clear" w:color="auto" w:fill="FFFFFF"/>
              <w:spacing w:before="168" w:beforeAutospacing="0" w:after="120" w:afterAutospacing="0"/>
              <w:ind w:left="1080"/>
              <w:rPr>
                <w:rStyle w:val="HTMLDefinition"/>
                <w:rFonts w:ascii="Verdana" w:hAnsi="Verdana"/>
                <w:i w:val="0"/>
                <w:iCs w:val="0"/>
                <w:color w:val="000000"/>
                <w:sz w:val="18"/>
                <w:szCs w:val="18"/>
                <w:shd w:val="clear" w:color="auto" w:fill="FFFFFF"/>
              </w:rPr>
            </w:pPr>
          </w:p>
        </w:tc>
        <w:tc>
          <w:tcPr>
            <w:tcW w:w="2605" w:type="dxa"/>
          </w:tcPr>
          <w:p w:rsidR="00571815" w:rsidRDefault="00571815" w:rsidP="00571815">
            <w:pPr>
              <w:pStyle w:val="definition"/>
              <w:shd w:val="clear" w:color="auto" w:fill="FFFFFF"/>
              <w:spacing w:before="120" w:beforeAutospacing="0"/>
              <w:rPr>
                <w:rFonts w:ascii="Verdana" w:hAnsi="Verdana"/>
                <w:color w:val="000000"/>
                <w:sz w:val="18"/>
                <w:szCs w:val="18"/>
              </w:rPr>
            </w:pPr>
            <w:r>
              <w:rPr>
                <w:rStyle w:val="HTMLDefinition"/>
                <w:rFonts w:ascii="Verdana" w:hAnsi="Verdana"/>
                <w:i w:val="0"/>
                <w:iCs w:val="0"/>
                <w:color w:val="000000"/>
                <w:sz w:val="18"/>
                <w:szCs w:val="18"/>
              </w:rPr>
              <w:t>“fraternal benefit society”</w:t>
            </w:r>
            <w:r>
              <w:rPr>
                <w:rStyle w:val="apple-converted-space"/>
                <w:rFonts w:ascii="Verdana" w:hAnsi="Verdana"/>
                <w:color w:val="000000"/>
                <w:sz w:val="18"/>
                <w:szCs w:val="18"/>
              </w:rPr>
              <w:t> </w:t>
            </w:r>
            <w:r>
              <w:rPr>
                <w:rFonts w:ascii="Verdana" w:hAnsi="Verdana"/>
                <w:color w:val="000000"/>
                <w:sz w:val="18"/>
                <w:szCs w:val="18"/>
              </w:rPr>
              <w:t>means a body corporate</w:t>
            </w:r>
          </w:p>
          <w:p w:rsidR="00571815" w:rsidRDefault="00571815" w:rsidP="00571815">
            <w:pPr>
              <w:pStyle w:val="definition"/>
              <w:shd w:val="clear" w:color="auto" w:fill="FFFFFF"/>
              <w:spacing w:before="120" w:beforeAutospacing="0"/>
              <w:rPr>
                <w:rFonts w:ascii="Verdana" w:hAnsi="Verdana"/>
                <w:color w:val="000000"/>
                <w:sz w:val="18"/>
                <w:szCs w:val="18"/>
              </w:rPr>
            </w:pPr>
            <w:r>
              <w:rPr>
                <w:rFonts w:ascii="Verdana" w:hAnsi="Verdana"/>
                <w:color w:val="000000"/>
                <w:sz w:val="18"/>
                <w:szCs w:val="18"/>
              </w:rPr>
              <w:t xml:space="preserve"> (</w:t>
            </w:r>
            <w:r>
              <w:rPr>
                <w:rStyle w:val="Emphasis"/>
                <w:rFonts w:ascii="Verdana" w:hAnsi="Verdana"/>
                <w:color w:val="000000"/>
                <w:sz w:val="18"/>
                <w:szCs w:val="18"/>
              </w:rPr>
              <w:t>c</w:t>
            </w:r>
            <w:r>
              <w:rPr>
                <w:rFonts w:ascii="Verdana" w:hAnsi="Verdana"/>
                <w:color w:val="000000"/>
                <w:sz w:val="18"/>
                <w:szCs w:val="18"/>
              </w:rPr>
              <w:t>) that was incorporated for fraternal, benevolent or religious purposes, including the provision of insurance benefits solely to its members or the spouses, common-law partners or children of its members;</w:t>
            </w:r>
          </w:p>
          <w:p w:rsidR="003967DA" w:rsidRDefault="003967DA" w:rsidP="00A82017">
            <w:pPr>
              <w:pStyle w:val="paragraph"/>
              <w:spacing w:before="168" w:beforeAutospacing="0" w:after="120" w:afterAutospacing="0"/>
              <w:ind w:left="360"/>
              <w:rPr>
                <w:rFonts w:ascii="Verdana" w:hAnsi="Verdana"/>
                <w:b/>
                <w:bCs/>
                <w:color w:val="000000"/>
                <w:sz w:val="20"/>
                <w:szCs w:val="20"/>
              </w:rPr>
            </w:pPr>
          </w:p>
        </w:tc>
      </w:tr>
      <w:tr w:rsidR="00571815" w:rsidTr="00507573">
        <w:tc>
          <w:tcPr>
            <w:tcW w:w="1795" w:type="dxa"/>
          </w:tcPr>
          <w:p w:rsidR="00571815" w:rsidRDefault="00916B31" w:rsidP="00A82017">
            <w:pPr>
              <w:pStyle w:val="NoSpacing"/>
            </w:pPr>
            <w:hyperlink r:id="rId58" w:history="1">
              <w:r w:rsidR="00C106F6">
                <w:rPr>
                  <w:rStyle w:val="Hyperlink"/>
                  <w:rFonts w:ascii="Verdana" w:eastAsia="Times New Roman" w:hAnsi="Verdana" w:cs="Times New Roman"/>
                  <w:sz w:val="18"/>
                  <w:szCs w:val="18"/>
                  <w:lang w:eastAsia="en-CA"/>
                </w:rPr>
                <w:t>Internment of Persons of Ukrainian Origin Recognition Act</w:t>
              </w:r>
            </w:hyperlink>
            <w:r w:rsidR="00C106F6">
              <w:rPr>
                <w:rFonts w:ascii="Verdana" w:eastAsia="Times New Roman" w:hAnsi="Verdana" w:cs="Times New Roman"/>
                <w:sz w:val="18"/>
                <w:szCs w:val="18"/>
                <w:lang w:eastAsia="en-CA"/>
              </w:rPr>
              <w:t>, SC 2005, c 52</w:t>
            </w:r>
          </w:p>
        </w:tc>
        <w:tc>
          <w:tcPr>
            <w:tcW w:w="2272" w:type="dxa"/>
          </w:tcPr>
          <w:p w:rsidR="00571815" w:rsidRDefault="00571815" w:rsidP="00A82017">
            <w:pPr>
              <w:pStyle w:val="subsection"/>
              <w:shd w:val="clear" w:color="auto" w:fill="FFFFFF"/>
              <w:spacing w:before="168" w:beforeAutospacing="0" w:after="120" w:afterAutospacing="0"/>
              <w:ind w:firstLine="360"/>
              <w:rPr>
                <w:rStyle w:val="sectionlabel"/>
                <w:rFonts w:ascii="Verdana" w:hAnsi="Verdana"/>
                <w:b/>
                <w:bCs/>
                <w:color w:val="000000"/>
                <w:sz w:val="18"/>
                <w:szCs w:val="18"/>
              </w:rPr>
            </w:pPr>
          </w:p>
        </w:tc>
        <w:tc>
          <w:tcPr>
            <w:tcW w:w="2700" w:type="dxa"/>
          </w:tcPr>
          <w:p w:rsidR="00571815" w:rsidRDefault="00571815" w:rsidP="00571815">
            <w:pPr>
              <w:pStyle w:val="definition"/>
              <w:shd w:val="clear" w:color="auto" w:fill="FFFFFF"/>
              <w:spacing w:before="120" w:beforeAutospacing="0"/>
              <w:rPr>
                <w:rStyle w:val="HTMLDefinition"/>
                <w:rFonts w:ascii="Verdana" w:hAnsi="Verdana"/>
                <w:i w:val="0"/>
                <w:iCs w:val="0"/>
                <w:color w:val="000000"/>
                <w:sz w:val="18"/>
                <w:szCs w:val="18"/>
              </w:rPr>
            </w:pPr>
          </w:p>
        </w:tc>
        <w:tc>
          <w:tcPr>
            <w:tcW w:w="2605" w:type="dxa"/>
          </w:tcPr>
          <w:p w:rsidR="00C106F6" w:rsidRDefault="00C106F6" w:rsidP="00C106F6">
            <w:pPr>
              <w:pStyle w:val="section"/>
              <w:spacing w:before="168" w:beforeAutospacing="0" w:after="120" w:afterAutospacing="0"/>
              <w:ind w:firstLine="360"/>
              <w:rPr>
                <w:rFonts w:ascii="Verdana" w:hAnsi="Verdana"/>
                <w:color w:val="000000"/>
                <w:sz w:val="18"/>
                <w:szCs w:val="18"/>
              </w:rPr>
            </w:pPr>
            <w:r>
              <w:rPr>
                <w:rStyle w:val="canliisection"/>
                <w:rFonts w:ascii="Verdana" w:hAnsi="Verdana"/>
                <w:b/>
                <w:bCs/>
                <w:color w:val="027ABB"/>
                <w:sz w:val="18"/>
                <w:szCs w:val="18"/>
                <w:shd w:val="clear" w:color="auto" w:fill="F3F3F3"/>
              </w:rPr>
              <w:t>2.1</w:t>
            </w:r>
            <w:r>
              <w:rPr>
                <w:rFonts w:ascii="Verdana" w:hAnsi="Verdana"/>
                <w:color w:val="000000"/>
                <w:sz w:val="18"/>
                <w:szCs w:val="18"/>
              </w:rPr>
              <w:t> The measures shall have as their objective a better public understanding of</w:t>
            </w:r>
          </w:p>
          <w:p w:rsidR="00C106F6" w:rsidRDefault="00C106F6" w:rsidP="00C106F6">
            <w:pPr>
              <w:pStyle w:val="paragraph"/>
              <w:spacing w:before="168" w:beforeAutospacing="0" w:after="120" w:afterAutospacing="0"/>
              <w:ind w:left="36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a</w:t>
            </w:r>
            <w:r>
              <w:rPr>
                <w:rFonts w:ascii="Verdana" w:hAnsi="Verdana"/>
                <w:color w:val="000000"/>
                <w:sz w:val="18"/>
                <w:szCs w:val="18"/>
              </w:rPr>
              <w:t>) the consequences of ethnic, religious or racial intolerance and discrimination; and</w:t>
            </w:r>
          </w:p>
          <w:p w:rsidR="00571815" w:rsidRDefault="00571815" w:rsidP="00571815">
            <w:pPr>
              <w:pStyle w:val="definition"/>
              <w:shd w:val="clear" w:color="auto" w:fill="FFFFFF"/>
              <w:spacing w:before="120" w:beforeAutospacing="0"/>
              <w:rPr>
                <w:rStyle w:val="HTMLDefinition"/>
                <w:rFonts w:ascii="Verdana" w:hAnsi="Verdana"/>
                <w:i w:val="0"/>
                <w:iCs w:val="0"/>
                <w:color w:val="000000"/>
                <w:sz w:val="18"/>
                <w:szCs w:val="18"/>
              </w:rPr>
            </w:pPr>
          </w:p>
        </w:tc>
      </w:tr>
      <w:tr w:rsidR="00C106F6" w:rsidTr="00507573">
        <w:tc>
          <w:tcPr>
            <w:tcW w:w="1795" w:type="dxa"/>
          </w:tcPr>
          <w:p w:rsidR="00C106F6" w:rsidRDefault="00916B31" w:rsidP="00A82017">
            <w:pPr>
              <w:pStyle w:val="NoSpacing"/>
            </w:pPr>
            <w:hyperlink r:id="rId59" w:history="1">
              <w:r w:rsidR="00CE1B11">
                <w:rPr>
                  <w:rStyle w:val="Hyperlink"/>
                  <w:rFonts w:ascii="Verdana" w:eastAsia="Times New Roman" w:hAnsi="Verdana" w:cs="Times New Roman"/>
                  <w:sz w:val="18"/>
                  <w:szCs w:val="18"/>
                  <w:lang w:eastAsia="en-CA"/>
                </w:rPr>
                <w:t>International Transfer of Offenders Act</w:t>
              </w:r>
            </w:hyperlink>
            <w:r w:rsidR="00CE1B11">
              <w:rPr>
                <w:rFonts w:ascii="Verdana" w:eastAsia="Times New Roman" w:hAnsi="Verdana" w:cs="Times New Roman"/>
                <w:sz w:val="18"/>
                <w:szCs w:val="18"/>
                <w:lang w:eastAsia="en-CA"/>
              </w:rPr>
              <w:t>, SC 2004, c 21</w:t>
            </w:r>
          </w:p>
        </w:tc>
        <w:tc>
          <w:tcPr>
            <w:tcW w:w="2272" w:type="dxa"/>
          </w:tcPr>
          <w:p w:rsidR="00C106F6" w:rsidRDefault="00C106F6" w:rsidP="00C106F6">
            <w:pPr>
              <w:pStyle w:val="subsection"/>
              <w:shd w:val="clear" w:color="auto" w:fill="FFFFFF"/>
              <w:spacing w:before="168" w:beforeAutospacing="0" w:after="120" w:afterAutospacing="0"/>
              <w:rPr>
                <w:rFonts w:ascii="Verdana" w:hAnsi="Verdana"/>
                <w:color w:val="000000"/>
                <w:sz w:val="18"/>
                <w:szCs w:val="18"/>
              </w:rPr>
            </w:pPr>
            <w:r>
              <w:rPr>
                <w:rStyle w:val="sectionlabel"/>
                <w:rFonts w:ascii="Verdana" w:hAnsi="Verdana"/>
                <w:b/>
                <w:bCs/>
                <w:color w:val="000000"/>
                <w:sz w:val="18"/>
                <w:szCs w:val="18"/>
              </w:rPr>
              <w:t>17.</w:t>
            </w:r>
            <w:r>
              <w:rPr>
                <w:rFonts w:ascii="Verdana" w:hAnsi="Verdana"/>
                <w:color w:val="000000"/>
                <w:sz w:val="18"/>
                <w:szCs w:val="18"/>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rPr>
              <w:t> Subject to subsection (2), and if the following conditions are met, the maximum sentence to be enforced in Canada is the maximum youth sentence that could have been imposed under the</w:t>
            </w:r>
            <w:r>
              <w:rPr>
                <w:rStyle w:val="apple-converted-space"/>
                <w:rFonts w:ascii="Verdana" w:hAnsi="Verdana"/>
                <w:color w:val="000000"/>
                <w:sz w:val="18"/>
                <w:szCs w:val="18"/>
              </w:rPr>
              <w:t> </w:t>
            </w:r>
            <w:hyperlink r:id="rId60" w:history="1">
              <w:r>
                <w:rPr>
                  <w:rStyle w:val="Hyperlink"/>
                  <w:rFonts w:ascii="Verdana" w:hAnsi="Verdana"/>
                  <w:i/>
                  <w:iCs/>
                  <w:color w:val="027ABB"/>
                  <w:sz w:val="18"/>
                  <w:szCs w:val="18"/>
                  <w:u w:val="none"/>
                </w:rPr>
                <w:t>Youth Criminal Justice Act</w:t>
              </w:r>
            </w:hyperlink>
            <w:r>
              <w:rPr>
                <w:rFonts w:ascii="Verdana" w:hAnsi="Verdana"/>
                <w:color w:val="000000"/>
                <w:sz w:val="18"/>
                <w:szCs w:val="18"/>
              </w:rPr>
              <w:t>:</w:t>
            </w:r>
          </w:p>
          <w:p w:rsidR="00C106F6" w:rsidRDefault="00C106F6" w:rsidP="00C106F6">
            <w:pPr>
              <w:pStyle w:val="subsection"/>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a</w:t>
            </w:r>
            <w:r>
              <w:rPr>
                <w:rFonts w:ascii="Verdana" w:hAnsi="Verdana"/>
                <w:color w:val="000000"/>
                <w:sz w:val="18"/>
                <w:szCs w:val="18"/>
              </w:rPr>
              <w:t>) the Canadian offender was, at the time the offence was committed, 12 or 13 years old; and</w:t>
            </w:r>
          </w:p>
          <w:p w:rsidR="00C106F6" w:rsidRDefault="00C106F6" w:rsidP="00C106F6">
            <w:pPr>
              <w:pStyle w:val="subsection"/>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b</w:t>
            </w:r>
            <w:r>
              <w:rPr>
                <w:rFonts w:ascii="Verdana" w:hAnsi="Verdana"/>
                <w:color w:val="000000"/>
                <w:sz w:val="18"/>
                <w:szCs w:val="18"/>
              </w:rPr>
              <w:t>) their sentence is longer than the maximum youth sentence that could have been imposed under that Act for an equivalent offence.</w:t>
            </w:r>
            <w:bookmarkStart w:id="10" w:name="sec17subsec2"/>
            <w:bookmarkEnd w:id="10"/>
          </w:p>
          <w:p w:rsidR="00C106F6" w:rsidRDefault="00C106F6" w:rsidP="00C106F6">
            <w:pPr>
              <w:pStyle w:val="subsection"/>
              <w:shd w:val="clear" w:color="auto" w:fill="FFFFFF"/>
              <w:spacing w:before="168" w:beforeAutospacing="0" w:after="120" w:afterAutospacing="0"/>
              <w:rPr>
                <w:rFonts w:ascii="Verdana" w:hAnsi="Verdana"/>
                <w:color w:val="000000"/>
                <w:sz w:val="18"/>
                <w:szCs w:val="18"/>
              </w:rPr>
            </w:pPr>
            <w:r>
              <w:rPr>
                <w:rStyle w:val="canliisubsection"/>
                <w:rFonts w:ascii="Verdana" w:hAnsi="Verdana"/>
                <w:color w:val="027ABB"/>
                <w:sz w:val="18"/>
                <w:szCs w:val="18"/>
                <w:shd w:val="clear" w:color="auto" w:fill="F3F3F3"/>
              </w:rPr>
              <w:t xml:space="preserve"> (2)</w:t>
            </w:r>
            <w:r>
              <w:rPr>
                <w:rFonts w:ascii="Verdana" w:hAnsi="Verdana"/>
                <w:color w:val="000000"/>
                <w:sz w:val="18"/>
                <w:szCs w:val="18"/>
              </w:rPr>
              <w:t> A Canadian offender who was 12 or 13 years old at the time the offence was committed and whose conduct, if it had occurred in Canada, would have constituted first or second degree murder within the meaning of</w:t>
            </w:r>
            <w:r>
              <w:rPr>
                <w:rStyle w:val="apple-converted-space"/>
                <w:rFonts w:ascii="Verdana" w:hAnsi="Verdana"/>
                <w:color w:val="000000"/>
                <w:sz w:val="18"/>
                <w:szCs w:val="18"/>
              </w:rPr>
              <w:t> </w:t>
            </w:r>
            <w:hyperlink r:id="rId61" w:anchor="sec231_smooth" w:history="1">
              <w:r>
                <w:rPr>
                  <w:rStyle w:val="Hyperlink"/>
                  <w:rFonts w:ascii="Verdana" w:hAnsi="Verdana"/>
                  <w:color w:val="027ABB"/>
                  <w:sz w:val="18"/>
                  <w:szCs w:val="18"/>
                  <w:u w:val="none"/>
                </w:rPr>
                <w:t>section 231</w:t>
              </w:r>
            </w:hyperlink>
            <w:r>
              <w:rPr>
                <w:rStyle w:val="apple-converted-space"/>
                <w:rFonts w:ascii="Verdana" w:hAnsi="Verdana"/>
                <w:color w:val="000000"/>
                <w:sz w:val="18"/>
                <w:szCs w:val="18"/>
              </w:rPr>
              <w:t> </w:t>
            </w:r>
            <w:r>
              <w:rPr>
                <w:rFonts w:ascii="Verdana" w:hAnsi="Verdana"/>
                <w:color w:val="000000"/>
                <w:sz w:val="18"/>
                <w:szCs w:val="18"/>
              </w:rPr>
              <w:t>of the</w:t>
            </w:r>
            <w:r>
              <w:rPr>
                <w:rStyle w:val="apple-converted-space"/>
                <w:rFonts w:ascii="Verdana" w:hAnsi="Verdana"/>
                <w:color w:val="000000"/>
                <w:sz w:val="18"/>
                <w:szCs w:val="18"/>
              </w:rPr>
              <w:t> </w:t>
            </w:r>
            <w:hyperlink r:id="rId62" w:history="1">
              <w:r>
                <w:rPr>
                  <w:rStyle w:val="Hyperlink"/>
                  <w:rFonts w:ascii="Verdana" w:hAnsi="Verdana"/>
                  <w:i/>
                  <w:iCs/>
                  <w:color w:val="027ABB"/>
                  <w:sz w:val="18"/>
                  <w:szCs w:val="18"/>
                  <w:u w:val="none"/>
                </w:rPr>
                <w:t>Criminal Code</w:t>
              </w:r>
            </w:hyperlink>
            <w:r>
              <w:rPr>
                <w:rStyle w:val="apple-converted-space"/>
                <w:rFonts w:ascii="Verdana" w:hAnsi="Verdana"/>
                <w:color w:val="000000"/>
                <w:sz w:val="18"/>
                <w:szCs w:val="18"/>
              </w:rPr>
              <w:t> </w:t>
            </w:r>
            <w:r>
              <w:rPr>
                <w:rFonts w:ascii="Verdana" w:hAnsi="Verdana"/>
                <w:color w:val="000000"/>
                <w:sz w:val="18"/>
                <w:szCs w:val="18"/>
              </w:rPr>
              <w:t>is required to serve</w:t>
            </w:r>
          </w:p>
          <w:p w:rsidR="00C106F6" w:rsidRDefault="00C106F6" w:rsidP="00C106F6">
            <w:pPr>
              <w:pStyle w:val="section"/>
              <w:shd w:val="clear" w:color="auto" w:fill="FFFFFF"/>
              <w:spacing w:before="168" w:beforeAutospacing="0" w:after="120" w:afterAutospacing="0"/>
              <w:ind w:firstLine="360"/>
              <w:rPr>
                <w:rFonts w:ascii="Verdana" w:hAnsi="Verdana"/>
                <w:color w:val="000000"/>
                <w:sz w:val="18"/>
                <w:szCs w:val="18"/>
              </w:rPr>
            </w:pPr>
            <w:r>
              <w:rPr>
                <w:rStyle w:val="canliisection"/>
                <w:rFonts w:ascii="Verdana" w:hAnsi="Verdana"/>
                <w:b/>
                <w:bCs/>
                <w:color w:val="027ABB"/>
                <w:sz w:val="18"/>
                <w:szCs w:val="18"/>
                <w:shd w:val="clear" w:color="auto" w:fill="F3F3F3"/>
              </w:rPr>
              <w:t>18.</w:t>
            </w:r>
            <w:r>
              <w:rPr>
                <w:rFonts w:ascii="Verdana" w:hAnsi="Verdana"/>
                <w:color w:val="000000"/>
                <w:sz w:val="18"/>
                <w:szCs w:val="18"/>
              </w:rPr>
              <w:t> A Canadian offender is deemed to be serving an adult sentence within the meaning of the</w:t>
            </w:r>
            <w:r>
              <w:rPr>
                <w:rStyle w:val="apple-converted-space"/>
                <w:rFonts w:ascii="Verdana" w:hAnsi="Verdana"/>
                <w:color w:val="000000"/>
                <w:sz w:val="18"/>
                <w:szCs w:val="18"/>
              </w:rPr>
              <w:t> </w:t>
            </w:r>
            <w:hyperlink r:id="rId63" w:history="1">
              <w:r>
                <w:rPr>
                  <w:rStyle w:val="Hyperlink"/>
                  <w:rFonts w:ascii="Verdana" w:hAnsi="Verdana"/>
                  <w:i/>
                  <w:iCs/>
                  <w:color w:val="027ABB"/>
                  <w:sz w:val="18"/>
                  <w:szCs w:val="18"/>
                  <w:u w:val="none"/>
                </w:rPr>
                <w:t>Youth Criminal Justice Act</w:t>
              </w:r>
            </w:hyperlink>
            <w:r>
              <w:rPr>
                <w:rStyle w:val="apple-converted-space"/>
                <w:rFonts w:ascii="Verdana" w:hAnsi="Verdana"/>
                <w:color w:val="000000"/>
                <w:sz w:val="18"/>
                <w:szCs w:val="18"/>
              </w:rPr>
              <w:t> </w:t>
            </w:r>
            <w:r>
              <w:rPr>
                <w:rFonts w:ascii="Verdana" w:hAnsi="Verdana"/>
                <w:color w:val="000000"/>
                <w:sz w:val="18"/>
                <w:szCs w:val="18"/>
              </w:rPr>
              <w:t>if</w:t>
            </w:r>
          </w:p>
          <w:p w:rsidR="00C106F6" w:rsidRDefault="00C106F6" w:rsidP="00C106F6">
            <w:pPr>
              <w:pStyle w:val="section"/>
              <w:shd w:val="clear" w:color="auto" w:fill="FFFFFF"/>
              <w:spacing w:before="168" w:beforeAutospacing="0" w:after="120" w:afterAutospacing="0"/>
              <w:ind w:firstLine="36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a</w:t>
            </w:r>
            <w:r>
              <w:rPr>
                <w:rFonts w:ascii="Verdana" w:hAnsi="Verdana"/>
                <w:color w:val="000000"/>
                <w:sz w:val="18"/>
                <w:szCs w:val="18"/>
              </w:rPr>
              <w:t>) the Canadian offender was, at the time the offence was committed, from 14 to 17 years old; and</w:t>
            </w:r>
          </w:p>
          <w:p w:rsidR="00C106F6" w:rsidRDefault="00C106F6" w:rsidP="00C106F6">
            <w:pPr>
              <w:pStyle w:val="section"/>
              <w:shd w:val="clear" w:color="auto" w:fill="FFFFFF"/>
              <w:spacing w:before="168" w:beforeAutospacing="0" w:after="120" w:afterAutospacing="0"/>
              <w:ind w:firstLine="36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b</w:t>
            </w:r>
            <w:r>
              <w:rPr>
                <w:rFonts w:ascii="Verdana" w:hAnsi="Verdana"/>
                <w:color w:val="000000"/>
                <w:sz w:val="18"/>
                <w:szCs w:val="18"/>
              </w:rPr>
              <w:t>) their sentence is longer than the maximum youth sentence that could have been imposed under that Act for an equivalent offence.</w:t>
            </w:r>
            <w:bookmarkStart w:id="11" w:name="sec19subsec1"/>
            <w:bookmarkStart w:id="12" w:name="sec19"/>
            <w:bookmarkEnd w:id="11"/>
            <w:bookmarkEnd w:id="12"/>
          </w:p>
          <w:p w:rsidR="00C106F6" w:rsidRDefault="00C106F6" w:rsidP="00C106F6">
            <w:pPr>
              <w:pStyle w:val="section"/>
              <w:shd w:val="clear" w:color="auto" w:fill="FFFFFF"/>
              <w:spacing w:before="168" w:beforeAutospacing="0" w:after="120" w:afterAutospacing="0"/>
              <w:ind w:firstLine="360"/>
              <w:rPr>
                <w:rFonts w:ascii="Verdana" w:hAnsi="Verdana"/>
                <w:color w:val="000000"/>
                <w:sz w:val="18"/>
                <w:szCs w:val="18"/>
              </w:rPr>
            </w:pPr>
            <w:r>
              <w:rPr>
                <w:rStyle w:val="sectionlabel"/>
                <w:rFonts w:ascii="Verdana" w:hAnsi="Verdana"/>
                <w:b/>
                <w:bCs/>
                <w:color w:val="000000"/>
                <w:sz w:val="18"/>
                <w:szCs w:val="18"/>
              </w:rPr>
              <w:t>19.</w:t>
            </w:r>
            <w:r>
              <w:rPr>
                <w:rFonts w:ascii="Verdana" w:hAnsi="Verdana"/>
                <w:color w:val="000000"/>
                <w:sz w:val="18"/>
                <w:szCs w:val="18"/>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rPr>
              <w:t> A Canadian offender who was from 14 to 17 years old at the time the offence was committed, and who was sentenced to imprisonment for life for conduct that, if it had occurred in Canada, would have constituted first or second degree murder within the meaning of</w:t>
            </w:r>
            <w:r>
              <w:rPr>
                <w:rStyle w:val="apple-converted-space"/>
                <w:rFonts w:ascii="Verdana" w:hAnsi="Verdana"/>
                <w:color w:val="000000"/>
                <w:sz w:val="18"/>
                <w:szCs w:val="18"/>
              </w:rPr>
              <w:t> </w:t>
            </w:r>
            <w:hyperlink r:id="rId64" w:anchor="sec231_smooth" w:history="1">
              <w:r>
                <w:rPr>
                  <w:rStyle w:val="Hyperlink"/>
                  <w:rFonts w:ascii="Verdana" w:hAnsi="Verdana"/>
                  <w:color w:val="027ABB"/>
                  <w:sz w:val="18"/>
                  <w:szCs w:val="18"/>
                  <w:u w:val="none"/>
                </w:rPr>
                <w:t>section 231</w:t>
              </w:r>
            </w:hyperlink>
            <w:r>
              <w:rPr>
                <w:rStyle w:val="apple-converted-space"/>
                <w:rFonts w:ascii="Verdana" w:hAnsi="Verdana"/>
                <w:color w:val="000000"/>
                <w:sz w:val="18"/>
                <w:szCs w:val="18"/>
              </w:rPr>
              <w:t> </w:t>
            </w:r>
            <w:r>
              <w:rPr>
                <w:rFonts w:ascii="Verdana" w:hAnsi="Verdana"/>
                <w:color w:val="000000"/>
                <w:sz w:val="18"/>
                <w:szCs w:val="18"/>
              </w:rPr>
              <w:t>of the</w:t>
            </w:r>
            <w:r>
              <w:rPr>
                <w:rStyle w:val="apple-converted-space"/>
                <w:rFonts w:ascii="Verdana" w:hAnsi="Verdana"/>
                <w:color w:val="000000"/>
                <w:sz w:val="18"/>
                <w:szCs w:val="18"/>
              </w:rPr>
              <w:t> </w:t>
            </w:r>
            <w:hyperlink r:id="rId65" w:history="1">
              <w:r>
                <w:rPr>
                  <w:rStyle w:val="Hyperlink"/>
                  <w:rFonts w:ascii="Verdana" w:hAnsi="Verdana"/>
                  <w:i/>
                  <w:iCs/>
                  <w:color w:val="027ABB"/>
                  <w:sz w:val="18"/>
                  <w:szCs w:val="18"/>
                  <w:u w:val="none"/>
                </w:rPr>
                <w:t>Criminal Code</w:t>
              </w:r>
            </w:hyperlink>
            <w:r>
              <w:rPr>
                <w:rFonts w:ascii="Verdana" w:hAnsi="Verdana"/>
                <w:color w:val="000000"/>
                <w:sz w:val="18"/>
                <w:szCs w:val="18"/>
              </w:rPr>
              <w:t>, is deemed to be serving an adult sentence within the meaning of the</w:t>
            </w:r>
            <w:r>
              <w:rPr>
                <w:rStyle w:val="apple-converted-space"/>
                <w:rFonts w:ascii="Verdana" w:hAnsi="Verdana"/>
                <w:color w:val="000000"/>
                <w:sz w:val="18"/>
                <w:szCs w:val="18"/>
              </w:rPr>
              <w:t> </w:t>
            </w:r>
            <w:hyperlink r:id="rId66" w:history="1">
              <w:r>
                <w:rPr>
                  <w:rStyle w:val="Hyperlink"/>
                  <w:rFonts w:ascii="Verdana" w:hAnsi="Verdana"/>
                  <w:i/>
                  <w:iCs/>
                  <w:color w:val="027ABB"/>
                  <w:sz w:val="18"/>
                  <w:szCs w:val="18"/>
                  <w:u w:val="none"/>
                </w:rPr>
                <w:t>Youth Criminal Justice Act</w:t>
              </w:r>
            </w:hyperlink>
            <w:r>
              <w:rPr>
                <w:rFonts w:ascii="Verdana" w:hAnsi="Verdana"/>
                <w:color w:val="000000"/>
                <w:sz w:val="18"/>
                <w:szCs w:val="18"/>
              </w:rPr>
              <w:t>. They are eligible for full parole on the day on which they have served the shorter of</w:t>
            </w:r>
          </w:p>
          <w:p w:rsidR="00C106F6" w:rsidRDefault="00C106F6" w:rsidP="00C106F6">
            <w:pPr>
              <w:pStyle w:val="section"/>
              <w:shd w:val="clear" w:color="auto" w:fill="FFFFFF"/>
              <w:spacing w:before="168" w:beforeAutospacing="0" w:after="120" w:afterAutospacing="0"/>
              <w:ind w:firstLine="36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a</w:t>
            </w:r>
            <w:r>
              <w:rPr>
                <w:rFonts w:ascii="Verdana" w:hAnsi="Verdana"/>
                <w:color w:val="000000"/>
                <w:sz w:val="18"/>
                <w:szCs w:val="18"/>
              </w:rPr>
              <w:t>) the period of ineligibility imposed by the foreign entity, and</w:t>
            </w:r>
          </w:p>
          <w:p w:rsidR="00C106F6" w:rsidRDefault="00C106F6" w:rsidP="00C106F6">
            <w:pPr>
              <w:pStyle w:val="section"/>
              <w:shd w:val="clear" w:color="auto" w:fill="FFFFFF"/>
              <w:spacing w:before="168" w:beforeAutospacing="0" w:after="120" w:afterAutospacing="0"/>
              <w:ind w:firstLine="36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b</w:t>
            </w:r>
            <w:r>
              <w:rPr>
                <w:rFonts w:ascii="Verdana" w:hAnsi="Verdana"/>
                <w:color w:val="000000"/>
                <w:sz w:val="18"/>
                <w:szCs w:val="18"/>
              </w:rPr>
              <w:t xml:space="preserve">) either </w:t>
            </w:r>
          </w:p>
          <w:p w:rsidR="00C106F6" w:rsidRDefault="00C106F6" w:rsidP="00C106F6">
            <w:pPr>
              <w:pStyle w:val="section"/>
              <w:shd w:val="clear" w:color="auto" w:fill="FFFFFF"/>
              <w:spacing w:before="168" w:beforeAutospacing="0" w:after="120" w:afterAutospacing="0"/>
              <w:ind w:firstLine="360"/>
              <w:rPr>
                <w:rFonts w:ascii="Verdana" w:hAnsi="Verdana"/>
                <w:color w:val="000000"/>
                <w:sz w:val="18"/>
                <w:szCs w:val="18"/>
              </w:rPr>
            </w:pPr>
            <w:r>
              <w:rPr>
                <w:rFonts w:ascii="Verdana" w:hAnsi="Verdana"/>
                <w:color w:val="000000"/>
                <w:sz w:val="18"/>
                <w:szCs w:val="18"/>
              </w:rPr>
              <w:t>i) five years, if they were 14 or 15 years old at the time the offence was committed, or</w:t>
            </w:r>
          </w:p>
          <w:p w:rsidR="00C106F6" w:rsidRDefault="00C106F6" w:rsidP="00C106F6">
            <w:pPr>
              <w:pStyle w:val="section"/>
              <w:shd w:val="clear" w:color="auto" w:fill="FFFFFF"/>
              <w:spacing w:before="168" w:beforeAutospacing="0" w:after="120" w:afterAutospacing="0"/>
              <w:ind w:firstLine="360"/>
              <w:rPr>
                <w:rFonts w:ascii="Verdana" w:hAnsi="Verdana"/>
                <w:color w:val="000000"/>
                <w:sz w:val="18"/>
                <w:szCs w:val="18"/>
              </w:rPr>
            </w:pPr>
            <w:r>
              <w:rPr>
                <w:rFonts w:ascii="Verdana" w:hAnsi="Verdana"/>
                <w:color w:val="000000"/>
                <w:sz w:val="18"/>
                <w:szCs w:val="18"/>
              </w:rPr>
              <w:t>(ii) ten years, in the case of first degree murder, or seven years, in the case of second degree murder, if they were 16 or 17 years old at the timethe offence was committed.</w:t>
            </w:r>
          </w:p>
          <w:p w:rsidR="00CE1B11" w:rsidRDefault="00C106F6" w:rsidP="00CE1B11">
            <w:pPr>
              <w:pStyle w:val="section"/>
              <w:shd w:val="clear" w:color="auto" w:fill="FFFFFF"/>
              <w:spacing w:before="168" w:beforeAutospacing="0" w:after="120" w:afterAutospacing="0"/>
              <w:ind w:firstLine="360"/>
              <w:rPr>
                <w:rFonts w:ascii="Verdana" w:hAnsi="Verdana"/>
                <w:color w:val="000000"/>
                <w:sz w:val="18"/>
                <w:szCs w:val="18"/>
              </w:rPr>
            </w:pPr>
            <w:r>
              <w:rPr>
                <w:rStyle w:val="canliisubsection"/>
                <w:rFonts w:ascii="Verdana" w:hAnsi="Verdana"/>
                <w:color w:val="027ABB"/>
                <w:sz w:val="18"/>
                <w:szCs w:val="18"/>
                <w:shd w:val="clear" w:color="auto" w:fill="F3F3F3"/>
              </w:rPr>
              <w:t>(2)</w:t>
            </w:r>
            <w:r>
              <w:rPr>
                <w:rFonts w:ascii="Verdana" w:hAnsi="Verdana"/>
                <w:color w:val="000000"/>
                <w:sz w:val="18"/>
                <w:szCs w:val="18"/>
              </w:rPr>
              <w:t> A Canadian offender who was from 14 to 17 years old at the time the offence was committed and who received a sentence for a determinate period of more than ten years for conduct that, if it had occurred in Canada, would have constituted first degree murder within the meaning of</w:t>
            </w:r>
            <w:r>
              <w:rPr>
                <w:rStyle w:val="apple-converted-space"/>
                <w:rFonts w:ascii="Verdana" w:hAnsi="Verdana"/>
                <w:color w:val="000000"/>
                <w:sz w:val="18"/>
                <w:szCs w:val="18"/>
              </w:rPr>
              <w:t> </w:t>
            </w:r>
            <w:hyperlink r:id="rId67" w:anchor="sec231_smooth" w:history="1">
              <w:r>
                <w:rPr>
                  <w:rStyle w:val="Hyperlink"/>
                  <w:rFonts w:ascii="Verdana" w:hAnsi="Verdana"/>
                  <w:color w:val="027ABB"/>
                  <w:sz w:val="18"/>
                  <w:szCs w:val="18"/>
                </w:rPr>
                <w:t>section 231</w:t>
              </w:r>
            </w:hyperlink>
            <w:r>
              <w:rPr>
                <w:rStyle w:val="apple-converted-space"/>
                <w:rFonts w:ascii="Verdana" w:hAnsi="Verdana"/>
                <w:color w:val="000000"/>
                <w:sz w:val="18"/>
                <w:szCs w:val="18"/>
              </w:rPr>
              <w:t> </w:t>
            </w:r>
            <w:r>
              <w:rPr>
                <w:rFonts w:ascii="Verdana" w:hAnsi="Verdana"/>
                <w:color w:val="000000"/>
                <w:sz w:val="18"/>
                <w:szCs w:val="18"/>
              </w:rPr>
              <w:t>of the</w:t>
            </w:r>
            <w:r>
              <w:rPr>
                <w:rStyle w:val="apple-converted-space"/>
                <w:rFonts w:ascii="Verdana" w:hAnsi="Verdana"/>
                <w:color w:val="000000"/>
                <w:sz w:val="18"/>
                <w:szCs w:val="18"/>
              </w:rPr>
              <w:t> </w:t>
            </w:r>
            <w:hyperlink r:id="rId68" w:history="1">
              <w:r>
                <w:rPr>
                  <w:rStyle w:val="Hyperlink"/>
                  <w:rFonts w:ascii="Verdana" w:hAnsi="Verdana"/>
                  <w:i/>
                  <w:iCs/>
                  <w:color w:val="027ABB"/>
                  <w:sz w:val="18"/>
                  <w:szCs w:val="18"/>
                </w:rPr>
                <w:t>Criminal Code</w:t>
              </w:r>
            </w:hyperlink>
            <w:r>
              <w:rPr>
                <w:rStyle w:val="apple-converted-space"/>
                <w:rFonts w:ascii="Verdana" w:hAnsi="Verdana"/>
                <w:color w:val="000000"/>
                <w:sz w:val="18"/>
                <w:szCs w:val="18"/>
              </w:rPr>
              <w:t> </w:t>
            </w:r>
            <w:r>
              <w:rPr>
                <w:rFonts w:ascii="Verdana" w:hAnsi="Verdana"/>
                <w:color w:val="000000"/>
                <w:sz w:val="18"/>
                <w:szCs w:val="18"/>
              </w:rPr>
              <w:t>— or of more than seven years for conduct that, if it had occurred in Canada, would have constituted second degree murder within the meaning of that section — is deemed to have received an adult sentence within the meaning of the</w:t>
            </w:r>
            <w:r>
              <w:rPr>
                <w:rStyle w:val="apple-converted-space"/>
                <w:rFonts w:ascii="Verdana" w:hAnsi="Verdana"/>
                <w:color w:val="000000"/>
                <w:sz w:val="18"/>
                <w:szCs w:val="18"/>
              </w:rPr>
              <w:t> </w:t>
            </w:r>
            <w:hyperlink r:id="rId69" w:history="1">
              <w:r>
                <w:rPr>
                  <w:rStyle w:val="Hyperlink"/>
                  <w:rFonts w:ascii="Verdana" w:hAnsi="Verdana"/>
                  <w:i/>
                  <w:iCs/>
                  <w:color w:val="027ABB"/>
                  <w:sz w:val="18"/>
                  <w:szCs w:val="18"/>
                </w:rPr>
                <w:t>Youth Criminal Justice Act</w:t>
              </w:r>
            </w:hyperlink>
            <w:r>
              <w:rPr>
                <w:rFonts w:ascii="Verdana" w:hAnsi="Verdana"/>
                <w:color w:val="000000"/>
                <w:sz w:val="18"/>
                <w:szCs w:val="18"/>
              </w:rPr>
              <w:t>.</w:t>
            </w:r>
            <w:bookmarkStart w:id="13" w:name="sec19subsec3"/>
            <w:bookmarkEnd w:id="13"/>
          </w:p>
          <w:p w:rsidR="00C106F6" w:rsidRDefault="00CE1B11" w:rsidP="00CE1B11">
            <w:pPr>
              <w:pStyle w:val="section"/>
              <w:shd w:val="clear" w:color="auto" w:fill="FFFFFF"/>
              <w:spacing w:before="168" w:beforeAutospacing="0" w:after="120" w:afterAutospacing="0"/>
              <w:ind w:firstLine="360"/>
              <w:rPr>
                <w:rFonts w:ascii="Verdana" w:hAnsi="Verdana"/>
                <w:color w:val="000000"/>
                <w:sz w:val="18"/>
                <w:szCs w:val="18"/>
              </w:rPr>
            </w:pPr>
            <w:r>
              <w:rPr>
                <w:rStyle w:val="canliisubsection"/>
                <w:rFonts w:ascii="Verdana" w:hAnsi="Verdana"/>
                <w:color w:val="027ABB"/>
                <w:sz w:val="18"/>
                <w:szCs w:val="18"/>
                <w:shd w:val="clear" w:color="auto" w:fill="F3F3F3"/>
              </w:rPr>
              <w:t xml:space="preserve"> </w:t>
            </w:r>
            <w:r w:rsidR="00C106F6">
              <w:rPr>
                <w:rStyle w:val="canliisubsection"/>
                <w:rFonts w:ascii="Verdana" w:hAnsi="Verdana"/>
                <w:color w:val="027ABB"/>
                <w:sz w:val="18"/>
                <w:szCs w:val="18"/>
                <w:shd w:val="clear" w:color="auto" w:fill="F3F3F3"/>
              </w:rPr>
              <w:t>(3)</w:t>
            </w:r>
            <w:r w:rsidR="00C106F6">
              <w:rPr>
                <w:rFonts w:ascii="Verdana" w:hAnsi="Verdana"/>
                <w:color w:val="000000"/>
                <w:sz w:val="18"/>
                <w:szCs w:val="18"/>
              </w:rPr>
              <w:t> A Canadian offender who was from 14 to 17 years old at the time the offence was committed and who received a sentence for a determinate period of ten years or less for conduct that, if it had occurred in Canada, would have constituted first degree murder within the meaning of</w:t>
            </w:r>
            <w:r w:rsidR="00C106F6">
              <w:rPr>
                <w:rStyle w:val="apple-converted-space"/>
                <w:rFonts w:ascii="Verdana" w:hAnsi="Verdana"/>
                <w:color w:val="000000"/>
                <w:sz w:val="18"/>
                <w:szCs w:val="18"/>
              </w:rPr>
              <w:t> </w:t>
            </w:r>
            <w:hyperlink r:id="rId70" w:anchor="sec231_smooth" w:history="1">
              <w:r w:rsidR="00C106F6">
                <w:rPr>
                  <w:rStyle w:val="Hyperlink"/>
                  <w:rFonts w:ascii="Verdana" w:hAnsi="Verdana"/>
                  <w:color w:val="027ABB"/>
                  <w:sz w:val="18"/>
                  <w:szCs w:val="18"/>
                </w:rPr>
                <w:t>section 231</w:t>
              </w:r>
            </w:hyperlink>
            <w:r w:rsidR="00C106F6">
              <w:rPr>
                <w:rStyle w:val="apple-converted-space"/>
                <w:rFonts w:ascii="Verdana" w:hAnsi="Verdana"/>
                <w:color w:val="000000"/>
                <w:sz w:val="18"/>
                <w:szCs w:val="18"/>
              </w:rPr>
              <w:t> </w:t>
            </w:r>
            <w:r w:rsidR="00C106F6">
              <w:rPr>
                <w:rFonts w:ascii="Verdana" w:hAnsi="Verdana"/>
                <w:color w:val="000000"/>
                <w:sz w:val="18"/>
                <w:szCs w:val="18"/>
              </w:rPr>
              <w:t>of the</w:t>
            </w:r>
            <w:r w:rsidR="00C106F6">
              <w:rPr>
                <w:rStyle w:val="apple-converted-space"/>
                <w:rFonts w:ascii="Verdana" w:hAnsi="Verdana"/>
                <w:color w:val="000000"/>
                <w:sz w:val="18"/>
                <w:szCs w:val="18"/>
              </w:rPr>
              <w:t> </w:t>
            </w:r>
            <w:hyperlink r:id="rId71" w:history="1">
              <w:r w:rsidR="00C106F6">
                <w:rPr>
                  <w:rStyle w:val="Hyperlink"/>
                  <w:rFonts w:ascii="Verdana" w:hAnsi="Verdana"/>
                  <w:i/>
                  <w:iCs/>
                  <w:color w:val="027ABB"/>
                  <w:sz w:val="18"/>
                  <w:szCs w:val="18"/>
                </w:rPr>
                <w:t>Criminal Code</w:t>
              </w:r>
            </w:hyperlink>
            <w:r w:rsidR="00C106F6">
              <w:rPr>
                <w:rStyle w:val="apple-converted-space"/>
                <w:rFonts w:ascii="Verdana" w:hAnsi="Verdana"/>
                <w:color w:val="000000"/>
                <w:sz w:val="18"/>
                <w:szCs w:val="18"/>
              </w:rPr>
              <w:t> </w:t>
            </w:r>
            <w:r w:rsidR="00C106F6">
              <w:rPr>
                <w:rFonts w:ascii="Verdana" w:hAnsi="Verdana"/>
                <w:color w:val="000000"/>
                <w:sz w:val="18"/>
                <w:szCs w:val="18"/>
              </w:rPr>
              <w:t>— or of seven years or less for conduct that, if it had occurred in Canada, would have constituted second degree murder within the meaning of that section — is deemed to have received a youth sentence within the meaning of the</w:t>
            </w:r>
            <w:r w:rsidR="00C106F6">
              <w:rPr>
                <w:rStyle w:val="apple-converted-space"/>
                <w:rFonts w:ascii="Verdana" w:hAnsi="Verdana"/>
                <w:color w:val="000000"/>
                <w:sz w:val="18"/>
                <w:szCs w:val="18"/>
              </w:rPr>
              <w:t> </w:t>
            </w:r>
            <w:hyperlink r:id="rId72" w:history="1">
              <w:r w:rsidR="00C106F6">
                <w:rPr>
                  <w:rStyle w:val="Hyperlink"/>
                  <w:rFonts w:ascii="Verdana" w:hAnsi="Verdana"/>
                  <w:i/>
                  <w:iCs/>
                  <w:color w:val="027ABB"/>
                  <w:sz w:val="18"/>
                  <w:szCs w:val="18"/>
                </w:rPr>
                <w:t>Youth Criminal Justice Act</w:t>
              </w:r>
            </w:hyperlink>
            <w:r w:rsidR="00C106F6">
              <w:rPr>
                <w:rFonts w:ascii="Verdana" w:hAnsi="Verdana"/>
                <w:color w:val="000000"/>
                <w:sz w:val="18"/>
                <w:szCs w:val="18"/>
              </w:rPr>
              <w:t>.</w:t>
            </w:r>
          </w:p>
          <w:p w:rsidR="00C106F6" w:rsidRDefault="00C106F6" w:rsidP="00C106F6">
            <w:pPr>
              <w:pStyle w:val="Heading6"/>
              <w:shd w:val="clear" w:color="auto" w:fill="FFFFFF"/>
              <w:spacing w:before="288" w:after="168"/>
              <w:outlineLvl w:val="5"/>
              <w:rPr>
                <w:rFonts w:ascii="Verdana" w:hAnsi="Verdana"/>
                <w:color w:val="000000"/>
                <w:sz w:val="20"/>
                <w:szCs w:val="20"/>
              </w:rPr>
            </w:pPr>
            <w:bookmarkStart w:id="14" w:name="sec20"/>
            <w:bookmarkEnd w:id="14"/>
            <w:r>
              <w:rPr>
                <w:rFonts w:ascii="Verdana" w:hAnsi="Verdana"/>
                <w:b/>
                <w:bCs/>
                <w:color w:val="000000"/>
                <w:sz w:val="20"/>
                <w:szCs w:val="20"/>
              </w:rPr>
              <w:t>Placement</w:t>
            </w:r>
          </w:p>
          <w:p w:rsidR="00C106F6" w:rsidRDefault="00C106F6" w:rsidP="00C106F6">
            <w:pPr>
              <w:pStyle w:val="section"/>
              <w:shd w:val="clear" w:color="auto" w:fill="FFFFFF"/>
              <w:spacing w:before="168" w:beforeAutospacing="0" w:after="120" w:afterAutospacing="0"/>
              <w:ind w:firstLine="360"/>
              <w:rPr>
                <w:rFonts w:ascii="Verdana" w:hAnsi="Verdana"/>
                <w:color w:val="000000"/>
                <w:sz w:val="18"/>
                <w:szCs w:val="18"/>
              </w:rPr>
            </w:pPr>
            <w:r>
              <w:rPr>
                <w:rStyle w:val="canliisection"/>
                <w:rFonts w:ascii="Verdana" w:hAnsi="Verdana"/>
                <w:b/>
                <w:bCs/>
                <w:color w:val="027ABB"/>
                <w:sz w:val="18"/>
                <w:szCs w:val="18"/>
                <w:shd w:val="clear" w:color="auto" w:fill="F3F3F3"/>
              </w:rPr>
              <w:t>20.</w:t>
            </w:r>
            <w:r>
              <w:rPr>
                <w:rFonts w:ascii="Verdana" w:hAnsi="Verdana"/>
                <w:color w:val="000000"/>
                <w:sz w:val="18"/>
                <w:szCs w:val="18"/>
              </w:rPr>
              <w:t> A Canadian offender who was from 12 to 17 years old at the time the offence was committed is to be detained</w:t>
            </w:r>
          </w:p>
          <w:p w:rsidR="00C106F6" w:rsidRDefault="00C106F6" w:rsidP="00C106F6">
            <w:pPr>
              <w:pStyle w:val="section"/>
              <w:shd w:val="clear" w:color="auto" w:fill="FFFFFF"/>
              <w:spacing w:before="168" w:beforeAutospacing="0" w:after="120" w:afterAutospacing="0"/>
              <w:ind w:firstLine="36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a</w:t>
            </w:r>
            <w:r>
              <w:rPr>
                <w:rFonts w:ascii="Verdana" w:hAnsi="Verdana"/>
                <w:color w:val="000000"/>
                <w:sz w:val="18"/>
                <w:szCs w:val="18"/>
              </w:rPr>
              <w:t>) if the sentence imposed in the foreign entity could, if the offence had been committed in Canada, have been a youth sentence within the meaning of the</w:t>
            </w:r>
            <w:r>
              <w:rPr>
                <w:rStyle w:val="apple-converted-space"/>
                <w:rFonts w:ascii="Verdana" w:hAnsi="Verdana"/>
                <w:color w:val="000000"/>
                <w:sz w:val="18"/>
                <w:szCs w:val="18"/>
              </w:rPr>
              <w:t> </w:t>
            </w:r>
            <w:hyperlink r:id="rId73" w:history="1">
              <w:r>
                <w:rPr>
                  <w:rStyle w:val="Hyperlink"/>
                  <w:rFonts w:ascii="Verdana" w:hAnsi="Verdana"/>
                  <w:i/>
                  <w:iCs/>
                  <w:color w:val="027ABB"/>
                  <w:sz w:val="18"/>
                  <w:szCs w:val="18"/>
                </w:rPr>
                <w:t>Youth Criminal Justice Act</w:t>
              </w:r>
            </w:hyperlink>
            <w:r>
              <w:rPr>
                <w:rFonts w:ascii="Verdana" w:hAnsi="Verdana"/>
                <w:color w:val="000000"/>
                <w:sz w:val="18"/>
                <w:szCs w:val="18"/>
              </w:rPr>
              <w:t>,</w:t>
            </w:r>
          </w:p>
          <w:p w:rsidR="00C106F6" w:rsidRDefault="00C106F6" w:rsidP="00C106F6">
            <w:pPr>
              <w:pStyle w:val="section"/>
              <w:shd w:val="clear" w:color="auto" w:fill="FFFFFF"/>
              <w:spacing w:before="168" w:beforeAutospacing="0" w:after="120" w:afterAutospacing="0"/>
              <w:ind w:firstLine="360"/>
              <w:rPr>
                <w:rFonts w:ascii="Verdana" w:hAnsi="Verdana"/>
                <w:color w:val="000000"/>
                <w:sz w:val="18"/>
                <w:szCs w:val="18"/>
              </w:rPr>
            </w:pPr>
            <w:r>
              <w:rPr>
                <w:rFonts w:ascii="Verdana" w:hAnsi="Verdana"/>
                <w:color w:val="000000"/>
                <w:sz w:val="18"/>
                <w:szCs w:val="18"/>
              </w:rPr>
              <w:t>(i) in the case of an offender who was less than 20 years old at the time of their transfer, in a youth custody facility within the meaning of that Act, and</w:t>
            </w:r>
            <w:r w:rsidRPr="00C106F6">
              <w:rPr>
                <w:rFonts w:ascii="Verdana" w:hAnsi="Verdana"/>
                <w:color w:val="000000"/>
                <w:sz w:val="18"/>
                <w:szCs w:val="18"/>
              </w:rPr>
              <w:t>(ii) in the case of an offender who was at least 20 years old at the time of their transfer, in a provincial correctional facility for adults; and(</w:t>
            </w:r>
            <w:r w:rsidRPr="00C106F6">
              <w:rPr>
                <w:rStyle w:val="Emphasis"/>
                <w:rFonts w:ascii="Verdana" w:hAnsi="Verdana"/>
                <w:color w:val="000000"/>
                <w:sz w:val="18"/>
                <w:szCs w:val="18"/>
              </w:rPr>
              <w:t>b</w:t>
            </w:r>
            <w:r w:rsidRPr="00C106F6">
              <w:rPr>
                <w:rFonts w:ascii="Verdana" w:hAnsi="Verdana"/>
                <w:color w:val="000000"/>
                <w:sz w:val="18"/>
                <w:szCs w:val="18"/>
              </w:rPr>
              <w:t>) if the sentence imposed in the foreign entity could, if the offence had been committed in Canada, have been an adult sentence within the meaning of that Act,</w:t>
            </w:r>
          </w:p>
          <w:p w:rsidR="00C106F6" w:rsidRPr="00C106F6" w:rsidRDefault="00C106F6" w:rsidP="00C106F6">
            <w:pPr>
              <w:pStyle w:val="section"/>
              <w:shd w:val="clear" w:color="auto" w:fill="FFFFFF"/>
              <w:spacing w:before="168" w:beforeAutospacing="0" w:after="120" w:afterAutospacing="0"/>
              <w:ind w:firstLine="360"/>
              <w:rPr>
                <w:rStyle w:val="sectionlabel"/>
                <w:rFonts w:ascii="Verdana" w:hAnsi="Verdana"/>
                <w:color w:val="000000"/>
                <w:sz w:val="18"/>
                <w:szCs w:val="18"/>
              </w:rPr>
            </w:pPr>
            <w:r w:rsidRPr="00C106F6">
              <w:rPr>
                <w:rFonts w:ascii="Verdana" w:hAnsi="Verdana"/>
                <w:color w:val="000000"/>
                <w:sz w:val="18"/>
                <w:szCs w:val="18"/>
              </w:rPr>
              <w:t>(i) in the case of an offender who was less than 18 years old at the time of their transfer, in a youth custody facility within the meaning of that Act,(ii) in the case of an offender who was at least 18 years old at the time of their transfer, in a provincial correctional facility for adults if their sentence is less than two years, and(iii) in the case of an offender who was at least 18 years old at the time of their transfer, in a penitentiary if their sentence is at least two years.</w:t>
            </w:r>
          </w:p>
        </w:tc>
        <w:tc>
          <w:tcPr>
            <w:tcW w:w="2700" w:type="dxa"/>
          </w:tcPr>
          <w:p w:rsidR="00C106F6" w:rsidRDefault="00C106F6" w:rsidP="00571815">
            <w:pPr>
              <w:pStyle w:val="definition"/>
              <w:shd w:val="clear" w:color="auto" w:fill="FFFFFF"/>
              <w:spacing w:before="120" w:beforeAutospacing="0"/>
              <w:rPr>
                <w:rStyle w:val="HTMLDefinition"/>
                <w:rFonts w:ascii="Verdana" w:hAnsi="Verdana"/>
                <w:i w:val="0"/>
                <w:iCs w:val="0"/>
                <w:color w:val="000000"/>
                <w:sz w:val="18"/>
                <w:szCs w:val="18"/>
              </w:rPr>
            </w:pPr>
          </w:p>
        </w:tc>
        <w:tc>
          <w:tcPr>
            <w:tcW w:w="2605" w:type="dxa"/>
          </w:tcPr>
          <w:p w:rsidR="00C106F6" w:rsidRDefault="00C106F6" w:rsidP="00C106F6">
            <w:pPr>
              <w:pStyle w:val="section"/>
              <w:spacing w:before="168" w:beforeAutospacing="0" w:after="120" w:afterAutospacing="0"/>
              <w:ind w:firstLine="360"/>
              <w:rPr>
                <w:rStyle w:val="canliisection"/>
                <w:rFonts w:ascii="Verdana" w:hAnsi="Verdana"/>
                <w:b/>
                <w:bCs/>
                <w:color w:val="027ABB"/>
                <w:sz w:val="18"/>
                <w:szCs w:val="18"/>
                <w:shd w:val="clear" w:color="auto" w:fill="F3F3F3"/>
              </w:rPr>
            </w:pPr>
          </w:p>
        </w:tc>
      </w:tr>
      <w:tr w:rsidR="00CE1B11" w:rsidTr="00507573">
        <w:tc>
          <w:tcPr>
            <w:tcW w:w="1795" w:type="dxa"/>
          </w:tcPr>
          <w:p w:rsidR="00CE1B11" w:rsidRDefault="00916B31" w:rsidP="00A82017">
            <w:pPr>
              <w:pStyle w:val="NoSpacing"/>
            </w:pPr>
            <w:hyperlink r:id="rId74" w:history="1">
              <w:r w:rsidR="00CE1B11">
                <w:rPr>
                  <w:rStyle w:val="Hyperlink"/>
                  <w:rFonts w:ascii="Verdana" w:eastAsia="Times New Roman" w:hAnsi="Verdana" w:cs="Times New Roman"/>
                  <w:sz w:val="18"/>
                  <w:szCs w:val="18"/>
                  <w:lang w:eastAsia="en-CA"/>
                </w:rPr>
                <w:t>Interpretation Act</w:t>
              </w:r>
            </w:hyperlink>
            <w:r w:rsidR="00CE1B11">
              <w:rPr>
                <w:rFonts w:ascii="Verdana" w:eastAsia="Times New Roman" w:hAnsi="Verdana" w:cs="Times New Roman"/>
                <w:sz w:val="18"/>
                <w:szCs w:val="18"/>
                <w:lang w:eastAsia="en-CA"/>
              </w:rPr>
              <w:t>, RSC 1985, c I-21</w:t>
            </w:r>
          </w:p>
        </w:tc>
        <w:tc>
          <w:tcPr>
            <w:tcW w:w="2272" w:type="dxa"/>
          </w:tcPr>
          <w:p w:rsidR="00CE1B11" w:rsidRDefault="00CE1B11" w:rsidP="00C106F6">
            <w:pPr>
              <w:pStyle w:val="subsection"/>
              <w:shd w:val="clear" w:color="auto" w:fill="FFFFFF"/>
              <w:spacing w:before="168" w:beforeAutospacing="0" w:after="120" w:afterAutospacing="0"/>
              <w:rPr>
                <w:rStyle w:val="sectionlabel"/>
                <w:rFonts w:ascii="Verdana" w:hAnsi="Verdana"/>
                <w:b/>
                <w:bCs/>
                <w:color w:val="000000"/>
                <w:sz w:val="18"/>
                <w:szCs w:val="18"/>
              </w:rPr>
            </w:pPr>
          </w:p>
        </w:tc>
        <w:tc>
          <w:tcPr>
            <w:tcW w:w="2700" w:type="dxa"/>
          </w:tcPr>
          <w:p w:rsidR="00CE1B11" w:rsidRDefault="00CE1B11" w:rsidP="00571815">
            <w:pPr>
              <w:pStyle w:val="definition"/>
              <w:shd w:val="clear" w:color="auto" w:fill="FFFFFF"/>
              <w:spacing w:before="120" w:beforeAutospacing="0"/>
              <w:rPr>
                <w:rStyle w:val="HTMLDefinition"/>
                <w:rFonts w:ascii="Verdana" w:hAnsi="Verdana"/>
                <w:i w:val="0"/>
                <w:iCs w:val="0"/>
                <w:color w:val="000000"/>
                <w:sz w:val="18"/>
                <w:szCs w:val="18"/>
              </w:rPr>
            </w:pPr>
          </w:p>
        </w:tc>
        <w:tc>
          <w:tcPr>
            <w:tcW w:w="2605" w:type="dxa"/>
          </w:tcPr>
          <w:p w:rsidR="00CE1B11" w:rsidRDefault="00CE1B11" w:rsidP="00CE1B11">
            <w:pPr>
              <w:pStyle w:val="definition"/>
              <w:shd w:val="clear" w:color="auto" w:fill="FFFFFF"/>
              <w:spacing w:before="120" w:beforeAutospacing="0"/>
              <w:rPr>
                <w:rFonts w:ascii="Verdana" w:hAnsi="Verdana"/>
                <w:color w:val="000000"/>
                <w:sz w:val="18"/>
                <w:szCs w:val="18"/>
              </w:rPr>
            </w:pPr>
            <w:r>
              <w:rPr>
                <w:rStyle w:val="HTMLDefinition"/>
                <w:rFonts w:ascii="Verdana" w:hAnsi="Verdana"/>
                <w:i w:val="0"/>
                <w:iCs w:val="0"/>
                <w:color w:val="000000"/>
                <w:sz w:val="18"/>
                <w:szCs w:val="18"/>
              </w:rPr>
              <w:t>“holiday”</w:t>
            </w:r>
            <w:r>
              <w:rPr>
                <w:rStyle w:val="apple-converted-space"/>
                <w:rFonts w:ascii="Verdana" w:hAnsi="Verdana"/>
                <w:color w:val="000000"/>
                <w:sz w:val="18"/>
                <w:szCs w:val="18"/>
              </w:rPr>
              <w:t> </w:t>
            </w:r>
            <w:r>
              <w:rPr>
                <w:rFonts w:ascii="Verdana" w:hAnsi="Verdana"/>
                <w:color w:val="000000"/>
                <w:sz w:val="18"/>
                <w:szCs w:val="18"/>
              </w:rPr>
              <w:t>means any of the following days, namely, Sunday; New Year’s Day; Good Friday; Easter Monday; Christmas Day; the birthday or the day fixed by proclamation for the celebration of the birthday of the reigning Sovereign; Victoria Day; Canada Day; the first Monday in September, designated Labour Day; Remembrance Day; any day appointed by proclamation to be observed as a day of general prayer or mourning or day of public rejoicing or thanksgiving; and any of the following additional days, namely,</w:t>
            </w:r>
          </w:p>
          <w:p w:rsidR="00CE1B11" w:rsidRDefault="00CE1B11" w:rsidP="00321C1E">
            <w:pPr>
              <w:pStyle w:val="paragraph"/>
              <w:numPr>
                <w:ilvl w:val="0"/>
                <w:numId w:val="2"/>
              </w:numPr>
              <w:shd w:val="clear" w:color="auto" w:fill="FFFFFF"/>
              <w:spacing w:before="168" w:beforeAutospacing="0" w:after="120" w:afterAutospacing="0"/>
              <w:ind w:left="108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a</w:t>
            </w:r>
            <w:r>
              <w:rPr>
                <w:rFonts w:ascii="Verdana" w:hAnsi="Verdana"/>
                <w:color w:val="000000"/>
                <w:sz w:val="18"/>
                <w:szCs w:val="18"/>
              </w:rPr>
              <w:t>) in any province, any day appointed by proclamation of the lieutenant governor of the province to be observed as a public holiday or as a day of general prayer or mourning or day of public rejoicing or thanksgiving within the province, and any day that is a non-juridical day by virtue of an Act of the legislature of the province,</w:t>
            </w:r>
            <w:r>
              <w:rPr>
                <w:rStyle w:val="apple-converted-space"/>
                <w:rFonts w:ascii="Verdana" w:hAnsi="Verdana"/>
                <w:color w:val="000000"/>
                <w:sz w:val="18"/>
                <w:szCs w:val="18"/>
              </w:rPr>
              <w:t> </w:t>
            </w:r>
          </w:p>
          <w:p w:rsidR="00CE1B11" w:rsidRDefault="00CE1B11" w:rsidP="00CE1B11">
            <w:pPr>
              <w:pStyle w:val="definition"/>
              <w:shd w:val="clear" w:color="auto" w:fill="FFFFFF"/>
              <w:spacing w:before="120" w:beforeAutospacing="0"/>
              <w:ind w:left="720"/>
              <w:rPr>
                <w:rFonts w:ascii="Verdana" w:hAnsi="Verdana"/>
                <w:color w:val="000000"/>
                <w:sz w:val="18"/>
                <w:szCs w:val="18"/>
              </w:rPr>
            </w:pPr>
            <w:r>
              <w:rPr>
                <w:rStyle w:val="HTMLDefinition"/>
                <w:rFonts w:ascii="Verdana" w:hAnsi="Verdana"/>
                <w:i w:val="0"/>
                <w:iCs w:val="0"/>
                <w:color w:val="000000"/>
                <w:sz w:val="18"/>
                <w:szCs w:val="18"/>
              </w:rPr>
              <w:t>“oath”</w:t>
            </w:r>
            <w:r>
              <w:rPr>
                <w:rStyle w:val="apple-converted-space"/>
                <w:rFonts w:ascii="Verdana" w:hAnsi="Verdana"/>
                <w:color w:val="000000"/>
                <w:sz w:val="18"/>
                <w:szCs w:val="18"/>
              </w:rPr>
              <w:t> </w:t>
            </w:r>
            <w:r>
              <w:rPr>
                <w:rFonts w:ascii="Verdana" w:hAnsi="Verdana"/>
                <w:color w:val="000000"/>
                <w:sz w:val="18"/>
                <w:szCs w:val="18"/>
              </w:rPr>
              <w:t>includes a solemn affirmation or declaration when the context applies to any person by whom and to any case in which a solemn affirmation or declaration may be made instead of an oath, and in the same cases the expression “sworn” includes the expression “affirmed” or “declared”;</w:t>
            </w:r>
          </w:p>
          <w:p w:rsidR="00CE1B11" w:rsidRDefault="00CE1B11" w:rsidP="00C106F6">
            <w:pPr>
              <w:pStyle w:val="section"/>
              <w:spacing w:before="168" w:beforeAutospacing="0" w:after="120" w:afterAutospacing="0"/>
              <w:ind w:firstLine="360"/>
              <w:rPr>
                <w:rStyle w:val="canliisection"/>
                <w:rFonts w:ascii="Verdana" w:hAnsi="Verdana"/>
                <w:b/>
                <w:bCs/>
                <w:color w:val="027ABB"/>
                <w:sz w:val="18"/>
                <w:szCs w:val="18"/>
                <w:shd w:val="clear" w:color="auto" w:fill="F3F3F3"/>
              </w:rPr>
            </w:pPr>
          </w:p>
        </w:tc>
      </w:tr>
      <w:tr w:rsidR="00302CDE" w:rsidTr="00507573">
        <w:tc>
          <w:tcPr>
            <w:tcW w:w="1795" w:type="dxa"/>
          </w:tcPr>
          <w:p w:rsidR="00302CDE" w:rsidRDefault="00916B31" w:rsidP="00A82017">
            <w:pPr>
              <w:pStyle w:val="NoSpacing"/>
            </w:pPr>
            <w:hyperlink r:id="rId75" w:history="1">
              <w:r w:rsidR="00302CDE" w:rsidRPr="002827D9">
                <w:rPr>
                  <w:rStyle w:val="Hyperlink"/>
                  <w:rFonts w:ascii="Verdana" w:eastAsia="Times New Roman" w:hAnsi="Verdana" w:cs="Times New Roman"/>
                  <w:sz w:val="18"/>
                  <w:szCs w:val="18"/>
                  <w:lang w:eastAsia="en-CA"/>
                </w:rPr>
                <w:t>Journey to Freedom Day Act</w:t>
              </w:r>
            </w:hyperlink>
            <w:r w:rsidR="00302CDE" w:rsidRPr="002827D9">
              <w:rPr>
                <w:rFonts w:ascii="Verdana" w:eastAsia="Times New Roman" w:hAnsi="Verdana" w:cs="Times New Roman"/>
                <w:sz w:val="18"/>
                <w:szCs w:val="18"/>
                <w:lang w:eastAsia="en-CA"/>
              </w:rPr>
              <w:t>, SC 2015, c 14</w:t>
            </w:r>
          </w:p>
        </w:tc>
        <w:tc>
          <w:tcPr>
            <w:tcW w:w="2272" w:type="dxa"/>
          </w:tcPr>
          <w:p w:rsidR="00302CDE" w:rsidRDefault="00302CDE" w:rsidP="00C106F6">
            <w:pPr>
              <w:pStyle w:val="subsection"/>
              <w:shd w:val="clear" w:color="auto" w:fill="FFFFFF"/>
              <w:spacing w:before="168" w:beforeAutospacing="0" w:after="120" w:afterAutospacing="0"/>
              <w:rPr>
                <w:rStyle w:val="sectionlabel"/>
                <w:rFonts w:ascii="Verdana" w:hAnsi="Verdana"/>
                <w:b/>
                <w:bCs/>
                <w:color w:val="000000"/>
                <w:sz w:val="18"/>
                <w:szCs w:val="18"/>
              </w:rPr>
            </w:pPr>
          </w:p>
        </w:tc>
        <w:tc>
          <w:tcPr>
            <w:tcW w:w="2700" w:type="dxa"/>
          </w:tcPr>
          <w:p w:rsidR="00302CDE" w:rsidRDefault="00302CDE" w:rsidP="00571815">
            <w:pPr>
              <w:pStyle w:val="definition"/>
              <w:shd w:val="clear" w:color="auto" w:fill="FFFFFF"/>
              <w:spacing w:before="120" w:beforeAutospacing="0"/>
              <w:rPr>
                <w:rStyle w:val="HTMLDefinition"/>
                <w:rFonts w:ascii="Verdana" w:hAnsi="Verdana"/>
                <w:i w:val="0"/>
                <w:iCs w:val="0"/>
                <w:color w:val="000000"/>
                <w:sz w:val="18"/>
                <w:szCs w:val="18"/>
              </w:rPr>
            </w:pPr>
          </w:p>
        </w:tc>
        <w:tc>
          <w:tcPr>
            <w:tcW w:w="2605" w:type="dxa"/>
          </w:tcPr>
          <w:p w:rsidR="00302CDE" w:rsidRDefault="00302CDE" w:rsidP="00CE1B11">
            <w:pPr>
              <w:pStyle w:val="definition"/>
              <w:shd w:val="clear" w:color="auto" w:fill="FFFFFF"/>
              <w:spacing w:before="120" w:beforeAutospacing="0"/>
              <w:rPr>
                <w:rStyle w:val="HTMLDefinition"/>
                <w:rFonts w:ascii="Verdana" w:hAnsi="Verdana"/>
                <w:i w:val="0"/>
                <w:iCs w:val="0"/>
                <w:color w:val="000000"/>
                <w:sz w:val="18"/>
                <w:szCs w:val="18"/>
              </w:rPr>
            </w:pPr>
            <w:r>
              <w:rPr>
                <w:rFonts w:ascii="Verdana" w:hAnsi="Verdana"/>
                <w:b/>
                <w:color w:val="000000"/>
                <w:sz w:val="18"/>
                <w:szCs w:val="18"/>
                <w:shd w:val="clear" w:color="auto" w:fill="FFFFFF"/>
              </w:rPr>
              <w:t xml:space="preserve">Preamble: </w:t>
            </w:r>
            <w:r>
              <w:rPr>
                <w:rFonts w:ascii="Verdana" w:hAnsi="Verdana"/>
                <w:color w:val="000000"/>
                <w:sz w:val="18"/>
                <w:szCs w:val="18"/>
                <w:shd w:val="clear" w:color="auto" w:fill="FFFFFF"/>
              </w:rPr>
              <w:t>Whereas the sponsorship refugee program in Canada, assisted by the efforts of Canadian families, Canadian charities, religious groups and non-governmental organizations, contributed to Canada accepting more than 60,000 Vietnamese refugees, among whom it has been estimated that 34,000 were privately sponsored and 26,000 were assisted by the Canadian government</w:t>
            </w:r>
          </w:p>
        </w:tc>
      </w:tr>
      <w:tr w:rsidR="00302CDE" w:rsidTr="00507573">
        <w:tc>
          <w:tcPr>
            <w:tcW w:w="1795" w:type="dxa"/>
          </w:tcPr>
          <w:p w:rsidR="00302CDE" w:rsidRDefault="00916B31" w:rsidP="00A82017">
            <w:pPr>
              <w:pStyle w:val="NoSpacing"/>
            </w:pPr>
            <w:hyperlink r:id="rId76" w:history="1">
              <w:r w:rsidR="00302CDE" w:rsidRPr="002827D9">
                <w:rPr>
                  <w:rStyle w:val="Hyperlink"/>
                  <w:rFonts w:ascii="Verdana" w:eastAsia="Times New Roman" w:hAnsi="Verdana" w:cs="Times New Roman"/>
                  <w:sz w:val="18"/>
                  <w:szCs w:val="18"/>
                  <w:lang w:eastAsia="en-CA"/>
                </w:rPr>
                <w:t>Judges Act</w:t>
              </w:r>
            </w:hyperlink>
            <w:r w:rsidR="00302CDE" w:rsidRPr="002827D9">
              <w:rPr>
                <w:rFonts w:ascii="Verdana" w:eastAsia="Times New Roman" w:hAnsi="Verdana" w:cs="Times New Roman"/>
                <w:sz w:val="18"/>
                <w:szCs w:val="18"/>
                <w:lang w:eastAsia="en-CA"/>
              </w:rPr>
              <w:t>, RSC 1985, c J-1</w:t>
            </w:r>
          </w:p>
        </w:tc>
        <w:tc>
          <w:tcPr>
            <w:tcW w:w="2272" w:type="dxa"/>
          </w:tcPr>
          <w:p w:rsidR="00302CDE" w:rsidRDefault="00302CDE" w:rsidP="00C106F6">
            <w:pPr>
              <w:pStyle w:val="subsection"/>
              <w:shd w:val="clear" w:color="auto" w:fill="FFFFFF"/>
              <w:spacing w:before="168" w:beforeAutospacing="0" w:after="120" w:afterAutospacing="0"/>
              <w:rPr>
                <w:rFonts w:ascii="Verdana" w:hAnsi="Verdana"/>
                <w:color w:val="000000"/>
                <w:sz w:val="18"/>
                <w:szCs w:val="18"/>
                <w:shd w:val="clear" w:color="auto" w:fill="FFFFFF"/>
              </w:rPr>
            </w:pPr>
            <w:r>
              <w:rPr>
                <w:rStyle w:val="HTMLDefinition"/>
                <w:rFonts w:ascii="Verdana" w:hAnsi="Verdana"/>
                <w:i w:val="0"/>
                <w:iCs w:val="0"/>
                <w:color w:val="000000"/>
                <w:sz w:val="18"/>
                <w:szCs w:val="18"/>
                <w:shd w:val="clear" w:color="auto" w:fill="FFFFFF"/>
              </w:rPr>
              <w:t>“age of retirement”</w:t>
            </w:r>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of a judge or of a prothonotary of the Federal Court means the age, fixed by law, at which the judge or prothonotary ceases to hold office;</w:t>
            </w:r>
          </w:p>
          <w:p w:rsidR="00302CDE" w:rsidRDefault="00302CDE" w:rsidP="00C106F6">
            <w:pPr>
              <w:pStyle w:val="subsection"/>
              <w:shd w:val="clear" w:color="auto" w:fill="FFFFFF"/>
              <w:spacing w:before="168" w:beforeAutospacing="0" w:after="120" w:afterAutospacing="0"/>
              <w:rPr>
                <w:rFonts w:ascii="Verdana" w:hAnsi="Verdana"/>
                <w:color w:val="000000"/>
                <w:sz w:val="18"/>
                <w:szCs w:val="18"/>
                <w:shd w:val="clear" w:color="auto" w:fill="FFFFFF"/>
              </w:rPr>
            </w:pPr>
          </w:p>
          <w:p w:rsidR="00302CDE" w:rsidRDefault="00302CDE" w:rsidP="00302CDE">
            <w:pPr>
              <w:pStyle w:val="subsection"/>
              <w:shd w:val="clear" w:color="auto" w:fill="FFFFFF"/>
              <w:spacing w:before="168" w:beforeAutospacing="0" w:after="120" w:afterAutospacing="0"/>
              <w:rPr>
                <w:rFonts w:ascii="Verdana" w:hAnsi="Verdana"/>
                <w:color w:val="000000"/>
                <w:sz w:val="18"/>
                <w:szCs w:val="18"/>
              </w:rPr>
            </w:pPr>
            <w:r>
              <w:rPr>
                <w:rStyle w:val="sectionlabel"/>
                <w:rFonts w:ascii="Verdana" w:hAnsi="Verdana"/>
                <w:b/>
                <w:bCs/>
                <w:color w:val="000000"/>
                <w:sz w:val="18"/>
                <w:szCs w:val="18"/>
              </w:rPr>
              <w:t>8.</w:t>
            </w:r>
            <w:r>
              <w:rPr>
                <w:rFonts w:ascii="Verdana" w:hAnsi="Verdana"/>
                <w:color w:val="000000"/>
                <w:sz w:val="18"/>
                <w:szCs w:val="18"/>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rPr>
              <w:t xml:space="preserve"> A judge of the Supreme Court of British Columbia who held the office of a judge of the County Courts of British Columbia on March 1, 1987 and on June 30, 1990 may retire at the </w:t>
            </w:r>
            <w:r w:rsidRPr="00302CDE">
              <w:rPr>
                <w:rFonts w:ascii="Verdana" w:hAnsi="Verdana"/>
                <w:color w:val="000000"/>
                <w:sz w:val="18"/>
                <w:szCs w:val="18"/>
                <w:highlight w:val="yellow"/>
              </w:rPr>
              <w:t>age of seventy years</w:t>
            </w:r>
            <w:r>
              <w:rPr>
                <w:rFonts w:ascii="Verdana" w:hAnsi="Verdana"/>
                <w:color w:val="000000"/>
                <w:sz w:val="18"/>
                <w:szCs w:val="18"/>
              </w:rPr>
              <w:t>.</w:t>
            </w:r>
          </w:p>
          <w:p w:rsidR="00302CDE" w:rsidRDefault="00302CDE" w:rsidP="00302CDE">
            <w:pPr>
              <w:pStyle w:val="subsection"/>
              <w:shd w:val="clear" w:color="auto" w:fill="FFFFFF"/>
              <w:spacing w:before="168" w:beforeAutospacing="0" w:after="120" w:afterAutospacing="0"/>
              <w:rPr>
                <w:rFonts w:ascii="Verdana" w:hAnsi="Verdana"/>
                <w:color w:val="000000"/>
                <w:sz w:val="18"/>
                <w:szCs w:val="18"/>
              </w:rPr>
            </w:pPr>
            <w:r>
              <w:rPr>
                <w:rStyle w:val="canliisubsection"/>
                <w:rFonts w:ascii="Verdana" w:hAnsi="Verdana"/>
                <w:color w:val="027ABB"/>
                <w:sz w:val="18"/>
                <w:szCs w:val="18"/>
                <w:shd w:val="clear" w:color="auto" w:fill="F3F3F3"/>
              </w:rPr>
              <w:t xml:space="preserve"> (2)</w:t>
            </w:r>
            <w:r>
              <w:rPr>
                <w:rFonts w:ascii="Verdana" w:hAnsi="Verdana"/>
                <w:color w:val="000000"/>
                <w:sz w:val="18"/>
                <w:szCs w:val="18"/>
              </w:rPr>
              <w:t xml:space="preserve"> A judge of the Superior Court of Justice in and for the Province of Ontario who held the office of a judge of the District Court of Ontario on March 1, 1987 and on August 31, 1990 may retire at the </w:t>
            </w:r>
            <w:r w:rsidRPr="00302CDE">
              <w:rPr>
                <w:rFonts w:ascii="Verdana" w:hAnsi="Verdana"/>
                <w:color w:val="000000"/>
                <w:sz w:val="18"/>
                <w:szCs w:val="18"/>
                <w:highlight w:val="yellow"/>
              </w:rPr>
              <w:t>age of seventy years</w:t>
            </w:r>
            <w:r>
              <w:rPr>
                <w:rFonts w:ascii="Verdana" w:hAnsi="Verdana"/>
                <w:color w:val="000000"/>
                <w:sz w:val="18"/>
                <w:szCs w:val="18"/>
              </w:rPr>
              <w:t>.</w:t>
            </w:r>
          </w:p>
          <w:p w:rsidR="00302CDE" w:rsidRDefault="00302CDE" w:rsidP="00302CDE">
            <w:pPr>
              <w:pStyle w:val="subsection"/>
              <w:shd w:val="clear" w:color="auto" w:fill="FFFFFF"/>
              <w:spacing w:before="168" w:beforeAutospacing="0" w:after="120" w:afterAutospacing="0"/>
              <w:rPr>
                <w:rFonts w:ascii="Verdana" w:hAnsi="Verdana"/>
                <w:color w:val="000000"/>
                <w:sz w:val="18"/>
                <w:szCs w:val="18"/>
              </w:rPr>
            </w:pPr>
            <w:bookmarkStart w:id="15" w:name="sec8subsec3"/>
            <w:bookmarkEnd w:id="15"/>
            <w:r>
              <w:rPr>
                <w:rStyle w:val="canliisubsection"/>
                <w:rFonts w:ascii="Verdana" w:hAnsi="Verdana"/>
                <w:color w:val="027ABB"/>
                <w:sz w:val="18"/>
                <w:szCs w:val="18"/>
                <w:shd w:val="clear" w:color="auto" w:fill="F3F3F3"/>
              </w:rPr>
              <w:t xml:space="preserve"> (3)</w:t>
            </w:r>
            <w:r>
              <w:rPr>
                <w:rFonts w:ascii="Verdana" w:hAnsi="Verdana"/>
                <w:color w:val="000000"/>
                <w:sz w:val="18"/>
                <w:szCs w:val="18"/>
              </w:rPr>
              <w:t xml:space="preserve"> A judge of the Supreme Court of Nova Scotia who held the office of a judge of the County Court of Nova Scotia on March 1, 1987 and on the coming into force of this subsection may retire at the </w:t>
            </w:r>
            <w:r w:rsidRPr="00302CDE">
              <w:rPr>
                <w:rFonts w:ascii="Verdana" w:hAnsi="Verdana"/>
                <w:color w:val="000000"/>
                <w:sz w:val="18"/>
                <w:szCs w:val="18"/>
                <w:highlight w:val="yellow"/>
              </w:rPr>
              <w:t>age of seventy years</w:t>
            </w:r>
            <w:r>
              <w:rPr>
                <w:rFonts w:ascii="Verdana" w:hAnsi="Verdana"/>
                <w:color w:val="000000"/>
                <w:sz w:val="18"/>
                <w:szCs w:val="18"/>
              </w:rPr>
              <w:t>.</w:t>
            </w:r>
          </w:p>
          <w:p w:rsidR="00302CDE" w:rsidRDefault="00302CDE" w:rsidP="00302CDE">
            <w:pPr>
              <w:pStyle w:val="subsection"/>
              <w:shd w:val="clear" w:color="auto" w:fill="FFFFFF"/>
              <w:spacing w:before="168" w:beforeAutospacing="0" w:after="120" w:afterAutospacing="0"/>
              <w:rPr>
                <w:rFonts w:ascii="Verdana" w:hAnsi="Verdana"/>
                <w:color w:val="000000"/>
                <w:sz w:val="18"/>
                <w:szCs w:val="18"/>
              </w:rPr>
            </w:pPr>
            <w:r>
              <w:rPr>
                <w:rStyle w:val="sectionlabel"/>
                <w:rFonts w:ascii="Verdana" w:hAnsi="Verdana"/>
                <w:b/>
                <w:bCs/>
                <w:color w:val="000000"/>
                <w:sz w:val="18"/>
                <w:szCs w:val="18"/>
              </w:rPr>
              <w:t>28.</w:t>
            </w:r>
            <w:r>
              <w:rPr>
                <w:rFonts w:ascii="Verdana" w:hAnsi="Verdana"/>
                <w:color w:val="000000"/>
                <w:sz w:val="18"/>
                <w:szCs w:val="18"/>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rPr>
              <w:t xml:space="preserve"> If a judge of the Federal Court of Appeal, the Federal Court or the Tax Court of Canada notifies the Minister of Justice of Canada of his or her election to give up regular judicial duties and hold office only as a supernumerary judge, the judge shall hold the office of supernumerary judge of that Court from the time notice is given until he or she reaches </w:t>
            </w:r>
            <w:r w:rsidRPr="00302CDE">
              <w:rPr>
                <w:rFonts w:ascii="Verdana" w:hAnsi="Verdana"/>
                <w:color w:val="000000"/>
                <w:sz w:val="18"/>
                <w:szCs w:val="18"/>
                <w:highlight w:val="yellow"/>
              </w:rPr>
              <w:t>the age of retirement</w:t>
            </w:r>
            <w:r>
              <w:rPr>
                <w:rFonts w:ascii="Verdana" w:hAnsi="Verdana"/>
                <w:color w:val="000000"/>
                <w:sz w:val="18"/>
                <w:szCs w:val="18"/>
              </w:rPr>
              <w:t>, resigns or is removed from or otherwise ceases to hold office, or until the expiry of 10 years from the date of the election, whichever occurs earlier, and shall be paid the salary annexed to that office.</w:t>
            </w:r>
          </w:p>
          <w:p w:rsidR="00302CDE" w:rsidRDefault="00302CDE" w:rsidP="00302CDE">
            <w:pPr>
              <w:pStyle w:val="subsection"/>
              <w:shd w:val="clear" w:color="auto" w:fill="FFFFFF"/>
              <w:spacing w:before="168" w:beforeAutospacing="0" w:after="120" w:afterAutospacing="0"/>
              <w:rPr>
                <w:rFonts w:ascii="Verdana" w:hAnsi="Verdana"/>
                <w:color w:val="000000"/>
                <w:sz w:val="18"/>
                <w:szCs w:val="18"/>
              </w:rPr>
            </w:pPr>
            <w:bookmarkStart w:id="16" w:name="sec28subsec2"/>
            <w:bookmarkEnd w:id="16"/>
            <w:r>
              <w:rPr>
                <w:rStyle w:val="canliisubsection"/>
                <w:rFonts w:ascii="Verdana" w:hAnsi="Verdana"/>
                <w:color w:val="027ABB"/>
                <w:sz w:val="18"/>
                <w:szCs w:val="18"/>
                <w:shd w:val="clear" w:color="auto" w:fill="F3F3F3"/>
              </w:rPr>
              <w:t xml:space="preserve"> (2)</w:t>
            </w:r>
            <w:r>
              <w:rPr>
                <w:rFonts w:ascii="Verdana" w:hAnsi="Verdana"/>
                <w:color w:val="000000"/>
                <w:sz w:val="18"/>
                <w:szCs w:val="18"/>
              </w:rPr>
              <w:t> An election may be made under subsection (1) only by a judge</w:t>
            </w:r>
          </w:p>
          <w:p w:rsidR="00302CDE" w:rsidRDefault="00302CDE" w:rsidP="00302CDE">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a</w:t>
            </w:r>
            <w:r>
              <w:rPr>
                <w:rFonts w:ascii="Verdana" w:hAnsi="Verdana"/>
                <w:color w:val="000000"/>
                <w:sz w:val="18"/>
                <w:szCs w:val="18"/>
              </w:rPr>
              <w:t xml:space="preserve">) who has continued in judicial office for at least 15 years and whose </w:t>
            </w:r>
            <w:r w:rsidRPr="00302CDE">
              <w:rPr>
                <w:rFonts w:ascii="Verdana" w:hAnsi="Verdana"/>
                <w:color w:val="000000"/>
                <w:sz w:val="18"/>
                <w:szCs w:val="18"/>
                <w:highlight w:val="yellow"/>
              </w:rPr>
              <w:t>combined age and number of years in judicial office is not less than 80</w:t>
            </w:r>
            <w:r>
              <w:rPr>
                <w:rFonts w:ascii="Verdana" w:hAnsi="Verdana"/>
                <w:color w:val="000000"/>
                <w:sz w:val="18"/>
                <w:szCs w:val="18"/>
              </w:rPr>
              <w:t>; or</w:t>
            </w:r>
          </w:p>
          <w:p w:rsidR="00302CDE" w:rsidRDefault="00302CDE" w:rsidP="00302CDE">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b</w:t>
            </w:r>
            <w:r>
              <w:rPr>
                <w:rFonts w:ascii="Verdana" w:hAnsi="Verdana"/>
                <w:color w:val="000000"/>
                <w:sz w:val="18"/>
                <w:szCs w:val="18"/>
              </w:rPr>
              <w:t xml:space="preserve">) who has attained the </w:t>
            </w:r>
            <w:r w:rsidRPr="00302CDE">
              <w:rPr>
                <w:rFonts w:ascii="Verdana" w:hAnsi="Verdana"/>
                <w:color w:val="000000"/>
                <w:sz w:val="18"/>
                <w:szCs w:val="18"/>
                <w:highlight w:val="yellow"/>
              </w:rPr>
              <w:t>age of 70 years</w:t>
            </w:r>
            <w:r>
              <w:rPr>
                <w:rFonts w:ascii="Verdana" w:hAnsi="Verdana"/>
                <w:color w:val="000000"/>
                <w:sz w:val="18"/>
                <w:szCs w:val="18"/>
              </w:rPr>
              <w:t xml:space="preserve"> and has continued in judicial office for at least 10 years.</w:t>
            </w:r>
          </w:p>
          <w:p w:rsidR="00302CDE" w:rsidRDefault="00302CDE" w:rsidP="00302CDE">
            <w:pPr>
              <w:pStyle w:val="subsection"/>
              <w:shd w:val="clear" w:color="auto" w:fill="FFFFFF"/>
              <w:spacing w:before="168" w:beforeAutospacing="0" w:after="120" w:afterAutospacing="0"/>
              <w:rPr>
                <w:rFonts w:ascii="Verdana" w:hAnsi="Verdana"/>
                <w:color w:val="000000"/>
                <w:sz w:val="18"/>
                <w:szCs w:val="18"/>
              </w:rPr>
            </w:pPr>
            <w:r>
              <w:rPr>
                <w:rStyle w:val="sectionlabel"/>
                <w:rFonts w:ascii="Verdana" w:hAnsi="Verdana"/>
                <w:b/>
                <w:bCs/>
                <w:color w:val="000000"/>
                <w:sz w:val="18"/>
                <w:szCs w:val="18"/>
              </w:rPr>
              <w:t>42.</w:t>
            </w:r>
            <w:r>
              <w:rPr>
                <w:rFonts w:ascii="Verdana" w:hAnsi="Verdana"/>
                <w:color w:val="000000"/>
                <w:sz w:val="18"/>
                <w:szCs w:val="18"/>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rPr>
              <w:t> The Governor in Council shall grant to</w:t>
            </w:r>
          </w:p>
          <w:p w:rsidR="00302CDE" w:rsidRDefault="00302CDE" w:rsidP="00302CDE">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a</w:t>
            </w:r>
            <w:r>
              <w:rPr>
                <w:rFonts w:ascii="Verdana" w:hAnsi="Verdana"/>
                <w:color w:val="000000"/>
                <w:sz w:val="18"/>
                <w:szCs w:val="18"/>
              </w:rPr>
              <w:t>) a judge who has continued in judicial office for at least fifteen years, whose c</w:t>
            </w:r>
            <w:r w:rsidRPr="00302CDE">
              <w:rPr>
                <w:rFonts w:ascii="Verdana" w:hAnsi="Verdana"/>
                <w:color w:val="000000"/>
                <w:sz w:val="18"/>
                <w:szCs w:val="18"/>
                <w:highlight w:val="yellow"/>
              </w:rPr>
              <w:t>ombined age and number of years in judicial office is not less than eighty</w:t>
            </w:r>
            <w:r>
              <w:rPr>
                <w:rFonts w:ascii="Verdana" w:hAnsi="Verdana"/>
                <w:color w:val="000000"/>
                <w:sz w:val="18"/>
                <w:szCs w:val="18"/>
              </w:rPr>
              <w:t xml:space="preserve"> and who resigns from office,</w:t>
            </w:r>
          </w:p>
          <w:p w:rsidR="00302CDE" w:rsidRDefault="00302CDE" w:rsidP="00302CDE">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b</w:t>
            </w:r>
            <w:r>
              <w:rPr>
                <w:rFonts w:ascii="Verdana" w:hAnsi="Verdana"/>
                <w:color w:val="000000"/>
                <w:sz w:val="18"/>
                <w:szCs w:val="18"/>
              </w:rPr>
              <w:t>) a judge who has continued in judicial office for at least fifteen years and resigns his or her office, if in the opinion of the Governor in Council the resignation is conducive to the better administration of justice or is in the national interest,</w:t>
            </w:r>
          </w:p>
          <w:p w:rsidR="00302CDE" w:rsidRDefault="00302CDE" w:rsidP="00302CDE">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c</w:t>
            </w:r>
            <w:r>
              <w:rPr>
                <w:rFonts w:ascii="Verdana" w:hAnsi="Verdana"/>
                <w:color w:val="000000"/>
                <w:sz w:val="18"/>
                <w:szCs w:val="18"/>
              </w:rPr>
              <w:t>) a judge who has become afflicted with a permanent infirmity disabling him or her from the due execution of the office of judge and resigns his or her office or by reason of that infirmity is removed from office,</w:t>
            </w:r>
          </w:p>
          <w:p w:rsidR="00302CDE" w:rsidRDefault="00302CDE" w:rsidP="00302CDE">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d</w:t>
            </w:r>
            <w:r>
              <w:rPr>
                <w:rFonts w:ascii="Verdana" w:hAnsi="Verdana"/>
                <w:color w:val="000000"/>
                <w:sz w:val="18"/>
                <w:szCs w:val="18"/>
              </w:rPr>
              <w:t xml:space="preserve">) a judge who has attained </w:t>
            </w:r>
            <w:r w:rsidRPr="00302CDE">
              <w:rPr>
                <w:rFonts w:ascii="Verdana" w:hAnsi="Verdana"/>
                <w:color w:val="000000"/>
                <w:sz w:val="18"/>
                <w:szCs w:val="18"/>
                <w:highlight w:val="yellow"/>
              </w:rPr>
              <w:t>the age of retirement</w:t>
            </w:r>
            <w:r>
              <w:rPr>
                <w:rFonts w:ascii="Verdana" w:hAnsi="Verdana"/>
                <w:color w:val="000000"/>
                <w:sz w:val="18"/>
                <w:szCs w:val="18"/>
              </w:rPr>
              <w:t xml:space="preserve"> and has held judicial office for at least ten years, or</w:t>
            </w:r>
          </w:p>
          <w:p w:rsidR="00302CDE" w:rsidRDefault="00302CDE" w:rsidP="00302CDE">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e</w:t>
            </w:r>
            <w:r>
              <w:rPr>
                <w:rFonts w:ascii="Verdana" w:hAnsi="Verdana"/>
                <w:color w:val="000000"/>
                <w:sz w:val="18"/>
                <w:szCs w:val="18"/>
              </w:rPr>
              <w:t>) a judge of the Supreme Court of Canada who has continued in judicial office on that Court for at least 10 years and resigns from office,</w:t>
            </w:r>
          </w:p>
          <w:p w:rsidR="00302CDE" w:rsidRDefault="00302CDE" w:rsidP="00302CDE">
            <w:pPr>
              <w:pStyle w:val="continuedsectionsubsection"/>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an annuity equal to two-thirds of the salary annexed to the office held by the judge at the time of his or her resignation, removal or attaining the age of retirement, as the case may be.</w:t>
            </w:r>
          </w:p>
          <w:p w:rsidR="00302CDE" w:rsidRDefault="00302CDE" w:rsidP="00302CDE">
            <w:pPr>
              <w:pStyle w:val="subsection"/>
              <w:shd w:val="clear" w:color="auto" w:fill="FFFFFF"/>
              <w:spacing w:before="168" w:beforeAutospacing="0" w:after="120" w:afterAutospacing="0"/>
              <w:rPr>
                <w:rFonts w:ascii="Verdana" w:hAnsi="Verdana"/>
                <w:color w:val="000000"/>
                <w:sz w:val="18"/>
                <w:szCs w:val="18"/>
              </w:rPr>
            </w:pPr>
            <w:bookmarkStart w:id="17" w:name="sec42subsec2"/>
            <w:bookmarkEnd w:id="17"/>
            <w:r>
              <w:rPr>
                <w:rStyle w:val="canliisubsection"/>
                <w:rFonts w:ascii="Verdana" w:hAnsi="Verdana"/>
                <w:color w:val="027ABB"/>
                <w:sz w:val="18"/>
                <w:szCs w:val="18"/>
                <w:shd w:val="clear" w:color="auto" w:fill="F3F3F3"/>
              </w:rPr>
              <w:t xml:space="preserve"> (2)</w:t>
            </w:r>
            <w:r>
              <w:rPr>
                <w:rFonts w:ascii="Verdana" w:hAnsi="Verdana"/>
                <w:color w:val="000000"/>
                <w:sz w:val="18"/>
                <w:szCs w:val="18"/>
              </w:rPr>
              <w:t xml:space="preserve"> Where a judge who has attained the </w:t>
            </w:r>
            <w:r w:rsidRPr="00302CDE">
              <w:rPr>
                <w:rFonts w:ascii="Verdana" w:hAnsi="Verdana"/>
                <w:color w:val="000000"/>
                <w:sz w:val="18"/>
                <w:szCs w:val="18"/>
                <w:highlight w:val="yellow"/>
              </w:rPr>
              <w:t>age of retirement</w:t>
            </w:r>
            <w:r>
              <w:rPr>
                <w:rFonts w:ascii="Verdana" w:hAnsi="Verdana"/>
                <w:color w:val="000000"/>
                <w:sz w:val="18"/>
                <w:szCs w:val="18"/>
              </w:rPr>
              <w:t xml:space="preserve"> has held judicial office for less than ten years, the Governor in Council shall grant to that judge an annuity that bears the same ratio to the annuity described in subsection (1) as the number of years the judge has held judicial office, to the nearest one-tenth of a year, bears to ten years.</w:t>
            </w:r>
          </w:p>
          <w:p w:rsidR="00302CDE" w:rsidRDefault="00302CDE" w:rsidP="00302CDE">
            <w:pPr>
              <w:pStyle w:val="subsection"/>
              <w:shd w:val="clear" w:color="auto" w:fill="FFFFFF"/>
              <w:spacing w:before="168" w:beforeAutospacing="0" w:after="120" w:afterAutospacing="0"/>
              <w:rPr>
                <w:rFonts w:ascii="Verdana" w:hAnsi="Verdana"/>
                <w:color w:val="000000"/>
                <w:sz w:val="18"/>
                <w:szCs w:val="18"/>
              </w:rPr>
            </w:pPr>
            <w:bookmarkStart w:id="18" w:name="sec42subsec3"/>
            <w:bookmarkEnd w:id="18"/>
            <w:r>
              <w:rPr>
                <w:rStyle w:val="canliisubsection"/>
                <w:rFonts w:ascii="Verdana" w:hAnsi="Verdana"/>
                <w:color w:val="027ABB"/>
                <w:sz w:val="18"/>
                <w:szCs w:val="18"/>
                <w:shd w:val="clear" w:color="auto" w:fill="F3F3F3"/>
              </w:rPr>
              <w:t xml:space="preserve"> (3)</w:t>
            </w:r>
            <w:r>
              <w:rPr>
                <w:rFonts w:ascii="Verdana" w:hAnsi="Verdana"/>
                <w:color w:val="000000"/>
                <w:sz w:val="18"/>
                <w:szCs w:val="18"/>
              </w:rPr>
              <w:t xml:space="preserve"> An annuity granted to a judge under this section shall commence on the day of his or her resignation, removal or attaining </w:t>
            </w:r>
            <w:r w:rsidRPr="00302CDE">
              <w:rPr>
                <w:rFonts w:ascii="Verdana" w:hAnsi="Verdana"/>
                <w:color w:val="000000"/>
                <w:sz w:val="18"/>
                <w:szCs w:val="18"/>
                <w:highlight w:val="yellow"/>
              </w:rPr>
              <w:t>the age of retirement</w:t>
            </w:r>
            <w:r>
              <w:rPr>
                <w:rFonts w:ascii="Verdana" w:hAnsi="Verdana"/>
                <w:color w:val="000000"/>
                <w:sz w:val="18"/>
                <w:szCs w:val="18"/>
              </w:rPr>
              <w:t xml:space="preserve"> and shall continue during the life of the judge.</w:t>
            </w:r>
          </w:p>
          <w:p w:rsidR="00302CDE" w:rsidRDefault="00302CDE" w:rsidP="00302CDE">
            <w:pPr>
              <w:pStyle w:val="subsection"/>
              <w:shd w:val="clear" w:color="auto" w:fill="FFFFFF"/>
              <w:spacing w:before="168" w:beforeAutospacing="0" w:after="120" w:afterAutospacing="0"/>
              <w:rPr>
                <w:rFonts w:ascii="Verdana" w:hAnsi="Verdana"/>
                <w:color w:val="000000"/>
                <w:sz w:val="18"/>
                <w:szCs w:val="18"/>
              </w:rPr>
            </w:pPr>
            <w:r>
              <w:rPr>
                <w:rStyle w:val="sectionlabel"/>
                <w:rFonts w:ascii="Verdana" w:hAnsi="Verdana"/>
                <w:b/>
                <w:bCs/>
                <w:color w:val="000000"/>
                <w:sz w:val="18"/>
                <w:szCs w:val="18"/>
                <w:shd w:val="clear" w:color="auto" w:fill="FFFFFF"/>
              </w:rPr>
              <w:t>43.1</w:t>
            </w:r>
            <w:r>
              <w:rPr>
                <w:rFonts w:ascii="Verdana" w:hAnsi="Verdana"/>
                <w:color w:val="000000"/>
                <w:sz w:val="18"/>
                <w:szCs w:val="18"/>
                <w:shd w:val="clear" w:color="auto" w:fill="FFFFFF"/>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shd w:val="clear" w:color="auto" w:fill="FFFFFF"/>
              </w:rPr>
              <w:t xml:space="preserve"> The Governor in Council shall grant to a judge who has attained the </w:t>
            </w:r>
            <w:r w:rsidRPr="00302CDE">
              <w:rPr>
                <w:rFonts w:ascii="Verdana" w:hAnsi="Verdana"/>
                <w:color w:val="000000"/>
                <w:sz w:val="18"/>
                <w:szCs w:val="18"/>
                <w:highlight w:val="yellow"/>
                <w:shd w:val="clear" w:color="auto" w:fill="FFFFFF"/>
              </w:rPr>
              <w:t>age of fifty-five years</w:t>
            </w:r>
            <w:r>
              <w:rPr>
                <w:rFonts w:ascii="Verdana" w:hAnsi="Verdana"/>
                <w:color w:val="000000"/>
                <w:sz w:val="18"/>
                <w:szCs w:val="18"/>
                <w:shd w:val="clear" w:color="auto" w:fill="FFFFFF"/>
              </w:rPr>
              <w:t>, who has continued in judicial office for at least ten years and who elects early retirement, at the option of the judge, an immediate annuity or a deferred annuity, calculated in accordance with this section.</w:t>
            </w:r>
          </w:p>
          <w:p w:rsidR="00302CDE" w:rsidRDefault="00302CDE" w:rsidP="00302CDE">
            <w:pPr>
              <w:pStyle w:val="subsection"/>
              <w:shd w:val="clear" w:color="auto" w:fill="FFFFFF"/>
              <w:spacing w:before="168" w:beforeAutospacing="0" w:after="120" w:afterAutospacing="0"/>
              <w:rPr>
                <w:rFonts w:ascii="Verdana" w:hAnsi="Verdana"/>
                <w:color w:val="000000"/>
                <w:sz w:val="18"/>
                <w:szCs w:val="18"/>
                <w:shd w:val="clear" w:color="auto" w:fill="FFFFFF"/>
              </w:rPr>
            </w:pPr>
            <w:r>
              <w:rPr>
                <w:rStyle w:val="HTMLDefinition"/>
                <w:rFonts w:ascii="Verdana" w:hAnsi="Verdana"/>
                <w:i w:val="0"/>
                <w:iCs w:val="0"/>
                <w:color w:val="000000"/>
                <w:sz w:val="18"/>
                <w:szCs w:val="18"/>
                <w:shd w:val="clear" w:color="auto" w:fill="FFFFFF"/>
              </w:rPr>
              <w:t>“deferred annuity”</w:t>
            </w:r>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 xml:space="preserve">means an annuity that becomes payable to a judge at the time that he or she </w:t>
            </w:r>
            <w:r w:rsidRPr="00302CDE">
              <w:rPr>
                <w:rFonts w:ascii="Verdana" w:hAnsi="Verdana"/>
                <w:color w:val="000000"/>
                <w:sz w:val="18"/>
                <w:szCs w:val="18"/>
                <w:highlight w:val="yellow"/>
                <w:shd w:val="clear" w:color="auto" w:fill="FFFFFF"/>
              </w:rPr>
              <w:t>reaches sixty years of age</w:t>
            </w:r>
            <w:r>
              <w:rPr>
                <w:rFonts w:ascii="Verdana" w:hAnsi="Verdana"/>
                <w:color w:val="000000"/>
                <w:sz w:val="18"/>
                <w:szCs w:val="18"/>
                <w:shd w:val="clear" w:color="auto" w:fill="FFFFFF"/>
              </w:rPr>
              <w:t xml:space="preserve"> and that continues to be paid during the life of the judge.</w:t>
            </w:r>
          </w:p>
          <w:p w:rsidR="00302CDE" w:rsidRDefault="00302CDE" w:rsidP="00302CDE">
            <w:pPr>
              <w:pStyle w:val="subsection"/>
              <w:shd w:val="clear" w:color="auto" w:fill="FFFFFF"/>
              <w:spacing w:before="168" w:beforeAutospacing="0" w:after="120" w:afterAutospacing="0"/>
              <w:ind w:firstLine="360"/>
              <w:rPr>
                <w:rFonts w:ascii="Verdana" w:hAnsi="Verdana"/>
                <w:color w:val="000000"/>
                <w:sz w:val="18"/>
                <w:szCs w:val="18"/>
              </w:rPr>
            </w:pPr>
            <w:r>
              <w:rPr>
                <w:rStyle w:val="sectionlabel"/>
                <w:rFonts w:ascii="Verdana" w:hAnsi="Verdana"/>
                <w:b/>
                <w:bCs/>
                <w:color w:val="000000"/>
                <w:sz w:val="18"/>
                <w:szCs w:val="18"/>
              </w:rPr>
              <w:t>47.</w:t>
            </w:r>
            <w:r>
              <w:rPr>
                <w:rFonts w:ascii="Verdana" w:hAnsi="Verdana"/>
                <w:color w:val="000000"/>
                <w:sz w:val="18"/>
                <w:szCs w:val="18"/>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rPr>
              <w:t> For the purposes of this section and</w:t>
            </w:r>
            <w:r>
              <w:rPr>
                <w:rStyle w:val="apple-converted-space"/>
                <w:rFonts w:ascii="Verdana" w:hAnsi="Verdana"/>
                <w:color w:val="000000"/>
                <w:sz w:val="18"/>
                <w:szCs w:val="18"/>
              </w:rPr>
              <w:t> </w:t>
            </w:r>
            <w:hyperlink r:id="rId77" w:anchor="sec48_smooth" w:history="1">
              <w:r>
                <w:rPr>
                  <w:rStyle w:val="Hyperlink"/>
                  <w:rFonts w:ascii="Verdana" w:hAnsi="Verdana"/>
                  <w:color w:val="027ABB"/>
                  <w:sz w:val="18"/>
                  <w:szCs w:val="18"/>
                </w:rPr>
                <w:t>sections 48</w:t>
              </w:r>
            </w:hyperlink>
            <w:r>
              <w:rPr>
                <w:rStyle w:val="apple-converted-space"/>
                <w:rFonts w:ascii="Verdana" w:hAnsi="Verdana"/>
                <w:color w:val="000000"/>
                <w:sz w:val="18"/>
                <w:szCs w:val="18"/>
              </w:rPr>
              <w:t> </w:t>
            </w:r>
            <w:r>
              <w:rPr>
                <w:rFonts w:ascii="Verdana" w:hAnsi="Verdana"/>
                <w:color w:val="000000"/>
                <w:sz w:val="18"/>
                <w:szCs w:val="18"/>
              </w:rPr>
              <w:t>and</w:t>
            </w:r>
            <w:hyperlink r:id="rId78" w:anchor="sec49_smooth" w:history="1">
              <w:r>
                <w:rPr>
                  <w:rStyle w:val="apple-converted-space"/>
                  <w:rFonts w:ascii="Verdana" w:hAnsi="Verdana"/>
                  <w:color w:val="027ABB"/>
                  <w:sz w:val="18"/>
                  <w:szCs w:val="18"/>
                </w:rPr>
                <w:t> </w:t>
              </w:r>
              <w:r>
                <w:rPr>
                  <w:rStyle w:val="Hyperlink"/>
                  <w:rFonts w:ascii="Verdana" w:hAnsi="Verdana"/>
                  <w:color w:val="027ABB"/>
                  <w:sz w:val="18"/>
                  <w:szCs w:val="18"/>
                </w:rPr>
                <w:t>49</w:t>
              </w:r>
            </w:hyperlink>
            <w:r>
              <w:rPr>
                <w:rFonts w:ascii="Verdana" w:hAnsi="Verdana"/>
                <w:color w:val="000000"/>
                <w:sz w:val="18"/>
                <w:szCs w:val="18"/>
              </w:rPr>
              <w:t>,</w:t>
            </w:r>
            <w:r>
              <w:rPr>
                <w:rStyle w:val="apple-converted-space"/>
                <w:rFonts w:ascii="Verdana" w:hAnsi="Verdana"/>
                <w:color w:val="000000"/>
                <w:sz w:val="18"/>
                <w:szCs w:val="18"/>
              </w:rPr>
              <w:t> </w:t>
            </w:r>
            <w:r>
              <w:rPr>
                <w:rStyle w:val="HTMLDefinition"/>
                <w:rFonts w:ascii="Verdana" w:hAnsi="Verdana"/>
                <w:i w:val="0"/>
                <w:iCs w:val="0"/>
                <w:color w:val="000000"/>
                <w:sz w:val="18"/>
                <w:szCs w:val="18"/>
              </w:rPr>
              <w:t>“</w:t>
            </w:r>
            <w:r w:rsidRPr="00302CDE">
              <w:rPr>
                <w:rStyle w:val="HTMLDefinition"/>
                <w:rFonts w:ascii="Verdana" w:hAnsi="Verdana"/>
                <w:i w:val="0"/>
                <w:iCs w:val="0"/>
                <w:color w:val="000000"/>
                <w:sz w:val="18"/>
                <w:szCs w:val="18"/>
                <w:highlight w:val="yellow"/>
              </w:rPr>
              <w:t>child”</w:t>
            </w:r>
            <w:r w:rsidRPr="00302CDE">
              <w:rPr>
                <w:rStyle w:val="apple-converted-space"/>
                <w:rFonts w:ascii="Verdana" w:hAnsi="Verdana"/>
                <w:color w:val="000000"/>
                <w:sz w:val="18"/>
                <w:szCs w:val="18"/>
                <w:highlight w:val="yellow"/>
              </w:rPr>
              <w:t> </w:t>
            </w:r>
            <w:r w:rsidRPr="00302CDE">
              <w:rPr>
                <w:rFonts w:ascii="Verdana" w:hAnsi="Verdana"/>
                <w:color w:val="000000"/>
                <w:sz w:val="18"/>
                <w:szCs w:val="18"/>
                <w:highlight w:val="yellow"/>
              </w:rPr>
              <w:t>means a child of a judge</w:t>
            </w:r>
            <w:r>
              <w:rPr>
                <w:rFonts w:ascii="Verdana" w:hAnsi="Verdana"/>
                <w:color w:val="000000"/>
                <w:sz w:val="18"/>
                <w:szCs w:val="18"/>
              </w:rPr>
              <w:t>, including a child adopted legally or in fact, who</w:t>
            </w:r>
          </w:p>
          <w:p w:rsidR="00302CDE" w:rsidRDefault="00302CDE" w:rsidP="00302CDE">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a</w:t>
            </w:r>
            <w:r>
              <w:rPr>
                <w:rFonts w:ascii="Verdana" w:hAnsi="Verdana"/>
                <w:color w:val="000000"/>
                <w:sz w:val="18"/>
                <w:szCs w:val="18"/>
              </w:rPr>
              <w:t xml:space="preserve">) is less than </w:t>
            </w:r>
            <w:r w:rsidRPr="00302CDE">
              <w:rPr>
                <w:rFonts w:ascii="Verdana" w:hAnsi="Verdana"/>
                <w:color w:val="000000"/>
                <w:sz w:val="18"/>
                <w:szCs w:val="18"/>
                <w:highlight w:val="yellow"/>
              </w:rPr>
              <w:t>eighteen years of age</w:t>
            </w:r>
            <w:r>
              <w:rPr>
                <w:rFonts w:ascii="Verdana" w:hAnsi="Verdana"/>
                <w:color w:val="000000"/>
                <w:sz w:val="18"/>
                <w:szCs w:val="18"/>
              </w:rPr>
              <w:t>; or</w:t>
            </w:r>
          </w:p>
          <w:p w:rsidR="00302CDE" w:rsidRDefault="00302CDE" w:rsidP="00302CDE">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b</w:t>
            </w:r>
            <w:r>
              <w:rPr>
                <w:rFonts w:ascii="Verdana" w:hAnsi="Verdana"/>
                <w:color w:val="000000"/>
                <w:sz w:val="18"/>
                <w:szCs w:val="18"/>
              </w:rPr>
              <w:t xml:space="preserve">) is </w:t>
            </w:r>
            <w:r w:rsidRPr="00302CDE">
              <w:rPr>
                <w:rFonts w:ascii="Verdana" w:hAnsi="Verdana"/>
                <w:color w:val="000000"/>
                <w:sz w:val="18"/>
                <w:szCs w:val="18"/>
                <w:highlight w:val="yellow"/>
              </w:rPr>
              <w:t>eighteen or more years of age but less than twenty-five years of age</w:t>
            </w:r>
            <w:r>
              <w:rPr>
                <w:rFonts w:ascii="Verdana" w:hAnsi="Verdana"/>
                <w:color w:val="000000"/>
                <w:sz w:val="18"/>
                <w:szCs w:val="18"/>
              </w:rPr>
              <w:t xml:space="preserve"> and is in full-time attendance at a school or university, having been in such attendance substantially without interruption since the child of the judge reached </w:t>
            </w:r>
            <w:r w:rsidRPr="00302CDE">
              <w:rPr>
                <w:rFonts w:ascii="Verdana" w:hAnsi="Verdana"/>
                <w:color w:val="000000"/>
                <w:sz w:val="18"/>
                <w:szCs w:val="18"/>
                <w:highlight w:val="yellow"/>
              </w:rPr>
              <w:t>eighteen years of age</w:t>
            </w:r>
            <w:r>
              <w:rPr>
                <w:rFonts w:ascii="Verdana" w:hAnsi="Verdana"/>
                <w:color w:val="000000"/>
                <w:sz w:val="18"/>
                <w:szCs w:val="18"/>
              </w:rPr>
              <w:t xml:space="preserve"> or the judge died, whichever occurred later.</w:t>
            </w:r>
          </w:p>
          <w:p w:rsidR="00302CDE" w:rsidRDefault="00302CDE" w:rsidP="00302CDE">
            <w:pPr>
              <w:pStyle w:val="subsection"/>
              <w:shd w:val="clear" w:color="auto" w:fill="FFFFFF"/>
              <w:spacing w:before="168" w:beforeAutospacing="0" w:after="120" w:afterAutospacing="0"/>
              <w:rPr>
                <w:rFonts w:ascii="Verdana" w:hAnsi="Verdana"/>
                <w:color w:val="000000"/>
                <w:sz w:val="18"/>
                <w:szCs w:val="18"/>
              </w:rPr>
            </w:pPr>
          </w:p>
          <w:p w:rsidR="00302CDE" w:rsidRDefault="00302CDE" w:rsidP="00C106F6">
            <w:pPr>
              <w:pStyle w:val="subsection"/>
              <w:shd w:val="clear" w:color="auto" w:fill="FFFFFF"/>
              <w:spacing w:before="168" w:beforeAutospacing="0" w:after="120" w:afterAutospacing="0"/>
              <w:rPr>
                <w:rStyle w:val="sectionlabel"/>
                <w:rFonts w:ascii="Verdana" w:hAnsi="Verdana"/>
                <w:b/>
                <w:bCs/>
                <w:color w:val="000000"/>
                <w:sz w:val="18"/>
                <w:szCs w:val="18"/>
              </w:rPr>
            </w:pPr>
          </w:p>
        </w:tc>
        <w:tc>
          <w:tcPr>
            <w:tcW w:w="2700" w:type="dxa"/>
          </w:tcPr>
          <w:p w:rsidR="00302CDE" w:rsidRDefault="00302CDE" w:rsidP="00571815">
            <w:pPr>
              <w:pStyle w:val="definition"/>
              <w:shd w:val="clear" w:color="auto" w:fill="FFFFFF"/>
              <w:spacing w:before="120" w:beforeAutospacing="0"/>
              <w:rPr>
                <w:rFonts w:ascii="Verdana" w:hAnsi="Verdana"/>
                <w:color w:val="000000"/>
                <w:sz w:val="18"/>
                <w:szCs w:val="18"/>
                <w:shd w:val="clear" w:color="auto" w:fill="FFFFFF"/>
              </w:rPr>
            </w:pPr>
            <w:r>
              <w:rPr>
                <w:rStyle w:val="sectionlabel"/>
                <w:rFonts w:ascii="Verdana" w:hAnsi="Verdana"/>
                <w:b/>
                <w:bCs/>
                <w:color w:val="000000"/>
                <w:sz w:val="18"/>
                <w:szCs w:val="18"/>
                <w:shd w:val="clear" w:color="auto" w:fill="FFFFFF"/>
              </w:rPr>
              <w:t>42.</w:t>
            </w:r>
            <w:r>
              <w:rPr>
                <w:rFonts w:ascii="Verdana" w:hAnsi="Verdana"/>
                <w:color w:val="000000"/>
                <w:sz w:val="18"/>
                <w:szCs w:val="18"/>
                <w:shd w:val="clear" w:color="auto" w:fill="FFFFFF"/>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shd w:val="clear" w:color="auto" w:fill="FFFFFF"/>
              </w:rPr>
              <w:t> The Governor in Council shall grant to</w:t>
            </w:r>
          </w:p>
          <w:p w:rsidR="00302CDE" w:rsidRDefault="00302CDE" w:rsidP="00571815">
            <w:pPr>
              <w:pStyle w:val="definition"/>
              <w:shd w:val="clear" w:color="auto" w:fill="FFFFFF"/>
              <w:spacing w:before="120" w:beforeAutospacing="0"/>
              <w:rPr>
                <w:rFonts w:ascii="Verdana" w:hAnsi="Verdana"/>
                <w:color w:val="000000"/>
                <w:sz w:val="18"/>
                <w:szCs w:val="18"/>
                <w:shd w:val="clear" w:color="auto" w:fill="FFFFFF"/>
              </w:rPr>
            </w:pPr>
            <w:r>
              <w:rPr>
                <w:rFonts w:ascii="Verdana" w:hAnsi="Verdana"/>
                <w:color w:val="000000"/>
                <w:sz w:val="18"/>
                <w:szCs w:val="18"/>
                <w:shd w:val="clear" w:color="auto" w:fill="FFFFFF"/>
              </w:rPr>
              <w:t>(</w:t>
            </w:r>
            <w:r>
              <w:rPr>
                <w:rStyle w:val="Emphasis"/>
                <w:rFonts w:ascii="Verdana" w:hAnsi="Verdana"/>
                <w:color w:val="000000"/>
                <w:sz w:val="18"/>
                <w:szCs w:val="18"/>
                <w:shd w:val="clear" w:color="auto" w:fill="FFFFFF"/>
              </w:rPr>
              <w:t>c</w:t>
            </w:r>
            <w:r>
              <w:rPr>
                <w:rFonts w:ascii="Verdana" w:hAnsi="Verdana"/>
                <w:color w:val="000000"/>
                <w:sz w:val="18"/>
                <w:szCs w:val="18"/>
                <w:shd w:val="clear" w:color="auto" w:fill="FFFFFF"/>
              </w:rPr>
              <w:t xml:space="preserve">) a judge who has become afflicted with a </w:t>
            </w:r>
            <w:r w:rsidRPr="00302CDE">
              <w:rPr>
                <w:rFonts w:ascii="Verdana" w:hAnsi="Verdana"/>
                <w:color w:val="000000"/>
                <w:sz w:val="18"/>
                <w:szCs w:val="18"/>
                <w:highlight w:val="yellow"/>
                <w:shd w:val="clear" w:color="auto" w:fill="FFFFFF"/>
              </w:rPr>
              <w:t>permanent infirmity disabling him</w:t>
            </w:r>
            <w:r>
              <w:rPr>
                <w:rFonts w:ascii="Verdana" w:hAnsi="Verdana"/>
                <w:color w:val="000000"/>
                <w:sz w:val="18"/>
                <w:szCs w:val="18"/>
                <w:shd w:val="clear" w:color="auto" w:fill="FFFFFF"/>
              </w:rPr>
              <w:t xml:space="preserve"> or her from the due execution of the office of judge and resigns his or her office or by reason of that infirmity is removed from office</w:t>
            </w:r>
          </w:p>
          <w:p w:rsidR="00302CDE" w:rsidRDefault="00302CDE" w:rsidP="00302CDE">
            <w:pPr>
              <w:pStyle w:val="subsection"/>
              <w:shd w:val="clear" w:color="auto" w:fill="FFFFFF"/>
              <w:spacing w:before="168" w:beforeAutospacing="0" w:after="120" w:afterAutospacing="0"/>
              <w:rPr>
                <w:rFonts w:ascii="Verdana" w:hAnsi="Verdana"/>
                <w:color w:val="000000"/>
                <w:sz w:val="18"/>
                <w:szCs w:val="18"/>
              </w:rPr>
            </w:pPr>
            <w:r>
              <w:rPr>
                <w:rStyle w:val="sectionlabel"/>
                <w:rFonts w:ascii="Verdana" w:hAnsi="Verdana"/>
                <w:b/>
                <w:bCs/>
                <w:color w:val="000000"/>
                <w:sz w:val="18"/>
                <w:szCs w:val="18"/>
              </w:rPr>
              <w:t>65.</w:t>
            </w:r>
            <w:r>
              <w:rPr>
                <w:rFonts w:ascii="Verdana" w:hAnsi="Verdana"/>
                <w:color w:val="000000"/>
                <w:sz w:val="18"/>
                <w:szCs w:val="18"/>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rPr>
              <w:t> After an inquiry or investigation under</w:t>
            </w:r>
            <w:r>
              <w:rPr>
                <w:rStyle w:val="apple-converted-space"/>
                <w:rFonts w:ascii="Verdana" w:hAnsi="Verdana"/>
                <w:color w:val="000000"/>
                <w:sz w:val="18"/>
                <w:szCs w:val="18"/>
              </w:rPr>
              <w:t> </w:t>
            </w:r>
            <w:hyperlink r:id="rId79" w:anchor="sec63_smooth" w:history="1">
              <w:r>
                <w:rPr>
                  <w:rStyle w:val="Hyperlink"/>
                  <w:rFonts w:ascii="Verdana" w:hAnsi="Verdana"/>
                  <w:color w:val="027ABB"/>
                  <w:sz w:val="18"/>
                  <w:szCs w:val="18"/>
                </w:rPr>
                <w:t>section 63</w:t>
              </w:r>
            </w:hyperlink>
            <w:r>
              <w:rPr>
                <w:rStyle w:val="apple-converted-space"/>
                <w:rFonts w:ascii="Verdana" w:hAnsi="Verdana"/>
                <w:color w:val="000000"/>
                <w:sz w:val="18"/>
                <w:szCs w:val="18"/>
              </w:rPr>
              <w:t> </w:t>
            </w:r>
            <w:r>
              <w:rPr>
                <w:rFonts w:ascii="Verdana" w:hAnsi="Verdana"/>
                <w:color w:val="000000"/>
                <w:sz w:val="18"/>
                <w:szCs w:val="18"/>
              </w:rPr>
              <w:t>has been completed, the Council shall report its conclusions and submit the record of the inquiry or investigation to the Minister.</w:t>
            </w:r>
          </w:p>
          <w:p w:rsidR="00302CDE" w:rsidRDefault="00302CDE" w:rsidP="00302CDE">
            <w:pPr>
              <w:pStyle w:val="subsection"/>
              <w:shd w:val="clear" w:color="auto" w:fill="FFFFFF"/>
              <w:spacing w:before="168" w:beforeAutospacing="0" w:after="120" w:afterAutospacing="0"/>
              <w:rPr>
                <w:rFonts w:ascii="Verdana" w:hAnsi="Verdana"/>
                <w:color w:val="000000"/>
                <w:sz w:val="18"/>
                <w:szCs w:val="18"/>
              </w:rPr>
            </w:pPr>
            <w:bookmarkStart w:id="19" w:name="sec65subsec2"/>
            <w:bookmarkEnd w:id="19"/>
            <w:r>
              <w:rPr>
                <w:rStyle w:val="canliisubsection"/>
                <w:rFonts w:ascii="Verdana" w:hAnsi="Verdana"/>
                <w:color w:val="027ABB"/>
                <w:sz w:val="18"/>
                <w:szCs w:val="18"/>
                <w:shd w:val="clear" w:color="auto" w:fill="F3F3F3"/>
              </w:rPr>
              <w:t xml:space="preserve"> (2)</w:t>
            </w:r>
            <w:r>
              <w:rPr>
                <w:rFonts w:ascii="Verdana" w:hAnsi="Verdana"/>
                <w:color w:val="000000"/>
                <w:sz w:val="18"/>
                <w:szCs w:val="18"/>
              </w:rPr>
              <w:t xml:space="preserve"> Where, in the opinion of the Council, the judge in respect of whom an inquiry or investigation has been made has become </w:t>
            </w:r>
            <w:r w:rsidRPr="00302CDE">
              <w:rPr>
                <w:rFonts w:ascii="Verdana" w:hAnsi="Verdana"/>
                <w:color w:val="000000"/>
                <w:sz w:val="18"/>
                <w:szCs w:val="18"/>
                <w:highlight w:val="yellow"/>
              </w:rPr>
              <w:t>incapacitated or disabled</w:t>
            </w:r>
            <w:r>
              <w:rPr>
                <w:rFonts w:ascii="Verdana" w:hAnsi="Verdana"/>
                <w:color w:val="000000"/>
                <w:sz w:val="18"/>
                <w:szCs w:val="18"/>
              </w:rPr>
              <w:t xml:space="preserve"> from the due execution of the office of judge by reason of</w:t>
            </w:r>
          </w:p>
          <w:p w:rsidR="00302CDE" w:rsidRDefault="00302CDE" w:rsidP="00302CDE">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a</w:t>
            </w:r>
            <w:r>
              <w:rPr>
                <w:rFonts w:ascii="Verdana" w:hAnsi="Verdana"/>
                <w:color w:val="000000"/>
                <w:sz w:val="18"/>
                <w:szCs w:val="18"/>
              </w:rPr>
              <w:t xml:space="preserve">) age or </w:t>
            </w:r>
            <w:r w:rsidRPr="00302CDE">
              <w:rPr>
                <w:rFonts w:ascii="Verdana" w:hAnsi="Verdana"/>
                <w:color w:val="000000"/>
                <w:sz w:val="18"/>
                <w:szCs w:val="18"/>
                <w:highlight w:val="yellow"/>
              </w:rPr>
              <w:t>infirmity</w:t>
            </w:r>
            <w:r>
              <w:rPr>
                <w:rFonts w:ascii="Verdana" w:hAnsi="Verdana"/>
                <w:color w:val="000000"/>
                <w:sz w:val="18"/>
                <w:szCs w:val="18"/>
              </w:rPr>
              <w:t>,</w:t>
            </w:r>
          </w:p>
          <w:p w:rsidR="00302CDE" w:rsidRDefault="00302CDE" w:rsidP="00302CDE">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b</w:t>
            </w:r>
            <w:r>
              <w:rPr>
                <w:rFonts w:ascii="Verdana" w:hAnsi="Verdana"/>
                <w:color w:val="000000"/>
                <w:sz w:val="18"/>
                <w:szCs w:val="18"/>
              </w:rPr>
              <w:t>) having been guilty of misconduct,</w:t>
            </w:r>
          </w:p>
          <w:p w:rsidR="00302CDE" w:rsidRDefault="00302CDE" w:rsidP="00302CDE">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c</w:t>
            </w:r>
            <w:r>
              <w:rPr>
                <w:rFonts w:ascii="Verdana" w:hAnsi="Verdana"/>
                <w:color w:val="000000"/>
                <w:sz w:val="18"/>
                <w:szCs w:val="18"/>
              </w:rPr>
              <w:t>) having failed in the due execution of that office, or</w:t>
            </w:r>
          </w:p>
          <w:p w:rsidR="00302CDE" w:rsidRDefault="00302CDE" w:rsidP="00302CDE">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d</w:t>
            </w:r>
            <w:r>
              <w:rPr>
                <w:rFonts w:ascii="Verdana" w:hAnsi="Verdana"/>
                <w:color w:val="000000"/>
                <w:sz w:val="18"/>
                <w:szCs w:val="18"/>
              </w:rPr>
              <w:t>) having been placed, by his or her conduct or otherwise, in a position incompatible with the due execution of that office,</w:t>
            </w:r>
          </w:p>
          <w:p w:rsidR="00302CDE" w:rsidRDefault="00302CDE" w:rsidP="00302CDE">
            <w:pPr>
              <w:pStyle w:val="continuedsectionsubsection"/>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the Council, in its report to the Minister under subsection (1), may recommend that the judge be removed from office.</w:t>
            </w:r>
          </w:p>
          <w:p w:rsidR="00302CDE" w:rsidRDefault="00302CDE" w:rsidP="00571815">
            <w:pPr>
              <w:pStyle w:val="definition"/>
              <w:shd w:val="clear" w:color="auto" w:fill="FFFFFF"/>
              <w:spacing w:before="120" w:beforeAutospacing="0"/>
              <w:rPr>
                <w:rStyle w:val="HTMLDefinition"/>
                <w:rFonts w:ascii="Verdana" w:hAnsi="Verdana"/>
                <w:i w:val="0"/>
                <w:iCs w:val="0"/>
                <w:color w:val="000000"/>
                <w:sz w:val="18"/>
                <w:szCs w:val="18"/>
              </w:rPr>
            </w:pPr>
          </w:p>
        </w:tc>
        <w:tc>
          <w:tcPr>
            <w:tcW w:w="2605" w:type="dxa"/>
          </w:tcPr>
          <w:p w:rsidR="00302CDE" w:rsidRDefault="00302CDE" w:rsidP="00CE1B11">
            <w:pPr>
              <w:pStyle w:val="definition"/>
              <w:shd w:val="clear" w:color="auto" w:fill="FFFFFF"/>
              <w:spacing w:before="120" w:beforeAutospacing="0"/>
              <w:rPr>
                <w:rFonts w:ascii="Verdana" w:hAnsi="Verdana"/>
                <w:b/>
                <w:color w:val="000000"/>
                <w:sz w:val="18"/>
                <w:szCs w:val="18"/>
                <w:shd w:val="clear" w:color="auto" w:fill="FFFFFF"/>
              </w:rPr>
            </w:pPr>
          </w:p>
        </w:tc>
      </w:tr>
      <w:tr w:rsidR="00302CDE" w:rsidTr="00507573">
        <w:tc>
          <w:tcPr>
            <w:tcW w:w="1795" w:type="dxa"/>
          </w:tcPr>
          <w:p w:rsidR="00302CDE" w:rsidRDefault="00916B31" w:rsidP="00A82017">
            <w:pPr>
              <w:pStyle w:val="NoSpacing"/>
            </w:pPr>
            <w:hyperlink r:id="rId80" w:history="1">
              <w:r w:rsidR="00302CDE" w:rsidRPr="002827D9">
                <w:rPr>
                  <w:rStyle w:val="Hyperlink"/>
                  <w:rFonts w:ascii="Verdana" w:eastAsia="Times New Roman" w:hAnsi="Verdana" w:cs="Times New Roman"/>
                  <w:sz w:val="18"/>
                  <w:szCs w:val="18"/>
                  <w:lang w:eastAsia="en-CA"/>
                </w:rPr>
                <w:t>Justice for Victims of Terrorism Act</w:t>
              </w:r>
            </w:hyperlink>
            <w:r w:rsidR="00302CDE" w:rsidRPr="002827D9">
              <w:rPr>
                <w:rFonts w:ascii="Verdana" w:eastAsia="Times New Roman" w:hAnsi="Verdana" w:cs="Times New Roman"/>
                <w:sz w:val="18"/>
                <w:szCs w:val="18"/>
                <w:lang w:eastAsia="en-CA"/>
              </w:rPr>
              <w:t>, SC 2012, c 1, s 2</w:t>
            </w:r>
          </w:p>
        </w:tc>
        <w:tc>
          <w:tcPr>
            <w:tcW w:w="2272" w:type="dxa"/>
          </w:tcPr>
          <w:p w:rsidR="00302CDE" w:rsidRDefault="00302CDE" w:rsidP="00C106F6">
            <w:pPr>
              <w:pStyle w:val="subsection"/>
              <w:shd w:val="clear" w:color="auto" w:fill="FFFFFF"/>
              <w:spacing w:before="168" w:beforeAutospacing="0" w:after="120" w:afterAutospacing="0"/>
              <w:rPr>
                <w:rStyle w:val="sectionlabel"/>
                <w:rFonts w:ascii="Verdana" w:hAnsi="Verdana"/>
                <w:b/>
                <w:bCs/>
                <w:color w:val="000000"/>
                <w:sz w:val="18"/>
                <w:szCs w:val="18"/>
              </w:rPr>
            </w:pPr>
          </w:p>
        </w:tc>
        <w:tc>
          <w:tcPr>
            <w:tcW w:w="2700" w:type="dxa"/>
          </w:tcPr>
          <w:p w:rsidR="00302CDE" w:rsidRDefault="00302CDE" w:rsidP="00571815">
            <w:pPr>
              <w:pStyle w:val="definition"/>
              <w:shd w:val="clear" w:color="auto" w:fill="FFFFFF"/>
              <w:spacing w:before="120" w:beforeAutospacing="0"/>
              <w:rPr>
                <w:rFonts w:ascii="Verdana" w:hAnsi="Verdana"/>
                <w:color w:val="000000"/>
                <w:sz w:val="18"/>
                <w:szCs w:val="18"/>
                <w:shd w:val="clear" w:color="auto" w:fill="FFFFFF"/>
              </w:rPr>
            </w:pPr>
            <w:r>
              <w:rPr>
                <w:rStyle w:val="sectionlabel"/>
                <w:rFonts w:ascii="Verdana" w:hAnsi="Verdana"/>
                <w:b/>
                <w:bCs/>
                <w:color w:val="000000"/>
                <w:sz w:val="18"/>
                <w:szCs w:val="18"/>
                <w:shd w:val="clear" w:color="auto" w:fill="FFFFFF"/>
              </w:rPr>
              <w:t>4.</w:t>
            </w:r>
            <w:r>
              <w:rPr>
                <w:rFonts w:ascii="Verdana" w:hAnsi="Verdana"/>
                <w:color w:val="000000"/>
                <w:sz w:val="18"/>
                <w:szCs w:val="18"/>
                <w:shd w:val="clear" w:color="auto" w:fill="FFFFFF"/>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shd w:val="clear" w:color="auto" w:fill="FFFFFF"/>
              </w:rPr>
              <w:t> Any person that has suffered loss or damage in or outside Canada on or after January 1, 1985 as a result of an act or omission that is, or had it been committed in Canada would be, punishable under Part II.1 of the</w:t>
            </w:r>
            <w:r>
              <w:rPr>
                <w:rStyle w:val="apple-converted-space"/>
                <w:rFonts w:ascii="Verdana" w:hAnsi="Verdana"/>
                <w:color w:val="000000"/>
                <w:sz w:val="18"/>
                <w:szCs w:val="18"/>
                <w:shd w:val="clear" w:color="auto" w:fill="FFFFFF"/>
              </w:rPr>
              <w:t> </w:t>
            </w:r>
            <w:hyperlink r:id="rId81" w:history="1">
              <w:r>
                <w:rPr>
                  <w:rStyle w:val="Hyperlink"/>
                  <w:rFonts w:ascii="Verdana" w:hAnsi="Verdana"/>
                  <w:i/>
                  <w:iCs/>
                  <w:color w:val="027ABB"/>
                  <w:sz w:val="18"/>
                  <w:szCs w:val="18"/>
                  <w:shd w:val="clear" w:color="auto" w:fill="FFFFFF"/>
                </w:rPr>
                <w:t>Criminal Code</w:t>
              </w:r>
            </w:hyperlink>
            <w:r>
              <w:rPr>
                <w:rFonts w:ascii="Verdana" w:hAnsi="Verdana"/>
                <w:color w:val="000000"/>
                <w:sz w:val="18"/>
                <w:szCs w:val="18"/>
                <w:shd w:val="clear" w:color="auto" w:fill="FFFFFF"/>
              </w:rPr>
              <w:t>, may, in any court of competent jurisdiction, bring an action to recover an amount equal to the loss or damage proved to have been suffered by the person and obtain any additional amount that the court may allow, from any of the following:</w:t>
            </w:r>
          </w:p>
          <w:p w:rsidR="00302CDE" w:rsidRPr="00302CDE" w:rsidRDefault="00302CDE" w:rsidP="00302CDE">
            <w:pPr>
              <w:shd w:val="clear" w:color="auto" w:fill="FFFFFF"/>
              <w:spacing w:before="168" w:after="120" w:line="240" w:lineRule="auto"/>
              <w:ind w:firstLine="360"/>
              <w:rPr>
                <w:rFonts w:ascii="Verdana" w:eastAsia="Times New Roman" w:hAnsi="Verdana" w:cs="Times New Roman"/>
                <w:color w:val="000000"/>
                <w:sz w:val="18"/>
                <w:szCs w:val="18"/>
                <w:lang w:eastAsia="en-CA"/>
              </w:rPr>
            </w:pPr>
            <w:r w:rsidRPr="00302CDE">
              <w:rPr>
                <w:rFonts w:ascii="Verdana" w:eastAsia="Times New Roman" w:hAnsi="Verdana" w:cs="Times New Roman"/>
                <w:color w:val="027ABB"/>
                <w:sz w:val="18"/>
                <w:szCs w:val="18"/>
                <w:shd w:val="clear" w:color="auto" w:fill="F3F3F3"/>
                <w:lang w:eastAsia="en-CA"/>
              </w:rPr>
              <w:t>(3)</w:t>
            </w:r>
            <w:r w:rsidRPr="00302CDE">
              <w:rPr>
                <w:rFonts w:ascii="Verdana" w:eastAsia="Times New Roman" w:hAnsi="Verdana" w:cs="Times New Roman"/>
                <w:color w:val="000000"/>
                <w:sz w:val="18"/>
                <w:szCs w:val="18"/>
                <w:lang w:eastAsia="en-CA"/>
              </w:rPr>
              <w:t> A limitation or prescription period in respect of an action brought under subsection (1) does not begin before the day on which this section comes into force and is suspended during any period in which the person that suffered the loss or damage</w:t>
            </w:r>
          </w:p>
          <w:p w:rsidR="00302CDE" w:rsidRPr="00302CDE" w:rsidRDefault="00302CDE" w:rsidP="00321C1E">
            <w:pPr>
              <w:numPr>
                <w:ilvl w:val="0"/>
                <w:numId w:val="3"/>
              </w:numPr>
              <w:shd w:val="clear" w:color="auto" w:fill="FFFFFF"/>
              <w:spacing w:before="168" w:after="120" w:line="240" w:lineRule="auto"/>
              <w:ind w:left="360"/>
              <w:rPr>
                <w:rFonts w:ascii="Verdana" w:eastAsia="Times New Roman" w:hAnsi="Verdana" w:cs="Times New Roman"/>
                <w:color w:val="000000"/>
                <w:sz w:val="18"/>
                <w:szCs w:val="18"/>
                <w:lang w:eastAsia="en-CA"/>
              </w:rPr>
            </w:pPr>
            <w:r w:rsidRPr="00302CDE">
              <w:rPr>
                <w:rFonts w:ascii="Verdana" w:eastAsia="Times New Roman" w:hAnsi="Verdana" w:cs="Times New Roman"/>
                <w:color w:val="000000"/>
                <w:sz w:val="18"/>
                <w:szCs w:val="18"/>
                <w:lang w:eastAsia="en-CA"/>
              </w:rPr>
              <w:t>(</w:t>
            </w:r>
            <w:r w:rsidRPr="00302CDE">
              <w:rPr>
                <w:rFonts w:ascii="Verdana" w:eastAsia="Times New Roman" w:hAnsi="Verdana" w:cs="Times New Roman"/>
                <w:i/>
                <w:iCs/>
                <w:color w:val="000000"/>
                <w:sz w:val="18"/>
                <w:szCs w:val="18"/>
                <w:lang w:eastAsia="en-CA"/>
              </w:rPr>
              <w:t>a</w:t>
            </w:r>
            <w:r w:rsidRPr="00302CDE">
              <w:rPr>
                <w:rFonts w:ascii="Verdana" w:eastAsia="Times New Roman" w:hAnsi="Verdana" w:cs="Times New Roman"/>
                <w:color w:val="000000"/>
                <w:sz w:val="18"/>
                <w:szCs w:val="18"/>
                <w:lang w:eastAsia="en-CA"/>
              </w:rPr>
              <w:t>) </w:t>
            </w:r>
            <w:r w:rsidRPr="00302CDE">
              <w:rPr>
                <w:rFonts w:ascii="Verdana" w:eastAsia="Times New Roman" w:hAnsi="Verdana" w:cs="Times New Roman"/>
                <w:color w:val="000000"/>
                <w:sz w:val="18"/>
                <w:szCs w:val="18"/>
                <w:highlight w:val="yellow"/>
                <w:lang w:eastAsia="en-CA"/>
              </w:rPr>
              <w:t>is incapable of beginning the action because of any physical, mental or psychological condition;</w:t>
            </w:r>
            <w:r w:rsidRPr="00302CDE">
              <w:rPr>
                <w:rFonts w:ascii="Verdana" w:eastAsia="Times New Roman" w:hAnsi="Verdana" w:cs="Times New Roman"/>
                <w:color w:val="000000"/>
                <w:sz w:val="18"/>
                <w:szCs w:val="18"/>
                <w:lang w:eastAsia="en-CA"/>
              </w:rPr>
              <w:t xml:space="preserve"> or</w:t>
            </w:r>
          </w:p>
          <w:p w:rsidR="00302CDE" w:rsidRPr="00302CDE" w:rsidRDefault="00302CDE" w:rsidP="00321C1E">
            <w:pPr>
              <w:numPr>
                <w:ilvl w:val="0"/>
                <w:numId w:val="3"/>
              </w:numPr>
              <w:shd w:val="clear" w:color="auto" w:fill="FFFFFF"/>
              <w:spacing w:before="168" w:after="120" w:line="240" w:lineRule="auto"/>
              <w:ind w:left="360"/>
              <w:rPr>
                <w:rFonts w:ascii="Verdana" w:eastAsia="Times New Roman" w:hAnsi="Verdana" w:cs="Times New Roman"/>
                <w:color w:val="000000"/>
                <w:sz w:val="18"/>
                <w:szCs w:val="18"/>
                <w:lang w:eastAsia="en-CA"/>
              </w:rPr>
            </w:pPr>
            <w:r w:rsidRPr="00302CDE">
              <w:rPr>
                <w:rFonts w:ascii="Verdana" w:eastAsia="Times New Roman" w:hAnsi="Verdana" w:cs="Times New Roman"/>
                <w:color w:val="000000"/>
                <w:sz w:val="18"/>
                <w:szCs w:val="18"/>
                <w:lang w:eastAsia="en-CA"/>
              </w:rPr>
              <w:t>(</w:t>
            </w:r>
            <w:r w:rsidRPr="00302CDE">
              <w:rPr>
                <w:rFonts w:ascii="Verdana" w:eastAsia="Times New Roman" w:hAnsi="Verdana" w:cs="Times New Roman"/>
                <w:i/>
                <w:iCs/>
                <w:color w:val="000000"/>
                <w:sz w:val="18"/>
                <w:szCs w:val="18"/>
                <w:lang w:eastAsia="en-CA"/>
              </w:rPr>
              <w:t>b</w:t>
            </w:r>
            <w:r w:rsidRPr="00302CDE">
              <w:rPr>
                <w:rFonts w:ascii="Verdana" w:eastAsia="Times New Roman" w:hAnsi="Verdana" w:cs="Times New Roman"/>
                <w:color w:val="000000"/>
                <w:sz w:val="18"/>
                <w:szCs w:val="18"/>
                <w:lang w:eastAsia="en-CA"/>
              </w:rPr>
              <w:t>) is unable to ascertain the identity of the listed entity, person or foreign state referred to in paragraph (1)(</w:t>
            </w:r>
            <w:r w:rsidRPr="00302CDE">
              <w:rPr>
                <w:rFonts w:ascii="Verdana" w:eastAsia="Times New Roman" w:hAnsi="Verdana" w:cs="Times New Roman"/>
                <w:i/>
                <w:iCs/>
                <w:color w:val="000000"/>
                <w:sz w:val="18"/>
                <w:szCs w:val="18"/>
                <w:lang w:eastAsia="en-CA"/>
              </w:rPr>
              <w:t>a</w:t>
            </w:r>
            <w:r w:rsidRPr="00302CDE">
              <w:rPr>
                <w:rFonts w:ascii="Verdana" w:eastAsia="Times New Roman" w:hAnsi="Verdana" w:cs="Times New Roman"/>
                <w:color w:val="000000"/>
                <w:sz w:val="18"/>
                <w:szCs w:val="18"/>
                <w:lang w:eastAsia="en-CA"/>
              </w:rPr>
              <w:t>) or (</w:t>
            </w:r>
            <w:r w:rsidRPr="00302CDE">
              <w:rPr>
                <w:rFonts w:ascii="Verdana" w:eastAsia="Times New Roman" w:hAnsi="Verdana" w:cs="Times New Roman"/>
                <w:i/>
                <w:iCs/>
                <w:color w:val="000000"/>
                <w:sz w:val="18"/>
                <w:szCs w:val="18"/>
                <w:lang w:eastAsia="en-CA"/>
              </w:rPr>
              <w:t>b</w:t>
            </w:r>
            <w:r w:rsidRPr="00302CDE">
              <w:rPr>
                <w:rFonts w:ascii="Verdana" w:eastAsia="Times New Roman" w:hAnsi="Verdana" w:cs="Times New Roman"/>
                <w:color w:val="000000"/>
                <w:sz w:val="18"/>
                <w:szCs w:val="18"/>
                <w:lang w:eastAsia="en-CA"/>
              </w:rPr>
              <w:t>).</w:t>
            </w:r>
          </w:p>
          <w:p w:rsidR="00302CDE" w:rsidRDefault="00302CDE" w:rsidP="00571815">
            <w:pPr>
              <w:pStyle w:val="definition"/>
              <w:shd w:val="clear" w:color="auto" w:fill="FFFFFF"/>
              <w:spacing w:before="120" w:beforeAutospacing="0"/>
              <w:rPr>
                <w:rStyle w:val="HTMLDefinition"/>
                <w:rFonts w:ascii="Verdana" w:hAnsi="Verdana"/>
                <w:i w:val="0"/>
                <w:iCs w:val="0"/>
                <w:color w:val="000000"/>
                <w:sz w:val="18"/>
                <w:szCs w:val="18"/>
              </w:rPr>
            </w:pPr>
          </w:p>
        </w:tc>
        <w:tc>
          <w:tcPr>
            <w:tcW w:w="2605" w:type="dxa"/>
          </w:tcPr>
          <w:p w:rsidR="00302CDE" w:rsidRDefault="00302CDE" w:rsidP="00CE1B11">
            <w:pPr>
              <w:pStyle w:val="definition"/>
              <w:shd w:val="clear" w:color="auto" w:fill="FFFFFF"/>
              <w:spacing w:before="120" w:beforeAutospacing="0"/>
              <w:rPr>
                <w:rFonts w:ascii="Verdana" w:hAnsi="Verdana"/>
                <w:b/>
                <w:color w:val="000000"/>
                <w:sz w:val="18"/>
                <w:szCs w:val="18"/>
                <w:shd w:val="clear" w:color="auto" w:fill="FFFFFF"/>
              </w:rPr>
            </w:pPr>
          </w:p>
        </w:tc>
      </w:tr>
      <w:tr w:rsidR="00302CDE" w:rsidTr="00507573">
        <w:tc>
          <w:tcPr>
            <w:tcW w:w="1795" w:type="dxa"/>
          </w:tcPr>
          <w:p w:rsidR="00302CDE" w:rsidRDefault="00916B31" w:rsidP="00A82017">
            <w:pPr>
              <w:pStyle w:val="NoSpacing"/>
            </w:pPr>
            <w:hyperlink r:id="rId82" w:history="1">
              <w:r w:rsidR="00302CDE" w:rsidRPr="002827D9">
                <w:rPr>
                  <w:rStyle w:val="Hyperlink"/>
                  <w:rFonts w:ascii="Verdana" w:eastAsia="Times New Roman" w:hAnsi="Verdana" w:cs="Times New Roman"/>
                  <w:sz w:val="18"/>
                  <w:szCs w:val="18"/>
                  <w:lang w:eastAsia="en-CA"/>
                </w:rPr>
                <w:t>Jules and Paul-Émile Léger Foundation, An Act to Incorporate the</w:t>
              </w:r>
            </w:hyperlink>
            <w:r w:rsidR="00302CDE" w:rsidRPr="002827D9">
              <w:rPr>
                <w:rFonts w:ascii="Verdana" w:eastAsia="Times New Roman" w:hAnsi="Verdana" w:cs="Times New Roman"/>
                <w:sz w:val="18"/>
                <w:szCs w:val="18"/>
                <w:lang w:eastAsia="en-CA"/>
              </w:rPr>
              <w:t>, SC 1980-81-82-83, c 85</w:t>
            </w:r>
          </w:p>
        </w:tc>
        <w:tc>
          <w:tcPr>
            <w:tcW w:w="2272" w:type="dxa"/>
          </w:tcPr>
          <w:p w:rsidR="00302CDE" w:rsidRDefault="00302CDE" w:rsidP="00302CDE">
            <w:pPr>
              <w:pStyle w:val="section"/>
              <w:spacing w:before="168" w:beforeAutospacing="0" w:after="120" w:afterAutospacing="0"/>
              <w:ind w:firstLine="360"/>
              <w:rPr>
                <w:rFonts w:ascii="Verdana" w:hAnsi="Verdana"/>
                <w:color w:val="000000"/>
                <w:sz w:val="18"/>
                <w:szCs w:val="18"/>
              </w:rPr>
            </w:pPr>
            <w:r>
              <w:rPr>
                <w:rStyle w:val="canliisection"/>
                <w:rFonts w:ascii="Verdana" w:hAnsi="Verdana"/>
                <w:b/>
                <w:bCs/>
                <w:color w:val="027ABB"/>
                <w:sz w:val="18"/>
                <w:szCs w:val="18"/>
                <w:shd w:val="clear" w:color="auto" w:fill="F3F3F3"/>
              </w:rPr>
              <w:t>2.</w:t>
            </w:r>
            <w:r>
              <w:rPr>
                <w:rFonts w:ascii="Verdana" w:hAnsi="Verdana"/>
                <w:color w:val="000000"/>
                <w:sz w:val="18"/>
                <w:szCs w:val="18"/>
              </w:rPr>
              <w:t> The objects of the Foundation are</w:t>
            </w:r>
          </w:p>
          <w:p w:rsidR="00302CDE" w:rsidRDefault="00302CDE" w:rsidP="00302CDE">
            <w:pPr>
              <w:pStyle w:val="paragraph"/>
              <w:spacing w:before="168" w:beforeAutospacing="0" w:after="120" w:afterAutospacing="0"/>
              <w:ind w:left="36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a</w:t>
            </w:r>
            <w:r>
              <w:rPr>
                <w:rFonts w:ascii="Verdana" w:hAnsi="Verdana"/>
                <w:color w:val="000000"/>
                <w:sz w:val="18"/>
                <w:szCs w:val="18"/>
              </w:rPr>
              <w:t xml:space="preserve">) to relieve sickness and hunger and to provide assistance to all in need including orphans, lepers, </w:t>
            </w:r>
            <w:r w:rsidRPr="00302CDE">
              <w:rPr>
                <w:rFonts w:ascii="Verdana" w:hAnsi="Verdana"/>
                <w:color w:val="000000"/>
                <w:sz w:val="18"/>
                <w:szCs w:val="18"/>
                <w:highlight w:val="yellow"/>
              </w:rPr>
              <w:t>the aged</w:t>
            </w:r>
            <w:r>
              <w:rPr>
                <w:rFonts w:ascii="Verdana" w:hAnsi="Verdana"/>
                <w:color w:val="000000"/>
                <w:sz w:val="18"/>
                <w:szCs w:val="18"/>
              </w:rPr>
              <w:t>, the handicapped and the ill-treated;</w:t>
            </w:r>
          </w:p>
          <w:p w:rsidR="00302CDE" w:rsidRDefault="00302CDE" w:rsidP="00C106F6">
            <w:pPr>
              <w:pStyle w:val="subsection"/>
              <w:shd w:val="clear" w:color="auto" w:fill="FFFFFF"/>
              <w:spacing w:before="168" w:beforeAutospacing="0" w:after="120" w:afterAutospacing="0"/>
              <w:rPr>
                <w:rStyle w:val="sectionlabel"/>
                <w:rFonts w:ascii="Verdana" w:hAnsi="Verdana"/>
                <w:b/>
                <w:bCs/>
                <w:color w:val="000000"/>
                <w:sz w:val="18"/>
                <w:szCs w:val="18"/>
              </w:rPr>
            </w:pPr>
          </w:p>
        </w:tc>
        <w:tc>
          <w:tcPr>
            <w:tcW w:w="2700" w:type="dxa"/>
          </w:tcPr>
          <w:p w:rsidR="00302CDE" w:rsidRDefault="00302CDE" w:rsidP="00302CDE">
            <w:pPr>
              <w:pStyle w:val="section"/>
              <w:spacing w:before="168" w:beforeAutospacing="0" w:after="120" w:afterAutospacing="0"/>
              <w:ind w:firstLine="360"/>
              <w:rPr>
                <w:rFonts w:ascii="Verdana" w:hAnsi="Verdana"/>
                <w:color w:val="000000"/>
                <w:sz w:val="18"/>
                <w:szCs w:val="18"/>
              </w:rPr>
            </w:pPr>
            <w:r>
              <w:rPr>
                <w:rStyle w:val="canliisection"/>
                <w:rFonts w:ascii="Verdana" w:hAnsi="Verdana"/>
                <w:b/>
                <w:bCs/>
                <w:color w:val="027ABB"/>
                <w:sz w:val="18"/>
                <w:szCs w:val="18"/>
                <w:shd w:val="clear" w:color="auto" w:fill="F3F3F3"/>
              </w:rPr>
              <w:t>2.</w:t>
            </w:r>
            <w:r>
              <w:rPr>
                <w:rFonts w:ascii="Verdana" w:hAnsi="Verdana"/>
                <w:color w:val="000000"/>
                <w:sz w:val="18"/>
                <w:szCs w:val="18"/>
              </w:rPr>
              <w:t> The objects of the Foundation are</w:t>
            </w:r>
          </w:p>
          <w:p w:rsidR="00302CDE" w:rsidRDefault="00302CDE" w:rsidP="00302CDE">
            <w:pPr>
              <w:pStyle w:val="paragraph"/>
              <w:spacing w:before="168" w:beforeAutospacing="0" w:after="120" w:afterAutospacing="0"/>
              <w:ind w:left="36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a</w:t>
            </w:r>
            <w:r>
              <w:rPr>
                <w:rFonts w:ascii="Verdana" w:hAnsi="Verdana"/>
                <w:color w:val="000000"/>
                <w:sz w:val="18"/>
                <w:szCs w:val="18"/>
              </w:rPr>
              <w:t xml:space="preserve">) to relieve sickness and hunger and to provide assistance to all in need including orphans, </w:t>
            </w:r>
            <w:r w:rsidRPr="00302CDE">
              <w:rPr>
                <w:rFonts w:ascii="Verdana" w:hAnsi="Verdana"/>
                <w:color w:val="000000"/>
                <w:sz w:val="18"/>
                <w:szCs w:val="18"/>
                <w:highlight w:val="yellow"/>
              </w:rPr>
              <w:t>lepers</w:t>
            </w:r>
            <w:r>
              <w:rPr>
                <w:rFonts w:ascii="Verdana" w:hAnsi="Verdana"/>
                <w:color w:val="000000"/>
                <w:sz w:val="18"/>
                <w:szCs w:val="18"/>
              </w:rPr>
              <w:t>, the aged</w:t>
            </w:r>
            <w:r w:rsidRPr="00302CDE">
              <w:rPr>
                <w:rFonts w:ascii="Verdana" w:hAnsi="Verdana"/>
                <w:color w:val="000000"/>
                <w:sz w:val="18"/>
                <w:szCs w:val="18"/>
                <w:highlight w:val="yellow"/>
              </w:rPr>
              <w:t>, the handicapped</w:t>
            </w:r>
            <w:r>
              <w:rPr>
                <w:rFonts w:ascii="Verdana" w:hAnsi="Verdana"/>
                <w:color w:val="000000"/>
                <w:sz w:val="18"/>
                <w:szCs w:val="18"/>
              </w:rPr>
              <w:t xml:space="preserve"> and the ill-treated;</w:t>
            </w:r>
          </w:p>
          <w:p w:rsidR="00302CDE" w:rsidRDefault="00302CDE" w:rsidP="00571815">
            <w:pPr>
              <w:pStyle w:val="definition"/>
              <w:shd w:val="clear" w:color="auto" w:fill="FFFFFF"/>
              <w:spacing w:before="120" w:beforeAutospacing="0"/>
              <w:rPr>
                <w:rStyle w:val="sectionlabel"/>
                <w:rFonts w:ascii="Verdana" w:hAnsi="Verdana"/>
                <w:b/>
                <w:bCs/>
                <w:color w:val="000000"/>
                <w:sz w:val="18"/>
                <w:szCs w:val="18"/>
                <w:shd w:val="clear" w:color="auto" w:fill="FFFFFF"/>
              </w:rPr>
            </w:pPr>
          </w:p>
        </w:tc>
        <w:tc>
          <w:tcPr>
            <w:tcW w:w="2605" w:type="dxa"/>
          </w:tcPr>
          <w:p w:rsidR="00302CDE" w:rsidRDefault="00302CDE" w:rsidP="00CE1B11">
            <w:pPr>
              <w:pStyle w:val="definition"/>
              <w:shd w:val="clear" w:color="auto" w:fill="FFFFFF"/>
              <w:spacing w:before="120" w:beforeAutospacing="0"/>
              <w:rPr>
                <w:rFonts w:ascii="Verdana" w:hAnsi="Verdana"/>
                <w:color w:val="000000"/>
                <w:sz w:val="18"/>
                <w:szCs w:val="18"/>
                <w:shd w:val="clear" w:color="auto" w:fill="FFFFFF"/>
              </w:rPr>
            </w:pPr>
            <w:r>
              <w:rPr>
                <w:rStyle w:val="canliisection"/>
                <w:rFonts w:ascii="Verdana" w:hAnsi="Verdana"/>
                <w:b/>
                <w:bCs/>
                <w:color w:val="027ABB"/>
                <w:sz w:val="18"/>
                <w:szCs w:val="18"/>
                <w:shd w:val="clear" w:color="auto" w:fill="F3F3F3"/>
              </w:rPr>
              <w:t>2.</w:t>
            </w:r>
            <w:r>
              <w:rPr>
                <w:rFonts w:ascii="Verdana" w:hAnsi="Verdana"/>
                <w:color w:val="000000"/>
                <w:sz w:val="18"/>
                <w:szCs w:val="18"/>
                <w:shd w:val="clear" w:color="auto" w:fill="FFFFFF"/>
              </w:rPr>
              <w:t> The objects of the Foundation are</w:t>
            </w:r>
          </w:p>
          <w:p w:rsidR="00302CDE" w:rsidRDefault="00302CDE" w:rsidP="00CE1B11">
            <w:pPr>
              <w:pStyle w:val="definition"/>
              <w:shd w:val="clear" w:color="auto" w:fill="FFFFFF"/>
              <w:spacing w:before="120" w:beforeAutospacing="0"/>
              <w:rPr>
                <w:rFonts w:ascii="Verdana" w:hAnsi="Verdana"/>
                <w:color w:val="000000"/>
                <w:sz w:val="18"/>
                <w:szCs w:val="18"/>
                <w:shd w:val="clear" w:color="auto" w:fill="FFFFFF"/>
              </w:rPr>
            </w:pPr>
            <w:r>
              <w:rPr>
                <w:rFonts w:ascii="Verdana" w:hAnsi="Verdana"/>
                <w:color w:val="000000"/>
                <w:sz w:val="18"/>
                <w:szCs w:val="18"/>
                <w:shd w:val="clear" w:color="auto" w:fill="FFFFFF"/>
              </w:rPr>
              <w:t>(</w:t>
            </w:r>
            <w:r>
              <w:rPr>
                <w:rStyle w:val="Emphasis"/>
                <w:rFonts w:ascii="Verdana" w:hAnsi="Verdana"/>
                <w:color w:val="000000"/>
                <w:sz w:val="18"/>
                <w:szCs w:val="18"/>
                <w:shd w:val="clear" w:color="auto" w:fill="FFFFFF"/>
              </w:rPr>
              <w:t>f</w:t>
            </w:r>
            <w:r>
              <w:rPr>
                <w:rFonts w:ascii="Verdana" w:hAnsi="Verdana"/>
                <w:color w:val="000000"/>
                <w:sz w:val="18"/>
                <w:szCs w:val="18"/>
                <w:shd w:val="clear" w:color="auto" w:fill="FFFFFF"/>
              </w:rPr>
              <w:t>) generally, to organize, promote, coordinate and support, both morally and financially, in Canada and elsewhere, all educational</w:t>
            </w:r>
            <w:r w:rsidRPr="00302CDE">
              <w:rPr>
                <w:rFonts w:ascii="Verdana" w:hAnsi="Verdana"/>
                <w:color w:val="000000"/>
                <w:sz w:val="18"/>
                <w:szCs w:val="18"/>
                <w:highlight w:val="yellow"/>
                <w:shd w:val="clear" w:color="auto" w:fill="FFFFFF"/>
              </w:rPr>
              <w:t>, religious</w:t>
            </w:r>
            <w:r>
              <w:rPr>
                <w:rFonts w:ascii="Verdana" w:hAnsi="Verdana"/>
                <w:color w:val="000000"/>
                <w:sz w:val="18"/>
                <w:szCs w:val="18"/>
                <w:shd w:val="clear" w:color="auto" w:fill="FFFFFF"/>
              </w:rPr>
              <w:t>, philanthropic and benevolent charities, causes and activities.</w:t>
            </w:r>
          </w:p>
          <w:p w:rsidR="00302CDE" w:rsidRDefault="00302CDE" w:rsidP="00CE1B11">
            <w:pPr>
              <w:pStyle w:val="definition"/>
              <w:shd w:val="clear" w:color="auto" w:fill="FFFFFF"/>
              <w:spacing w:before="120" w:beforeAutospacing="0"/>
              <w:rPr>
                <w:rFonts w:ascii="Verdana" w:hAnsi="Verdana"/>
                <w:b/>
                <w:color w:val="000000"/>
                <w:sz w:val="18"/>
                <w:szCs w:val="18"/>
                <w:shd w:val="clear" w:color="auto" w:fill="FFFFFF"/>
              </w:rPr>
            </w:pPr>
            <w:r>
              <w:rPr>
                <w:rStyle w:val="canliisection"/>
                <w:rFonts w:ascii="Verdana" w:hAnsi="Verdana"/>
                <w:b/>
                <w:bCs/>
                <w:color w:val="027ABB"/>
                <w:sz w:val="18"/>
                <w:szCs w:val="18"/>
                <w:shd w:val="clear" w:color="auto" w:fill="F3F3F3"/>
              </w:rPr>
              <w:t>3.</w:t>
            </w:r>
            <w:r>
              <w:rPr>
                <w:rFonts w:ascii="Verdana" w:hAnsi="Verdana"/>
                <w:color w:val="000000"/>
                <w:sz w:val="18"/>
                <w:szCs w:val="18"/>
                <w:shd w:val="clear" w:color="auto" w:fill="FFFFFF"/>
              </w:rPr>
              <w:t> The Foundation shall pursue its objects without regard to the religious beliefs of those who may benefit thereby.</w:t>
            </w:r>
          </w:p>
        </w:tc>
      </w:tr>
      <w:tr w:rsidR="00231BAB" w:rsidTr="00507573">
        <w:tc>
          <w:tcPr>
            <w:tcW w:w="1795" w:type="dxa"/>
          </w:tcPr>
          <w:p w:rsidR="00231BAB" w:rsidRDefault="00916B31" w:rsidP="00A82017">
            <w:pPr>
              <w:pStyle w:val="NoSpacing"/>
            </w:pPr>
            <w:hyperlink r:id="rId83" w:history="1">
              <w:r w:rsidR="00113AF8" w:rsidRPr="002827D9">
                <w:rPr>
                  <w:rStyle w:val="Hyperlink"/>
                  <w:rFonts w:ascii="Verdana" w:eastAsia="Times New Roman" w:hAnsi="Verdana" w:cs="Times New Roman"/>
                  <w:sz w:val="18"/>
                  <w:szCs w:val="18"/>
                  <w:lang w:eastAsia="en-CA"/>
                </w:rPr>
                <w:t>Labour Adjustment Benefits Act</w:t>
              </w:r>
            </w:hyperlink>
            <w:r w:rsidR="00113AF8" w:rsidRPr="002827D9">
              <w:rPr>
                <w:rFonts w:ascii="Verdana" w:eastAsia="Times New Roman" w:hAnsi="Verdana" w:cs="Times New Roman"/>
                <w:sz w:val="18"/>
                <w:szCs w:val="18"/>
                <w:lang w:eastAsia="en-CA"/>
              </w:rPr>
              <w:t>, RSC 1985, c L-1</w:t>
            </w:r>
          </w:p>
        </w:tc>
        <w:tc>
          <w:tcPr>
            <w:tcW w:w="2272" w:type="dxa"/>
          </w:tcPr>
          <w:p w:rsidR="00231BAB" w:rsidRDefault="00231BAB" w:rsidP="00302CDE">
            <w:pPr>
              <w:pStyle w:val="section"/>
              <w:spacing w:before="168" w:beforeAutospacing="0" w:after="120" w:afterAutospacing="0"/>
              <w:ind w:firstLine="360"/>
              <w:rPr>
                <w:rFonts w:ascii="Verdana" w:hAnsi="Verdana"/>
                <w:color w:val="000000"/>
                <w:sz w:val="18"/>
                <w:szCs w:val="18"/>
                <w:shd w:val="clear" w:color="auto" w:fill="FFFFFF"/>
              </w:rPr>
            </w:pPr>
            <w:r>
              <w:rPr>
                <w:rStyle w:val="canliisubsection"/>
                <w:rFonts w:ascii="Verdana" w:hAnsi="Verdana"/>
                <w:color w:val="027ABB"/>
                <w:sz w:val="18"/>
                <w:szCs w:val="18"/>
                <w:shd w:val="clear" w:color="auto" w:fill="F3F3F3"/>
              </w:rPr>
              <w:t>2(2)</w:t>
            </w:r>
            <w:r>
              <w:rPr>
                <w:rFonts w:ascii="Verdana" w:hAnsi="Verdana"/>
                <w:color w:val="000000"/>
                <w:sz w:val="18"/>
                <w:szCs w:val="18"/>
                <w:shd w:val="clear" w:color="auto" w:fill="FFFFFF"/>
              </w:rPr>
              <w:t xml:space="preserve"> For the purposes of any provision of this Act in which reference is made to a person’s attaining </w:t>
            </w:r>
            <w:r w:rsidRPr="00231BAB">
              <w:rPr>
                <w:rFonts w:ascii="Verdana" w:hAnsi="Verdana"/>
                <w:color w:val="000000"/>
                <w:sz w:val="18"/>
                <w:szCs w:val="18"/>
                <w:highlight w:val="yellow"/>
                <w:shd w:val="clear" w:color="auto" w:fill="FFFFFF"/>
              </w:rPr>
              <w:t>sixty-five years of age</w:t>
            </w:r>
            <w:r>
              <w:rPr>
                <w:rFonts w:ascii="Verdana" w:hAnsi="Verdana"/>
                <w:color w:val="000000"/>
                <w:sz w:val="18"/>
                <w:szCs w:val="18"/>
                <w:shd w:val="clear" w:color="auto" w:fill="FFFFFF"/>
              </w:rPr>
              <w:t>, a person is deemed to have attained that age at the beginning of the calendar month following the calendar month in which he actually attains that age.</w:t>
            </w:r>
          </w:p>
          <w:p w:rsidR="00231BAB" w:rsidRDefault="00231BAB" w:rsidP="00231BAB">
            <w:pPr>
              <w:pStyle w:val="subsection"/>
              <w:shd w:val="clear" w:color="auto" w:fill="FFFFFF"/>
              <w:spacing w:before="168" w:beforeAutospacing="0" w:after="120" w:afterAutospacing="0"/>
              <w:ind w:firstLine="360"/>
              <w:rPr>
                <w:rFonts w:ascii="Verdana" w:hAnsi="Verdana"/>
                <w:color w:val="000000"/>
                <w:sz w:val="18"/>
                <w:szCs w:val="18"/>
              </w:rPr>
            </w:pPr>
            <w:r>
              <w:rPr>
                <w:rStyle w:val="sectionlabel"/>
                <w:rFonts w:ascii="Verdana" w:hAnsi="Verdana"/>
                <w:b/>
                <w:bCs/>
                <w:color w:val="000000"/>
                <w:sz w:val="18"/>
                <w:szCs w:val="18"/>
              </w:rPr>
              <w:t>14.</w:t>
            </w:r>
            <w:r>
              <w:rPr>
                <w:rFonts w:ascii="Verdana" w:hAnsi="Verdana"/>
                <w:color w:val="000000"/>
                <w:sz w:val="18"/>
                <w:szCs w:val="18"/>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rPr>
              <w:t> The Commission may determine that an employee who has been certified under</w:t>
            </w:r>
            <w:r>
              <w:rPr>
                <w:rStyle w:val="apple-converted-space"/>
                <w:rFonts w:ascii="Verdana" w:hAnsi="Verdana"/>
                <w:color w:val="000000"/>
                <w:sz w:val="18"/>
                <w:szCs w:val="18"/>
              </w:rPr>
              <w:t> </w:t>
            </w:r>
            <w:hyperlink r:id="rId84" w:anchor="sec11_smooth" w:history="1">
              <w:r>
                <w:rPr>
                  <w:rStyle w:val="Hyperlink"/>
                  <w:rFonts w:ascii="Verdana" w:hAnsi="Verdana"/>
                  <w:color w:val="027ABB"/>
                  <w:sz w:val="18"/>
                  <w:szCs w:val="18"/>
                </w:rPr>
                <w:t>section 11</w:t>
              </w:r>
            </w:hyperlink>
            <w:r>
              <w:rPr>
                <w:rStyle w:val="apple-converted-space"/>
                <w:rFonts w:ascii="Verdana" w:hAnsi="Verdana"/>
                <w:color w:val="000000"/>
                <w:sz w:val="18"/>
                <w:szCs w:val="18"/>
              </w:rPr>
              <w:t> </w:t>
            </w:r>
            <w:r>
              <w:rPr>
                <w:rFonts w:ascii="Verdana" w:hAnsi="Verdana"/>
                <w:color w:val="000000"/>
                <w:sz w:val="18"/>
                <w:szCs w:val="18"/>
              </w:rPr>
              <w:t>is qualified to receive labour adjustment benefits if</w:t>
            </w:r>
          </w:p>
          <w:p w:rsidR="00231BAB" w:rsidRDefault="00231BAB" w:rsidP="00231BAB">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c</w:t>
            </w:r>
            <w:r>
              <w:rPr>
                <w:rFonts w:ascii="Verdana" w:hAnsi="Verdana"/>
                <w:color w:val="000000"/>
                <w:sz w:val="18"/>
                <w:szCs w:val="18"/>
              </w:rPr>
              <w:t xml:space="preserve">) he was, on his effective date of lay-off, </w:t>
            </w:r>
            <w:r w:rsidRPr="00231BAB">
              <w:rPr>
                <w:rFonts w:ascii="Verdana" w:hAnsi="Verdana"/>
                <w:color w:val="000000"/>
                <w:sz w:val="18"/>
                <w:szCs w:val="18"/>
                <w:highlight w:val="yellow"/>
              </w:rPr>
              <w:t>not less than fifty-four years of age but under sixty-five years of age</w:t>
            </w:r>
            <w:r>
              <w:rPr>
                <w:rFonts w:ascii="Verdana" w:hAnsi="Verdana"/>
                <w:color w:val="000000"/>
                <w:sz w:val="18"/>
                <w:szCs w:val="18"/>
              </w:rPr>
              <w:t>;</w:t>
            </w:r>
          </w:p>
          <w:p w:rsidR="00231BAB" w:rsidRDefault="00231BAB" w:rsidP="00231BAB">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 xml:space="preserve"> (</w:t>
            </w:r>
            <w:r>
              <w:rPr>
                <w:rStyle w:val="Emphasis"/>
                <w:rFonts w:ascii="Verdana" w:hAnsi="Verdana"/>
                <w:color w:val="000000"/>
                <w:sz w:val="18"/>
                <w:szCs w:val="18"/>
              </w:rPr>
              <w:t>e</w:t>
            </w:r>
            <w:r>
              <w:rPr>
                <w:rFonts w:ascii="Verdana" w:hAnsi="Verdana"/>
                <w:color w:val="000000"/>
                <w:sz w:val="18"/>
                <w:szCs w:val="18"/>
              </w:rPr>
              <w:t xml:space="preserve">) he has </w:t>
            </w:r>
            <w:r w:rsidRPr="00231BAB">
              <w:rPr>
                <w:rFonts w:ascii="Verdana" w:hAnsi="Verdana"/>
                <w:color w:val="000000"/>
                <w:sz w:val="18"/>
                <w:szCs w:val="18"/>
                <w:highlight w:val="yellow"/>
              </w:rPr>
              <w:t>not attained sixty-five years of age</w:t>
            </w:r>
            <w:r>
              <w:rPr>
                <w:rFonts w:ascii="Verdana" w:hAnsi="Verdana"/>
                <w:color w:val="000000"/>
                <w:sz w:val="18"/>
                <w:szCs w:val="18"/>
              </w:rPr>
              <w:t xml:space="preserve">; </w:t>
            </w:r>
          </w:p>
          <w:p w:rsidR="00231BAB" w:rsidRDefault="00231BAB" w:rsidP="00231BAB">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18</w:t>
            </w:r>
            <w:r>
              <w:rPr>
                <w:rStyle w:val="canliisubsection"/>
                <w:rFonts w:ascii="Verdana" w:hAnsi="Verdana"/>
                <w:color w:val="027ABB"/>
                <w:sz w:val="18"/>
                <w:szCs w:val="18"/>
                <w:shd w:val="clear" w:color="auto" w:fill="F3F3F3"/>
              </w:rPr>
              <w:t>(2)</w:t>
            </w:r>
            <w:r>
              <w:rPr>
                <w:rFonts w:ascii="Verdana" w:hAnsi="Verdana"/>
                <w:color w:val="000000"/>
                <w:sz w:val="18"/>
                <w:szCs w:val="18"/>
                <w:shd w:val="clear" w:color="auto" w:fill="FFFFFF"/>
              </w:rPr>
              <w:t> Labour adjustment benefits are not payable to a qualified employee after the week during which he attains sixty-five years of age.</w:t>
            </w:r>
          </w:p>
          <w:p w:rsidR="00231BAB" w:rsidRDefault="00231BAB" w:rsidP="00231BAB">
            <w:pPr>
              <w:pStyle w:val="paragraph"/>
              <w:shd w:val="clear" w:color="auto" w:fill="FFFFFF"/>
              <w:spacing w:before="168" w:beforeAutospacing="0" w:after="120" w:afterAutospacing="0"/>
              <w:rPr>
                <w:rStyle w:val="canliisection"/>
                <w:rFonts w:ascii="Verdana" w:hAnsi="Verdana"/>
                <w:b/>
                <w:bCs/>
                <w:color w:val="027ABB"/>
                <w:sz w:val="18"/>
                <w:szCs w:val="18"/>
                <w:shd w:val="clear" w:color="auto" w:fill="F3F3F3"/>
              </w:rPr>
            </w:pPr>
          </w:p>
        </w:tc>
        <w:tc>
          <w:tcPr>
            <w:tcW w:w="2700" w:type="dxa"/>
          </w:tcPr>
          <w:p w:rsidR="00231BAB" w:rsidRDefault="00113AF8" w:rsidP="00302CDE">
            <w:pPr>
              <w:pStyle w:val="section"/>
              <w:spacing w:before="168" w:beforeAutospacing="0" w:after="120" w:afterAutospacing="0"/>
              <w:ind w:firstLine="360"/>
              <w:rPr>
                <w:rStyle w:val="canliisection"/>
                <w:rFonts w:ascii="Verdana" w:hAnsi="Verdana"/>
                <w:b/>
                <w:bCs/>
                <w:color w:val="027ABB"/>
                <w:sz w:val="18"/>
                <w:szCs w:val="18"/>
                <w:shd w:val="clear" w:color="auto" w:fill="F3F3F3"/>
              </w:rPr>
            </w:pPr>
            <w:r>
              <w:rPr>
                <w:rStyle w:val="canliisection"/>
                <w:rFonts w:ascii="Verdana" w:hAnsi="Verdana"/>
                <w:b/>
                <w:bCs/>
                <w:color w:val="027ABB"/>
                <w:sz w:val="18"/>
                <w:szCs w:val="18"/>
                <w:shd w:val="clear" w:color="auto" w:fill="F3F3F3"/>
              </w:rPr>
              <w:t>14</w:t>
            </w:r>
            <w:r>
              <w:rPr>
                <w:rStyle w:val="canliisubsection"/>
                <w:rFonts w:ascii="Verdana" w:hAnsi="Verdana"/>
                <w:color w:val="027ABB"/>
                <w:sz w:val="18"/>
                <w:szCs w:val="18"/>
                <w:shd w:val="clear" w:color="auto" w:fill="F3F3F3"/>
              </w:rPr>
              <w:t>(3)</w:t>
            </w:r>
            <w:r>
              <w:rPr>
                <w:rFonts w:ascii="Verdana" w:hAnsi="Verdana"/>
                <w:color w:val="000000"/>
                <w:sz w:val="18"/>
                <w:szCs w:val="18"/>
                <w:shd w:val="clear" w:color="auto" w:fill="FFFFFF"/>
              </w:rPr>
              <w:t> Notwithstanding subsection (1), where an employee certified under</w:t>
            </w:r>
            <w:r>
              <w:rPr>
                <w:rStyle w:val="apple-converted-space"/>
                <w:rFonts w:ascii="Verdana" w:hAnsi="Verdana"/>
                <w:color w:val="000000"/>
                <w:sz w:val="18"/>
                <w:szCs w:val="18"/>
                <w:shd w:val="clear" w:color="auto" w:fill="FFFFFF"/>
              </w:rPr>
              <w:t> </w:t>
            </w:r>
            <w:hyperlink r:id="rId85" w:anchor="sec11_smooth" w:history="1">
              <w:r>
                <w:rPr>
                  <w:rStyle w:val="Hyperlink"/>
                  <w:rFonts w:ascii="Verdana" w:hAnsi="Verdana"/>
                  <w:color w:val="027ABB"/>
                  <w:sz w:val="18"/>
                  <w:szCs w:val="18"/>
                  <w:shd w:val="clear" w:color="auto" w:fill="FFFFFF"/>
                </w:rPr>
                <w:t>section 11</w:t>
              </w:r>
            </w:hyperlink>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would be qualified under subsection (1) to receive labour adjustment benefits but for the requirement set out in paragraph (1)(</w:t>
            </w:r>
            <w:r>
              <w:rPr>
                <w:rStyle w:val="Emphasis"/>
                <w:rFonts w:ascii="Verdana" w:hAnsi="Verdana"/>
                <w:color w:val="000000"/>
                <w:sz w:val="18"/>
                <w:szCs w:val="18"/>
                <w:shd w:val="clear" w:color="auto" w:fill="FFFFFF"/>
              </w:rPr>
              <w:t>b</w:t>
            </w:r>
            <w:r>
              <w:rPr>
                <w:rFonts w:ascii="Verdana" w:hAnsi="Verdana"/>
                <w:color w:val="000000"/>
                <w:sz w:val="18"/>
                <w:szCs w:val="18"/>
                <w:shd w:val="clear" w:color="auto" w:fill="FFFFFF"/>
              </w:rPr>
              <w:t xml:space="preserve">), the Commission may determine that the employee is qualified to receive labour adjustment benefits if he shows that he is in substantial compliance with the requirement and that he does not meet such requirement by reason only of illness, </w:t>
            </w:r>
            <w:r w:rsidRPr="00113AF8">
              <w:rPr>
                <w:rFonts w:ascii="Verdana" w:hAnsi="Verdana"/>
                <w:color w:val="000000"/>
                <w:sz w:val="18"/>
                <w:szCs w:val="18"/>
                <w:highlight w:val="yellow"/>
                <w:shd w:val="clear" w:color="auto" w:fill="FFFFFF"/>
              </w:rPr>
              <w:t>disability</w:t>
            </w:r>
            <w:r>
              <w:rPr>
                <w:rFonts w:ascii="Verdana" w:hAnsi="Verdana"/>
                <w:color w:val="000000"/>
                <w:sz w:val="18"/>
                <w:szCs w:val="18"/>
                <w:shd w:val="clear" w:color="auto" w:fill="FFFFFF"/>
              </w:rPr>
              <w:t>, lay-off or any other good cause whatever.</w:t>
            </w:r>
          </w:p>
        </w:tc>
        <w:tc>
          <w:tcPr>
            <w:tcW w:w="2605" w:type="dxa"/>
          </w:tcPr>
          <w:p w:rsidR="00231BAB" w:rsidRDefault="00231BAB" w:rsidP="00CE1B11">
            <w:pPr>
              <w:pStyle w:val="definition"/>
              <w:shd w:val="clear" w:color="auto" w:fill="FFFFFF"/>
              <w:spacing w:before="120" w:beforeAutospacing="0"/>
              <w:rPr>
                <w:rStyle w:val="canliisection"/>
                <w:rFonts w:ascii="Verdana" w:hAnsi="Verdana"/>
                <w:b/>
                <w:bCs/>
                <w:color w:val="027ABB"/>
                <w:sz w:val="18"/>
                <w:szCs w:val="18"/>
                <w:shd w:val="clear" w:color="auto" w:fill="F3F3F3"/>
              </w:rPr>
            </w:pPr>
          </w:p>
        </w:tc>
      </w:tr>
      <w:tr w:rsidR="00113AF8" w:rsidTr="00507573">
        <w:tc>
          <w:tcPr>
            <w:tcW w:w="1795" w:type="dxa"/>
          </w:tcPr>
          <w:p w:rsidR="00113AF8" w:rsidRDefault="00916B31" w:rsidP="00A82017">
            <w:pPr>
              <w:pStyle w:val="NoSpacing"/>
            </w:pPr>
            <w:hyperlink r:id="rId86" w:history="1">
              <w:r w:rsidR="004F4B5A" w:rsidRPr="002827D9">
                <w:rPr>
                  <w:rStyle w:val="Hyperlink"/>
                  <w:rFonts w:ascii="Verdana" w:eastAsia="Times New Roman" w:hAnsi="Verdana" w:cs="Times New Roman"/>
                  <w:sz w:val="18"/>
                  <w:szCs w:val="18"/>
                  <w:lang w:eastAsia="en-CA"/>
                </w:rPr>
                <w:t>Lieutenant Governors Superannuation Act</w:t>
              </w:r>
            </w:hyperlink>
            <w:r w:rsidR="004F4B5A" w:rsidRPr="002827D9">
              <w:rPr>
                <w:rFonts w:ascii="Verdana" w:eastAsia="Times New Roman" w:hAnsi="Verdana" w:cs="Times New Roman"/>
                <w:sz w:val="18"/>
                <w:szCs w:val="18"/>
                <w:lang w:eastAsia="en-CA"/>
              </w:rPr>
              <w:t>, RSC 1985, c L-8</w:t>
            </w:r>
          </w:p>
        </w:tc>
        <w:tc>
          <w:tcPr>
            <w:tcW w:w="2272" w:type="dxa"/>
          </w:tcPr>
          <w:p w:rsidR="00113AF8" w:rsidRDefault="00973578" w:rsidP="00302CDE">
            <w:pPr>
              <w:pStyle w:val="section"/>
              <w:spacing w:before="168" w:beforeAutospacing="0" w:after="120" w:afterAutospacing="0"/>
              <w:ind w:firstLine="360"/>
              <w:rPr>
                <w:rFonts w:ascii="Verdana" w:hAnsi="Verdana"/>
                <w:color w:val="000000"/>
                <w:sz w:val="18"/>
                <w:szCs w:val="18"/>
                <w:shd w:val="clear" w:color="auto" w:fill="FFFFFF"/>
              </w:rPr>
            </w:pPr>
            <w:r>
              <w:rPr>
                <w:rStyle w:val="HTMLDefinition"/>
                <w:rFonts w:ascii="Verdana" w:hAnsi="Verdana"/>
                <w:i w:val="0"/>
                <w:iCs w:val="0"/>
                <w:color w:val="000000"/>
                <w:sz w:val="18"/>
                <w:szCs w:val="18"/>
                <w:shd w:val="clear" w:color="auto" w:fill="FFFFFF"/>
              </w:rPr>
              <w:t>“deferred pension”</w:t>
            </w:r>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 xml:space="preserve">means a pension that becomes payable to a person at the time he or she reaches </w:t>
            </w:r>
            <w:r w:rsidRPr="00973578">
              <w:rPr>
                <w:rFonts w:ascii="Verdana" w:hAnsi="Verdana"/>
                <w:color w:val="000000"/>
                <w:sz w:val="18"/>
                <w:szCs w:val="18"/>
                <w:highlight w:val="yellow"/>
                <w:shd w:val="clear" w:color="auto" w:fill="FFFFFF"/>
              </w:rPr>
              <w:t>sixty years of age</w:t>
            </w:r>
            <w:r>
              <w:rPr>
                <w:rFonts w:ascii="Verdana" w:hAnsi="Verdana"/>
                <w:color w:val="000000"/>
                <w:sz w:val="18"/>
                <w:szCs w:val="18"/>
                <w:shd w:val="clear" w:color="auto" w:fill="FFFFFF"/>
              </w:rPr>
              <w:t>;</w:t>
            </w:r>
          </w:p>
          <w:p w:rsidR="00973578" w:rsidRDefault="00973578" w:rsidP="00973578">
            <w:pPr>
              <w:pStyle w:val="subsection"/>
              <w:spacing w:before="168" w:beforeAutospacing="0" w:after="120" w:afterAutospacing="0"/>
              <w:ind w:firstLine="360"/>
              <w:rPr>
                <w:rFonts w:ascii="Verdana" w:hAnsi="Verdana"/>
                <w:color w:val="000000"/>
                <w:sz w:val="18"/>
                <w:szCs w:val="18"/>
              </w:rPr>
            </w:pPr>
            <w:r>
              <w:rPr>
                <w:rStyle w:val="sectionlabel"/>
                <w:rFonts w:ascii="Verdana" w:hAnsi="Verdana"/>
                <w:b/>
                <w:bCs/>
                <w:color w:val="000000"/>
                <w:sz w:val="18"/>
                <w:szCs w:val="18"/>
              </w:rPr>
              <w:t>3.</w:t>
            </w:r>
            <w:r>
              <w:rPr>
                <w:rFonts w:ascii="Verdana" w:hAnsi="Verdana"/>
                <w:color w:val="000000"/>
                <w:sz w:val="18"/>
                <w:szCs w:val="18"/>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rPr>
              <w:t> Every contributor who has contributed under this Act in respect of five years of service as the lieutenant governor of a province is, subject to this Act,</w:t>
            </w:r>
          </w:p>
          <w:p w:rsidR="00973578" w:rsidRDefault="00973578" w:rsidP="00973578">
            <w:pPr>
              <w:pStyle w:val="paragraph"/>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a</w:t>
            </w:r>
            <w:r>
              <w:rPr>
                <w:rFonts w:ascii="Verdana" w:hAnsi="Verdana"/>
                <w:color w:val="000000"/>
                <w:sz w:val="18"/>
                <w:szCs w:val="18"/>
              </w:rPr>
              <w:t>) entitled on ceasing to hold office as the lieutenant governor of a province,</w:t>
            </w:r>
          </w:p>
          <w:p w:rsidR="004F4B5A" w:rsidRDefault="00973578" w:rsidP="004F4B5A">
            <w:pPr>
              <w:pStyle w:val="subparagraph"/>
              <w:spacing w:before="168" w:beforeAutospacing="0" w:after="120" w:afterAutospacing="0"/>
              <w:rPr>
                <w:rFonts w:ascii="Verdana" w:hAnsi="Verdana"/>
                <w:color w:val="000000"/>
                <w:sz w:val="18"/>
                <w:szCs w:val="18"/>
              </w:rPr>
            </w:pPr>
            <w:r>
              <w:rPr>
                <w:rFonts w:ascii="Verdana" w:hAnsi="Verdana"/>
                <w:color w:val="000000"/>
                <w:sz w:val="18"/>
                <w:szCs w:val="18"/>
              </w:rPr>
              <w:t xml:space="preserve">(i) if he or she has reached </w:t>
            </w:r>
            <w:r w:rsidRPr="004F4B5A">
              <w:rPr>
                <w:rFonts w:ascii="Verdana" w:hAnsi="Verdana"/>
                <w:color w:val="000000"/>
                <w:sz w:val="18"/>
                <w:szCs w:val="18"/>
                <w:highlight w:val="yellow"/>
              </w:rPr>
              <w:t>the age of sixty year</w:t>
            </w:r>
            <w:r>
              <w:rPr>
                <w:rFonts w:ascii="Verdana" w:hAnsi="Verdana"/>
                <w:color w:val="000000"/>
                <w:sz w:val="18"/>
                <w:szCs w:val="18"/>
              </w:rPr>
              <w:t xml:space="preserve">s or is disabled, to an immediate pension calculated in accordance with subsection </w:t>
            </w:r>
          </w:p>
          <w:p w:rsidR="00973578" w:rsidRDefault="00973578" w:rsidP="004F4B5A">
            <w:pPr>
              <w:pStyle w:val="subparagraph"/>
              <w:spacing w:before="168" w:beforeAutospacing="0" w:after="120" w:afterAutospacing="0"/>
              <w:rPr>
                <w:rFonts w:ascii="Verdana" w:hAnsi="Verdana"/>
                <w:color w:val="000000"/>
                <w:sz w:val="18"/>
                <w:szCs w:val="18"/>
              </w:rPr>
            </w:pPr>
            <w:r>
              <w:rPr>
                <w:rFonts w:ascii="Verdana" w:hAnsi="Verdana"/>
                <w:color w:val="000000"/>
                <w:sz w:val="18"/>
                <w:szCs w:val="18"/>
              </w:rPr>
              <w:t>(2), or</w:t>
            </w:r>
          </w:p>
          <w:p w:rsidR="00973578" w:rsidRDefault="00973578" w:rsidP="004F4B5A">
            <w:pPr>
              <w:pStyle w:val="subparagraph"/>
              <w:spacing w:before="168" w:beforeAutospacing="0" w:after="120" w:afterAutospacing="0"/>
              <w:rPr>
                <w:rFonts w:ascii="Verdana" w:hAnsi="Verdana"/>
                <w:color w:val="000000"/>
                <w:sz w:val="18"/>
                <w:szCs w:val="18"/>
              </w:rPr>
            </w:pPr>
            <w:r>
              <w:rPr>
                <w:rFonts w:ascii="Verdana" w:hAnsi="Verdana"/>
                <w:color w:val="000000"/>
                <w:sz w:val="18"/>
                <w:szCs w:val="18"/>
              </w:rPr>
              <w:t xml:space="preserve">(ii) if he or she has </w:t>
            </w:r>
            <w:r w:rsidRPr="004F4B5A">
              <w:rPr>
                <w:rFonts w:ascii="Verdana" w:hAnsi="Verdana"/>
                <w:color w:val="000000"/>
                <w:sz w:val="18"/>
                <w:szCs w:val="18"/>
                <w:highlight w:val="yellow"/>
              </w:rPr>
              <w:t>not reached the age of sixty years</w:t>
            </w:r>
            <w:r>
              <w:rPr>
                <w:rFonts w:ascii="Verdana" w:hAnsi="Verdana"/>
                <w:color w:val="000000"/>
                <w:sz w:val="18"/>
                <w:szCs w:val="18"/>
              </w:rPr>
              <w:t>, subject to subsection (3), to</w:t>
            </w:r>
          </w:p>
          <w:p w:rsidR="00973578" w:rsidRDefault="00973578" w:rsidP="004F4B5A">
            <w:pPr>
              <w:pStyle w:val="clause"/>
              <w:spacing w:before="168" w:beforeAutospacing="0" w:after="120" w:afterAutospacing="0"/>
              <w:rPr>
                <w:rFonts w:ascii="Verdana" w:hAnsi="Verdana"/>
                <w:color w:val="000000"/>
                <w:sz w:val="18"/>
                <w:szCs w:val="18"/>
              </w:rPr>
            </w:pPr>
            <w:r>
              <w:rPr>
                <w:rFonts w:ascii="Verdana" w:hAnsi="Verdana"/>
                <w:color w:val="000000"/>
                <w:sz w:val="18"/>
                <w:szCs w:val="18"/>
              </w:rPr>
              <w:t>(A) a deferred pension, calculated in accordance with subsection (2), or</w:t>
            </w:r>
          </w:p>
          <w:p w:rsidR="00973578" w:rsidRDefault="00973578" w:rsidP="004F4B5A">
            <w:pPr>
              <w:pStyle w:val="clause"/>
              <w:spacing w:before="168" w:beforeAutospacing="0" w:after="120" w:afterAutospacing="0"/>
              <w:rPr>
                <w:rFonts w:ascii="Verdana" w:hAnsi="Verdana"/>
                <w:color w:val="000000"/>
                <w:sz w:val="18"/>
                <w:szCs w:val="18"/>
              </w:rPr>
            </w:pPr>
            <w:r>
              <w:rPr>
                <w:rFonts w:ascii="Verdana" w:hAnsi="Verdana"/>
                <w:color w:val="000000"/>
                <w:sz w:val="18"/>
                <w:szCs w:val="18"/>
              </w:rPr>
              <w:t>(B) a return of the total contributions made by him or her under this Part, together with interest, if any, calculated pursuant to subsection (5),</w:t>
            </w:r>
          </w:p>
          <w:p w:rsidR="00973578" w:rsidRDefault="00973578" w:rsidP="004F4B5A">
            <w:pPr>
              <w:pStyle w:val="continuedsubparagraph"/>
              <w:rPr>
                <w:rFonts w:ascii="Verdana" w:hAnsi="Verdana"/>
                <w:color w:val="000000"/>
                <w:sz w:val="18"/>
                <w:szCs w:val="18"/>
              </w:rPr>
            </w:pPr>
            <w:r>
              <w:rPr>
                <w:rFonts w:ascii="Verdana" w:hAnsi="Verdana"/>
                <w:color w:val="000000"/>
                <w:sz w:val="18"/>
                <w:szCs w:val="18"/>
              </w:rPr>
              <w:t>at his or her option; and</w:t>
            </w:r>
          </w:p>
          <w:p w:rsidR="00973578" w:rsidRDefault="00973578" w:rsidP="004F4B5A">
            <w:pPr>
              <w:pStyle w:val="paragraph"/>
              <w:spacing w:before="168" w:beforeAutospacing="0" w:after="120" w:afterAutospacing="0"/>
              <w:rPr>
                <w:rFonts w:ascii="Verdana" w:hAnsi="Verdana"/>
                <w:color w:val="000000"/>
                <w:sz w:val="18"/>
                <w:szCs w:val="18"/>
              </w:rPr>
            </w:pPr>
            <w:r>
              <w:rPr>
                <w:rStyle w:val="Emphasis"/>
                <w:rFonts w:ascii="Verdana" w:hAnsi="Verdana"/>
                <w:color w:val="000000"/>
                <w:sz w:val="18"/>
                <w:szCs w:val="18"/>
              </w:rPr>
              <w:t>b</w:t>
            </w:r>
            <w:r>
              <w:rPr>
                <w:rFonts w:ascii="Verdana" w:hAnsi="Verdana"/>
                <w:color w:val="000000"/>
                <w:sz w:val="18"/>
                <w:szCs w:val="18"/>
              </w:rPr>
              <w:t>) entitled, if he or she becomes disabled not having reached sixty years of age but having become entitled to a deferred pension, to an immediate pension calculated in accordance with subsection (2), in which case he or she ceases to be entitled to a deferred pension referred to in clause (</w:t>
            </w:r>
            <w:r>
              <w:rPr>
                <w:rStyle w:val="Emphasis"/>
                <w:rFonts w:ascii="Verdana" w:hAnsi="Verdana"/>
                <w:color w:val="000000"/>
                <w:sz w:val="18"/>
                <w:szCs w:val="18"/>
              </w:rPr>
              <w:t>a</w:t>
            </w:r>
            <w:r>
              <w:rPr>
                <w:rFonts w:ascii="Verdana" w:hAnsi="Verdana"/>
                <w:color w:val="000000"/>
                <w:sz w:val="18"/>
                <w:szCs w:val="18"/>
              </w:rPr>
              <w:t>)(ii)(A).</w:t>
            </w:r>
          </w:p>
          <w:p w:rsidR="00973578" w:rsidRDefault="00973578" w:rsidP="00302CDE">
            <w:pPr>
              <w:pStyle w:val="section"/>
              <w:spacing w:before="168" w:beforeAutospacing="0" w:after="120" w:afterAutospacing="0"/>
              <w:ind w:firstLine="360"/>
              <w:rPr>
                <w:rStyle w:val="canliisubsection"/>
                <w:rFonts w:ascii="Verdana" w:hAnsi="Verdana"/>
                <w:color w:val="027ABB"/>
                <w:sz w:val="18"/>
                <w:szCs w:val="18"/>
                <w:shd w:val="clear" w:color="auto" w:fill="F3F3F3"/>
              </w:rPr>
            </w:pPr>
          </w:p>
        </w:tc>
        <w:tc>
          <w:tcPr>
            <w:tcW w:w="2700" w:type="dxa"/>
          </w:tcPr>
          <w:p w:rsidR="00113AF8" w:rsidRDefault="004F4B5A" w:rsidP="00302CDE">
            <w:pPr>
              <w:pStyle w:val="section"/>
              <w:spacing w:before="168" w:beforeAutospacing="0" w:after="120" w:afterAutospacing="0"/>
              <w:ind w:firstLine="360"/>
              <w:rPr>
                <w:rFonts w:ascii="Verdana" w:hAnsi="Verdana"/>
                <w:color w:val="000000"/>
                <w:sz w:val="18"/>
                <w:szCs w:val="18"/>
                <w:shd w:val="clear" w:color="auto" w:fill="FFFFFF"/>
              </w:rPr>
            </w:pPr>
            <w:r>
              <w:rPr>
                <w:rStyle w:val="HTMLDefinition"/>
                <w:rFonts w:ascii="Verdana" w:hAnsi="Verdana"/>
                <w:i w:val="0"/>
                <w:iCs w:val="0"/>
                <w:color w:val="000000"/>
                <w:sz w:val="18"/>
                <w:szCs w:val="18"/>
                <w:shd w:val="clear" w:color="auto" w:fill="FFFFFF"/>
              </w:rPr>
              <w:t>“disabled”</w:t>
            </w:r>
            <w:r>
              <w:rPr>
                <w:rFonts w:ascii="Verdana" w:hAnsi="Verdana"/>
                <w:color w:val="000000"/>
                <w:sz w:val="18"/>
                <w:szCs w:val="18"/>
                <w:shd w:val="clear" w:color="auto" w:fill="FFFFFF"/>
              </w:rPr>
              <w:t>, with respect to a contributor, means afflicted with a permanent infirmity that renders the contributor incapable of performing the duties and functions of his office or incapable of pursuing regularly any substantially gainful occupation commensurate with his qualifications;</w:t>
            </w:r>
          </w:p>
          <w:p w:rsidR="004F4B5A" w:rsidRDefault="004F4B5A" w:rsidP="004F4B5A">
            <w:pPr>
              <w:pStyle w:val="subsection"/>
              <w:spacing w:before="168" w:beforeAutospacing="0" w:after="120" w:afterAutospacing="0"/>
              <w:ind w:firstLine="360"/>
              <w:rPr>
                <w:rFonts w:ascii="Verdana" w:hAnsi="Verdana"/>
                <w:color w:val="000000"/>
                <w:sz w:val="18"/>
                <w:szCs w:val="18"/>
              </w:rPr>
            </w:pPr>
            <w:r>
              <w:rPr>
                <w:rStyle w:val="sectionlabel"/>
                <w:rFonts w:ascii="Verdana" w:hAnsi="Verdana"/>
                <w:b/>
                <w:bCs/>
                <w:color w:val="000000"/>
                <w:sz w:val="18"/>
                <w:szCs w:val="18"/>
              </w:rPr>
              <w:t>3.</w:t>
            </w:r>
            <w:r>
              <w:rPr>
                <w:rFonts w:ascii="Verdana" w:hAnsi="Verdana"/>
                <w:color w:val="000000"/>
                <w:sz w:val="18"/>
                <w:szCs w:val="18"/>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rPr>
              <w:t> Every contributor who has contributed under this Act in respect of five years of service as the lieutenant governor of a province is, subject to this Act,</w:t>
            </w:r>
          </w:p>
          <w:p w:rsidR="004F4B5A" w:rsidRDefault="004F4B5A" w:rsidP="004F4B5A">
            <w:pPr>
              <w:pStyle w:val="paragraph"/>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a</w:t>
            </w:r>
            <w:r>
              <w:rPr>
                <w:rFonts w:ascii="Verdana" w:hAnsi="Verdana"/>
                <w:color w:val="000000"/>
                <w:sz w:val="18"/>
                <w:szCs w:val="18"/>
              </w:rPr>
              <w:t>) entitled on ceasing to hold office as the lieutenant governor of a province,</w:t>
            </w:r>
          </w:p>
          <w:p w:rsidR="004F4B5A" w:rsidRDefault="004F4B5A" w:rsidP="004F4B5A">
            <w:pPr>
              <w:pStyle w:val="subparagraph"/>
              <w:spacing w:before="168" w:beforeAutospacing="0" w:after="120" w:afterAutospacing="0"/>
              <w:rPr>
                <w:rFonts w:ascii="Verdana" w:hAnsi="Verdana"/>
                <w:color w:val="000000"/>
                <w:sz w:val="18"/>
                <w:szCs w:val="18"/>
              </w:rPr>
            </w:pPr>
            <w:r>
              <w:rPr>
                <w:rFonts w:ascii="Verdana" w:hAnsi="Verdana"/>
                <w:color w:val="000000"/>
                <w:sz w:val="18"/>
                <w:szCs w:val="18"/>
              </w:rPr>
              <w:t xml:space="preserve">(i) if he or she has reached the age of sixty years or is </w:t>
            </w:r>
            <w:r w:rsidRPr="004F4B5A">
              <w:rPr>
                <w:rFonts w:ascii="Verdana" w:hAnsi="Verdana"/>
                <w:color w:val="000000"/>
                <w:sz w:val="18"/>
                <w:szCs w:val="18"/>
                <w:highlight w:val="yellow"/>
              </w:rPr>
              <w:t>disabled</w:t>
            </w:r>
            <w:r>
              <w:rPr>
                <w:rFonts w:ascii="Verdana" w:hAnsi="Verdana"/>
                <w:color w:val="000000"/>
                <w:sz w:val="18"/>
                <w:szCs w:val="18"/>
              </w:rPr>
              <w:t>, to an immediate pension calculated in accordance with subsection (2), or</w:t>
            </w:r>
          </w:p>
          <w:p w:rsidR="004F4B5A" w:rsidRDefault="004F4B5A" w:rsidP="004F4B5A">
            <w:pPr>
              <w:pStyle w:val="subparagraph"/>
              <w:spacing w:before="168" w:beforeAutospacing="0" w:after="120" w:afterAutospacing="0"/>
              <w:rPr>
                <w:rFonts w:ascii="Verdana" w:hAnsi="Verdana"/>
                <w:color w:val="000000"/>
                <w:sz w:val="18"/>
                <w:szCs w:val="18"/>
              </w:rPr>
            </w:pPr>
            <w:r>
              <w:rPr>
                <w:rFonts w:ascii="Verdana" w:hAnsi="Verdana"/>
                <w:color w:val="000000"/>
                <w:sz w:val="18"/>
                <w:szCs w:val="18"/>
              </w:rPr>
              <w:t>(ii) if he or she has not reached the age of sixty years, subject to subsection (3), to</w:t>
            </w:r>
          </w:p>
          <w:p w:rsidR="004F4B5A" w:rsidRDefault="004F4B5A" w:rsidP="004F4B5A">
            <w:pPr>
              <w:pStyle w:val="clause"/>
              <w:spacing w:before="168" w:beforeAutospacing="0" w:after="120" w:afterAutospacing="0"/>
              <w:rPr>
                <w:rFonts w:ascii="Verdana" w:hAnsi="Verdana"/>
                <w:color w:val="000000"/>
                <w:sz w:val="18"/>
                <w:szCs w:val="18"/>
              </w:rPr>
            </w:pPr>
            <w:r>
              <w:rPr>
                <w:rFonts w:ascii="Verdana" w:hAnsi="Verdana"/>
                <w:color w:val="000000"/>
                <w:sz w:val="18"/>
                <w:szCs w:val="18"/>
              </w:rPr>
              <w:t>(A) a deferred pension, calculated in accordance with subsection (2), or</w:t>
            </w:r>
          </w:p>
          <w:p w:rsidR="004F4B5A" w:rsidRDefault="004F4B5A" w:rsidP="004F4B5A">
            <w:pPr>
              <w:pStyle w:val="clause"/>
              <w:spacing w:before="168" w:beforeAutospacing="0" w:after="120" w:afterAutospacing="0"/>
              <w:rPr>
                <w:rFonts w:ascii="Verdana" w:hAnsi="Verdana"/>
                <w:color w:val="000000"/>
                <w:sz w:val="18"/>
                <w:szCs w:val="18"/>
              </w:rPr>
            </w:pPr>
            <w:r>
              <w:rPr>
                <w:rFonts w:ascii="Verdana" w:hAnsi="Verdana"/>
                <w:color w:val="000000"/>
                <w:sz w:val="18"/>
                <w:szCs w:val="18"/>
              </w:rPr>
              <w:t>(B) a return of the total contributions made by him or her under this Part, together with interest, if any, calculated pursuant to subsection (5),</w:t>
            </w:r>
          </w:p>
          <w:p w:rsidR="004F4B5A" w:rsidRDefault="004F4B5A" w:rsidP="004F4B5A">
            <w:pPr>
              <w:pStyle w:val="continuedsubparagraph"/>
              <w:rPr>
                <w:rFonts w:ascii="Verdana" w:hAnsi="Verdana"/>
                <w:color w:val="000000"/>
                <w:sz w:val="18"/>
                <w:szCs w:val="18"/>
              </w:rPr>
            </w:pPr>
            <w:r>
              <w:rPr>
                <w:rFonts w:ascii="Verdana" w:hAnsi="Verdana"/>
                <w:color w:val="000000"/>
                <w:sz w:val="18"/>
                <w:szCs w:val="18"/>
              </w:rPr>
              <w:t>at his or her option; and</w:t>
            </w:r>
          </w:p>
          <w:p w:rsidR="004F4B5A" w:rsidRDefault="004F4B5A" w:rsidP="004F4B5A">
            <w:pPr>
              <w:pStyle w:val="paragraph"/>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b</w:t>
            </w:r>
            <w:r>
              <w:rPr>
                <w:rFonts w:ascii="Verdana" w:hAnsi="Verdana"/>
                <w:color w:val="000000"/>
                <w:sz w:val="18"/>
                <w:szCs w:val="18"/>
              </w:rPr>
              <w:t xml:space="preserve">) entitled, if he or </w:t>
            </w:r>
            <w:r w:rsidRPr="004F4B5A">
              <w:rPr>
                <w:rFonts w:ascii="Verdana" w:hAnsi="Verdana"/>
                <w:color w:val="000000"/>
                <w:sz w:val="18"/>
                <w:szCs w:val="18"/>
                <w:highlight w:val="yellow"/>
              </w:rPr>
              <w:t>she becomes disabled not having reached</w:t>
            </w:r>
            <w:r>
              <w:rPr>
                <w:rFonts w:ascii="Verdana" w:hAnsi="Verdana"/>
                <w:color w:val="000000"/>
                <w:sz w:val="18"/>
                <w:szCs w:val="18"/>
              </w:rPr>
              <w:t xml:space="preserve"> sixty years of age but having become entitled to a deferred pension, to an immediate pension calculated in accordance with subsection (2), in which case he or she ceases to be entitled to a deferred pension referred to in clause (</w:t>
            </w:r>
            <w:r>
              <w:rPr>
                <w:rStyle w:val="Emphasis"/>
                <w:rFonts w:ascii="Verdana" w:hAnsi="Verdana"/>
                <w:color w:val="000000"/>
                <w:sz w:val="18"/>
                <w:szCs w:val="18"/>
              </w:rPr>
              <w:t>a</w:t>
            </w:r>
            <w:r>
              <w:rPr>
                <w:rFonts w:ascii="Verdana" w:hAnsi="Verdana"/>
                <w:color w:val="000000"/>
                <w:sz w:val="18"/>
                <w:szCs w:val="18"/>
              </w:rPr>
              <w:t>)(ii)(A).</w:t>
            </w:r>
          </w:p>
          <w:p w:rsidR="004F4B5A" w:rsidRDefault="004F4B5A" w:rsidP="00302CDE">
            <w:pPr>
              <w:pStyle w:val="section"/>
              <w:spacing w:before="168" w:beforeAutospacing="0" w:after="120" w:afterAutospacing="0"/>
              <w:ind w:firstLine="360"/>
              <w:rPr>
                <w:rStyle w:val="canliisection"/>
                <w:rFonts w:ascii="Verdana" w:hAnsi="Verdana"/>
                <w:b/>
                <w:bCs/>
                <w:color w:val="027ABB"/>
                <w:sz w:val="18"/>
                <w:szCs w:val="18"/>
                <w:shd w:val="clear" w:color="auto" w:fill="F3F3F3"/>
              </w:rPr>
            </w:pPr>
          </w:p>
        </w:tc>
        <w:tc>
          <w:tcPr>
            <w:tcW w:w="2605" w:type="dxa"/>
          </w:tcPr>
          <w:p w:rsidR="00113AF8" w:rsidRDefault="00113AF8" w:rsidP="00CE1B11">
            <w:pPr>
              <w:pStyle w:val="definition"/>
              <w:shd w:val="clear" w:color="auto" w:fill="FFFFFF"/>
              <w:spacing w:before="120" w:beforeAutospacing="0"/>
              <w:rPr>
                <w:rStyle w:val="canliisection"/>
                <w:rFonts w:ascii="Verdana" w:hAnsi="Verdana"/>
                <w:b/>
                <w:bCs/>
                <w:color w:val="027ABB"/>
                <w:sz w:val="18"/>
                <w:szCs w:val="18"/>
                <w:shd w:val="clear" w:color="auto" w:fill="F3F3F3"/>
              </w:rPr>
            </w:pPr>
          </w:p>
        </w:tc>
      </w:tr>
      <w:tr w:rsidR="004F4B5A" w:rsidTr="00507573">
        <w:tc>
          <w:tcPr>
            <w:tcW w:w="1795" w:type="dxa"/>
          </w:tcPr>
          <w:p w:rsidR="004F4B5A" w:rsidRDefault="00916B31" w:rsidP="00A82017">
            <w:pPr>
              <w:pStyle w:val="NoSpacing"/>
            </w:pPr>
            <w:hyperlink r:id="rId87" w:history="1">
              <w:r w:rsidR="004F4B5A" w:rsidRPr="002827D9">
                <w:rPr>
                  <w:rStyle w:val="Hyperlink"/>
                  <w:rFonts w:ascii="Verdana" w:eastAsia="Times New Roman" w:hAnsi="Verdana" w:cs="Times New Roman"/>
                  <w:sz w:val="18"/>
                  <w:szCs w:val="18"/>
                  <w:lang w:eastAsia="en-CA"/>
                </w:rPr>
                <w:t>Lobbying Act</w:t>
              </w:r>
            </w:hyperlink>
            <w:r w:rsidR="004F4B5A" w:rsidRPr="002827D9">
              <w:rPr>
                <w:rFonts w:ascii="Verdana" w:eastAsia="Times New Roman" w:hAnsi="Verdana" w:cs="Times New Roman"/>
                <w:sz w:val="18"/>
                <w:szCs w:val="18"/>
                <w:lang w:eastAsia="en-CA"/>
              </w:rPr>
              <w:t>, RSC 1985, c 44 (4th Supp)</w:t>
            </w:r>
          </w:p>
        </w:tc>
        <w:tc>
          <w:tcPr>
            <w:tcW w:w="2272" w:type="dxa"/>
          </w:tcPr>
          <w:p w:rsidR="004F4B5A" w:rsidRDefault="004F4B5A" w:rsidP="00302CDE">
            <w:pPr>
              <w:pStyle w:val="section"/>
              <w:spacing w:before="168" w:beforeAutospacing="0" w:after="120" w:afterAutospacing="0"/>
              <w:ind w:firstLine="360"/>
              <w:rPr>
                <w:rStyle w:val="HTMLDefinition"/>
                <w:rFonts w:ascii="Verdana" w:hAnsi="Verdana"/>
                <w:i w:val="0"/>
                <w:iCs w:val="0"/>
                <w:color w:val="000000"/>
                <w:sz w:val="18"/>
                <w:szCs w:val="18"/>
                <w:shd w:val="clear" w:color="auto" w:fill="FFFFFF"/>
              </w:rPr>
            </w:pPr>
          </w:p>
        </w:tc>
        <w:tc>
          <w:tcPr>
            <w:tcW w:w="2700" w:type="dxa"/>
          </w:tcPr>
          <w:p w:rsidR="004F4B5A" w:rsidRDefault="004F4B5A" w:rsidP="00302CDE">
            <w:pPr>
              <w:pStyle w:val="section"/>
              <w:spacing w:before="168" w:beforeAutospacing="0" w:after="120" w:afterAutospacing="0"/>
              <w:ind w:firstLine="360"/>
              <w:rPr>
                <w:rStyle w:val="HTMLDefinition"/>
                <w:rFonts w:ascii="Verdana" w:hAnsi="Verdana"/>
                <w:i w:val="0"/>
                <w:iCs w:val="0"/>
                <w:color w:val="000000"/>
                <w:sz w:val="18"/>
                <w:szCs w:val="18"/>
                <w:shd w:val="clear" w:color="auto" w:fill="FFFFFF"/>
              </w:rPr>
            </w:pPr>
          </w:p>
        </w:tc>
        <w:tc>
          <w:tcPr>
            <w:tcW w:w="2605" w:type="dxa"/>
          </w:tcPr>
          <w:p w:rsidR="004F4B5A" w:rsidRDefault="004F4B5A" w:rsidP="00CE1B11">
            <w:pPr>
              <w:pStyle w:val="definition"/>
              <w:shd w:val="clear" w:color="auto" w:fill="FFFFFF"/>
              <w:spacing w:before="120" w:beforeAutospacing="0"/>
              <w:rPr>
                <w:rFonts w:ascii="Verdana" w:hAnsi="Verdana"/>
                <w:color w:val="000000"/>
                <w:sz w:val="18"/>
                <w:szCs w:val="18"/>
                <w:shd w:val="clear" w:color="auto" w:fill="FFFFFF"/>
              </w:rPr>
            </w:pPr>
            <w:r>
              <w:rPr>
                <w:rStyle w:val="HTMLDefinition"/>
                <w:rFonts w:ascii="Verdana" w:hAnsi="Verdana"/>
                <w:i w:val="0"/>
                <w:iCs w:val="0"/>
                <w:color w:val="000000"/>
                <w:sz w:val="18"/>
                <w:szCs w:val="18"/>
                <w:shd w:val="clear" w:color="auto" w:fill="FFFFFF"/>
              </w:rPr>
              <w:t>“organization”</w:t>
            </w:r>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includes</w:t>
            </w:r>
          </w:p>
          <w:p w:rsidR="004F4B5A" w:rsidRDefault="004F4B5A" w:rsidP="00CE1B11">
            <w:pPr>
              <w:pStyle w:val="definition"/>
              <w:shd w:val="clear" w:color="auto" w:fill="FFFFFF"/>
              <w:spacing w:before="120" w:beforeAutospacing="0"/>
              <w:rPr>
                <w:rStyle w:val="canliisection"/>
                <w:rFonts w:ascii="Verdana" w:hAnsi="Verdana"/>
                <w:b/>
                <w:bCs/>
                <w:color w:val="027ABB"/>
                <w:sz w:val="18"/>
                <w:szCs w:val="18"/>
                <w:shd w:val="clear" w:color="auto" w:fill="F3F3F3"/>
              </w:rPr>
            </w:pPr>
            <w:r>
              <w:rPr>
                <w:rFonts w:ascii="Verdana" w:hAnsi="Verdana"/>
                <w:color w:val="000000"/>
                <w:sz w:val="18"/>
                <w:szCs w:val="18"/>
                <w:shd w:val="clear" w:color="auto" w:fill="FFFFFF"/>
              </w:rPr>
              <w:t>(</w:t>
            </w:r>
            <w:r>
              <w:rPr>
                <w:rStyle w:val="Emphasis"/>
                <w:rFonts w:ascii="Verdana" w:hAnsi="Verdana"/>
                <w:color w:val="000000"/>
                <w:sz w:val="18"/>
                <w:szCs w:val="18"/>
                <w:shd w:val="clear" w:color="auto" w:fill="FFFFFF"/>
              </w:rPr>
              <w:t>f</w:t>
            </w:r>
            <w:r>
              <w:rPr>
                <w:rFonts w:ascii="Verdana" w:hAnsi="Verdana"/>
                <w:color w:val="000000"/>
                <w:sz w:val="18"/>
                <w:szCs w:val="18"/>
                <w:shd w:val="clear" w:color="auto" w:fill="FFFFFF"/>
              </w:rPr>
              <w:t>) a corporation without share capital incorporated to pursue, without financial gain to its members, objects of a national, provincial, patriotic, religious, philanthropic, charitable, scientific, artistic, social, professional or sporting character or other similar objects;</w:t>
            </w:r>
          </w:p>
        </w:tc>
      </w:tr>
      <w:tr w:rsidR="004F4B5A" w:rsidTr="00507573">
        <w:tc>
          <w:tcPr>
            <w:tcW w:w="1795" w:type="dxa"/>
          </w:tcPr>
          <w:p w:rsidR="004F4B5A" w:rsidRDefault="00916B31" w:rsidP="00A82017">
            <w:pPr>
              <w:pStyle w:val="NoSpacing"/>
            </w:pPr>
            <w:hyperlink r:id="rId88" w:history="1">
              <w:r w:rsidR="00A94FD7" w:rsidRPr="002827D9">
                <w:rPr>
                  <w:rStyle w:val="Hyperlink"/>
                  <w:rFonts w:ascii="Verdana" w:eastAsia="Times New Roman" w:hAnsi="Verdana" w:cs="Times New Roman"/>
                  <w:sz w:val="18"/>
                  <w:szCs w:val="18"/>
                  <w:lang w:eastAsia="en-CA"/>
                </w:rPr>
                <w:t>Mackenzie Valley Resource Management Act</w:t>
              </w:r>
            </w:hyperlink>
            <w:r w:rsidR="00A94FD7" w:rsidRPr="002827D9">
              <w:rPr>
                <w:rFonts w:ascii="Verdana" w:eastAsia="Times New Roman" w:hAnsi="Verdana" w:cs="Times New Roman"/>
                <w:sz w:val="18"/>
                <w:szCs w:val="18"/>
                <w:lang w:eastAsia="en-CA"/>
              </w:rPr>
              <w:t>, SC 1998, c 25</w:t>
            </w:r>
          </w:p>
        </w:tc>
        <w:tc>
          <w:tcPr>
            <w:tcW w:w="2272" w:type="dxa"/>
          </w:tcPr>
          <w:p w:rsidR="004F4B5A" w:rsidRDefault="004F4B5A" w:rsidP="00302CDE">
            <w:pPr>
              <w:pStyle w:val="section"/>
              <w:spacing w:before="168" w:beforeAutospacing="0" w:after="120" w:afterAutospacing="0"/>
              <w:ind w:firstLine="360"/>
              <w:rPr>
                <w:rStyle w:val="HTMLDefinition"/>
                <w:rFonts w:ascii="Verdana" w:hAnsi="Verdana"/>
                <w:i w:val="0"/>
                <w:iCs w:val="0"/>
                <w:color w:val="000000"/>
                <w:sz w:val="18"/>
                <w:szCs w:val="18"/>
                <w:shd w:val="clear" w:color="auto" w:fill="FFFFFF"/>
              </w:rPr>
            </w:pPr>
          </w:p>
        </w:tc>
        <w:tc>
          <w:tcPr>
            <w:tcW w:w="2700" w:type="dxa"/>
          </w:tcPr>
          <w:p w:rsidR="004F4B5A" w:rsidRDefault="004F4B5A" w:rsidP="00302CDE">
            <w:pPr>
              <w:pStyle w:val="section"/>
              <w:spacing w:before="168" w:beforeAutospacing="0" w:after="120" w:afterAutospacing="0"/>
              <w:ind w:firstLine="360"/>
              <w:rPr>
                <w:rStyle w:val="HTMLDefinition"/>
                <w:rFonts w:ascii="Verdana" w:hAnsi="Verdana"/>
                <w:i w:val="0"/>
                <w:iCs w:val="0"/>
                <w:color w:val="000000"/>
                <w:sz w:val="18"/>
                <w:szCs w:val="18"/>
                <w:shd w:val="clear" w:color="auto" w:fill="FFFFFF"/>
              </w:rPr>
            </w:pPr>
          </w:p>
        </w:tc>
        <w:tc>
          <w:tcPr>
            <w:tcW w:w="2605" w:type="dxa"/>
          </w:tcPr>
          <w:p w:rsidR="004F4B5A" w:rsidRDefault="00A94FD7" w:rsidP="00CE1B11">
            <w:pPr>
              <w:pStyle w:val="definition"/>
              <w:shd w:val="clear" w:color="auto" w:fill="FFFFFF"/>
              <w:spacing w:before="120" w:beforeAutospacing="0"/>
              <w:rPr>
                <w:rStyle w:val="HTMLDefinition"/>
                <w:rFonts w:ascii="Verdana" w:hAnsi="Verdana"/>
                <w:i w:val="0"/>
                <w:iCs w:val="0"/>
                <w:color w:val="000000"/>
                <w:sz w:val="18"/>
                <w:szCs w:val="18"/>
                <w:shd w:val="clear" w:color="auto" w:fill="FFFFFF"/>
              </w:rPr>
            </w:pPr>
            <w:r>
              <w:rPr>
                <w:rStyle w:val="HTMLDefinition"/>
                <w:rFonts w:ascii="Verdana" w:hAnsi="Verdana"/>
                <w:i w:val="0"/>
                <w:iCs w:val="0"/>
                <w:color w:val="000000"/>
                <w:sz w:val="18"/>
                <w:szCs w:val="18"/>
                <w:shd w:val="clear" w:color="auto" w:fill="FFFFFF"/>
              </w:rPr>
              <w:t>“heritage resources”</w:t>
            </w:r>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 xml:space="preserve">means archaeological or historic sites, burial sites, artifacts and other objects of historical, cultural or </w:t>
            </w:r>
            <w:r w:rsidRPr="00A062FC">
              <w:rPr>
                <w:rFonts w:ascii="Verdana" w:hAnsi="Verdana"/>
                <w:color w:val="000000"/>
                <w:sz w:val="18"/>
                <w:szCs w:val="18"/>
                <w:highlight w:val="yellow"/>
                <w:shd w:val="clear" w:color="auto" w:fill="FFFFFF"/>
              </w:rPr>
              <w:t>religious significance</w:t>
            </w:r>
            <w:r>
              <w:rPr>
                <w:rFonts w:ascii="Verdana" w:hAnsi="Verdana"/>
                <w:color w:val="000000"/>
                <w:sz w:val="18"/>
                <w:szCs w:val="18"/>
                <w:shd w:val="clear" w:color="auto" w:fill="FFFFFF"/>
              </w:rPr>
              <w:t>, and historical or cultural records.</w:t>
            </w:r>
          </w:p>
        </w:tc>
      </w:tr>
      <w:tr w:rsidR="00734B05" w:rsidTr="00507573">
        <w:tc>
          <w:tcPr>
            <w:tcW w:w="1795" w:type="dxa"/>
          </w:tcPr>
          <w:p w:rsidR="00734B05" w:rsidRDefault="00916B31" w:rsidP="00A82017">
            <w:pPr>
              <w:pStyle w:val="NoSpacing"/>
            </w:pPr>
            <w:hyperlink r:id="rId89" w:history="1">
              <w:r w:rsidR="00734B05" w:rsidRPr="002827D9">
                <w:rPr>
                  <w:rStyle w:val="Hyperlink"/>
                  <w:rFonts w:ascii="Verdana" w:eastAsia="Times New Roman" w:hAnsi="Verdana" w:cs="Times New Roman"/>
                  <w:sz w:val="18"/>
                  <w:szCs w:val="18"/>
                  <w:lang w:eastAsia="en-CA"/>
                </w:rPr>
                <w:t>Marine Liability Act</w:t>
              </w:r>
            </w:hyperlink>
            <w:r w:rsidR="00734B05" w:rsidRPr="002827D9">
              <w:rPr>
                <w:rFonts w:ascii="Verdana" w:eastAsia="Times New Roman" w:hAnsi="Verdana" w:cs="Times New Roman"/>
                <w:sz w:val="18"/>
                <w:szCs w:val="18"/>
                <w:lang w:eastAsia="en-CA"/>
              </w:rPr>
              <w:t>, SC 2001, c 6</w:t>
            </w:r>
          </w:p>
        </w:tc>
        <w:tc>
          <w:tcPr>
            <w:tcW w:w="2272" w:type="dxa"/>
          </w:tcPr>
          <w:p w:rsidR="00734B05" w:rsidRPr="00734B05" w:rsidRDefault="00734B05" w:rsidP="00734B05">
            <w:pPr>
              <w:pStyle w:val="section"/>
              <w:shd w:val="clear" w:color="auto" w:fill="FFFFFF"/>
              <w:spacing w:before="168" w:beforeAutospacing="0" w:after="120" w:afterAutospacing="0"/>
              <w:ind w:firstLine="360"/>
              <w:rPr>
                <w:rStyle w:val="HTMLDefinition"/>
                <w:rFonts w:ascii="Verdana" w:hAnsi="Verdana"/>
                <w:i w:val="0"/>
                <w:iCs w:val="0"/>
                <w:color w:val="000000"/>
                <w:sz w:val="18"/>
                <w:szCs w:val="18"/>
              </w:rPr>
            </w:pPr>
            <w:r>
              <w:rPr>
                <w:rStyle w:val="canliisection"/>
                <w:rFonts w:ascii="Verdana" w:hAnsi="Verdana"/>
                <w:b/>
                <w:bCs/>
                <w:color w:val="027ABB"/>
                <w:sz w:val="18"/>
                <w:szCs w:val="18"/>
                <w:shd w:val="clear" w:color="auto" w:fill="F3F3F3"/>
              </w:rPr>
              <w:t>9.</w:t>
            </w:r>
            <w:r>
              <w:rPr>
                <w:rFonts w:ascii="Verdana" w:hAnsi="Verdana"/>
                <w:color w:val="000000"/>
                <w:sz w:val="18"/>
                <w:szCs w:val="18"/>
              </w:rPr>
              <w:t xml:space="preserve"> The court may in its discretion postpone the distribution of any amount to which a person </w:t>
            </w:r>
            <w:r w:rsidRPr="00734B05">
              <w:rPr>
                <w:rFonts w:ascii="Verdana" w:hAnsi="Verdana"/>
                <w:color w:val="000000"/>
                <w:sz w:val="18"/>
                <w:szCs w:val="18"/>
                <w:highlight w:val="yellow"/>
              </w:rPr>
              <w:t>under the age of eighteen</w:t>
            </w:r>
            <w:r>
              <w:rPr>
                <w:rFonts w:ascii="Verdana" w:hAnsi="Verdana"/>
                <w:color w:val="000000"/>
                <w:sz w:val="18"/>
                <w:szCs w:val="18"/>
              </w:rPr>
              <w:t xml:space="preserve"> or under a legal disability is entitled, may order its payment from the amount paid into court under</w:t>
            </w:r>
            <w:r>
              <w:rPr>
                <w:rStyle w:val="apple-converted-space"/>
                <w:rFonts w:ascii="Verdana" w:hAnsi="Verdana"/>
                <w:color w:val="000000"/>
                <w:sz w:val="18"/>
                <w:szCs w:val="18"/>
              </w:rPr>
              <w:t> </w:t>
            </w:r>
            <w:hyperlink r:id="rId90" w:anchor="sec8_smooth" w:history="1">
              <w:r>
                <w:rPr>
                  <w:rStyle w:val="Hyperlink"/>
                  <w:rFonts w:ascii="Verdana" w:hAnsi="Verdana"/>
                  <w:color w:val="027ABB"/>
                  <w:sz w:val="18"/>
                  <w:szCs w:val="18"/>
                </w:rPr>
                <w:t>section 8</w:t>
              </w:r>
            </w:hyperlink>
            <w:r>
              <w:rPr>
                <w:rStyle w:val="apple-converted-space"/>
                <w:rFonts w:ascii="Verdana" w:hAnsi="Verdana"/>
                <w:color w:val="000000"/>
                <w:sz w:val="18"/>
                <w:szCs w:val="18"/>
              </w:rPr>
              <w:t> </w:t>
            </w:r>
            <w:r>
              <w:rPr>
                <w:rFonts w:ascii="Verdana" w:hAnsi="Verdana"/>
                <w:color w:val="000000"/>
                <w:sz w:val="18"/>
                <w:szCs w:val="18"/>
              </w:rPr>
              <w:t>and may make any other order that is in the interest of that person.</w:t>
            </w:r>
            <w:bookmarkStart w:id="20" w:name="sec10subsec1"/>
            <w:bookmarkStart w:id="21" w:name="sec10"/>
            <w:bookmarkEnd w:id="20"/>
            <w:bookmarkEnd w:id="21"/>
          </w:p>
        </w:tc>
        <w:tc>
          <w:tcPr>
            <w:tcW w:w="2700" w:type="dxa"/>
          </w:tcPr>
          <w:p w:rsidR="00734B05" w:rsidRDefault="00734B05" w:rsidP="00302CDE">
            <w:pPr>
              <w:pStyle w:val="section"/>
              <w:spacing w:before="168" w:beforeAutospacing="0" w:after="120" w:afterAutospacing="0"/>
              <w:ind w:firstLine="360"/>
              <w:rPr>
                <w:rStyle w:val="HTMLDefinition"/>
                <w:rFonts w:ascii="Verdana" w:hAnsi="Verdana"/>
                <w:i w:val="0"/>
                <w:iCs w:val="0"/>
                <w:color w:val="000000"/>
                <w:sz w:val="18"/>
                <w:szCs w:val="18"/>
                <w:shd w:val="clear" w:color="auto" w:fill="FFFFFF"/>
              </w:rPr>
            </w:pPr>
            <w:r>
              <w:rPr>
                <w:rStyle w:val="canliisection"/>
                <w:rFonts w:ascii="Verdana" w:hAnsi="Verdana"/>
                <w:b/>
                <w:bCs/>
                <w:color w:val="027ABB"/>
                <w:sz w:val="18"/>
                <w:szCs w:val="18"/>
                <w:shd w:val="clear" w:color="auto" w:fill="F3F3F3"/>
              </w:rPr>
              <w:t>9.</w:t>
            </w:r>
            <w:r>
              <w:rPr>
                <w:rFonts w:ascii="Verdana" w:hAnsi="Verdana"/>
                <w:color w:val="000000"/>
                <w:sz w:val="18"/>
                <w:szCs w:val="18"/>
                <w:shd w:val="clear" w:color="auto" w:fill="FFFFFF"/>
              </w:rPr>
              <w:t xml:space="preserve"> The court may in its discretion postpone the distribution of any amount to which a person under the age of eighteen or under a </w:t>
            </w:r>
            <w:r w:rsidRPr="00734B05">
              <w:rPr>
                <w:rFonts w:ascii="Verdana" w:hAnsi="Verdana"/>
                <w:color w:val="000000"/>
                <w:sz w:val="18"/>
                <w:szCs w:val="18"/>
                <w:highlight w:val="yellow"/>
                <w:shd w:val="clear" w:color="auto" w:fill="FFFFFF"/>
              </w:rPr>
              <w:t>legal disability</w:t>
            </w:r>
            <w:r>
              <w:rPr>
                <w:rFonts w:ascii="Verdana" w:hAnsi="Verdana"/>
                <w:color w:val="000000"/>
                <w:sz w:val="18"/>
                <w:szCs w:val="18"/>
                <w:shd w:val="clear" w:color="auto" w:fill="FFFFFF"/>
              </w:rPr>
              <w:t xml:space="preserve"> is entitled, may order its payment from the amount paid into court under</w:t>
            </w:r>
            <w:r>
              <w:rPr>
                <w:rStyle w:val="apple-converted-space"/>
                <w:rFonts w:ascii="Verdana" w:hAnsi="Verdana"/>
                <w:color w:val="000000"/>
                <w:sz w:val="18"/>
                <w:szCs w:val="18"/>
                <w:shd w:val="clear" w:color="auto" w:fill="FFFFFF"/>
              </w:rPr>
              <w:t> </w:t>
            </w:r>
            <w:hyperlink r:id="rId91" w:anchor="sec8_smooth" w:history="1">
              <w:r>
                <w:rPr>
                  <w:rStyle w:val="Hyperlink"/>
                  <w:rFonts w:ascii="Verdana" w:hAnsi="Verdana"/>
                  <w:color w:val="027ABB"/>
                  <w:sz w:val="18"/>
                  <w:szCs w:val="18"/>
                  <w:shd w:val="clear" w:color="auto" w:fill="FFFFFF"/>
                </w:rPr>
                <w:t>section 8</w:t>
              </w:r>
            </w:hyperlink>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and may make any other order that is in the interest of that person.</w:t>
            </w:r>
          </w:p>
        </w:tc>
        <w:tc>
          <w:tcPr>
            <w:tcW w:w="2605" w:type="dxa"/>
          </w:tcPr>
          <w:p w:rsidR="00734B05" w:rsidRDefault="00734B05" w:rsidP="00CE1B11">
            <w:pPr>
              <w:pStyle w:val="definition"/>
              <w:shd w:val="clear" w:color="auto" w:fill="FFFFFF"/>
              <w:spacing w:before="120" w:beforeAutospacing="0"/>
              <w:rPr>
                <w:rStyle w:val="HTMLDefinition"/>
                <w:rFonts w:ascii="Verdana" w:hAnsi="Verdana"/>
                <w:b/>
                <w:i w:val="0"/>
                <w:iCs w:val="0"/>
                <w:color w:val="000000"/>
                <w:sz w:val="18"/>
                <w:szCs w:val="18"/>
                <w:shd w:val="clear" w:color="auto" w:fill="FFFFFF"/>
              </w:rPr>
            </w:pPr>
            <w:r>
              <w:rPr>
                <w:rStyle w:val="HTMLDefinition"/>
                <w:rFonts w:ascii="Verdana" w:hAnsi="Verdana"/>
                <w:b/>
                <w:i w:val="0"/>
                <w:iCs w:val="0"/>
                <w:color w:val="000000"/>
                <w:sz w:val="18"/>
                <w:szCs w:val="18"/>
                <w:shd w:val="clear" w:color="auto" w:fill="FFFFFF"/>
              </w:rPr>
              <w:t xml:space="preserve">Schedule 3/Article IV: </w:t>
            </w:r>
          </w:p>
          <w:p w:rsidR="00734B05" w:rsidRDefault="00734B05" w:rsidP="00CE1B11">
            <w:pPr>
              <w:pStyle w:val="definition"/>
              <w:shd w:val="clear" w:color="auto" w:fill="FFFFFF"/>
              <w:spacing w:before="120" w:beforeAutospacing="0"/>
              <w:rPr>
                <w:rFonts w:ascii="Verdana" w:hAnsi="Verdana"/>
                <w:color w:val="000000"/>
                <w:sz w:val="18"/>
                <w:szCs w:val="18"/>
                <w:shd w:val="clear" w:color="auto" w:fill="FFFFFF"/>
              </w:rPr>
            </w:pPr>
            <w:r>
              <w:rPr>
                <w:rFonts w:ascii="Verdana" w:hAnsi="Verdana"/>
                <w:color w:val="000000"/>
                <w:sz w:val="18"/>
                <w:szCs w:val="18"/>
                <w:shd w:val="clear" w:color="auto" w:fill="FFFFFF"/>
              </w:rPr>
              <w:t>2. Neither the carrier nor the ship shall be responsible for loss or damage arising or resulting from</w:t>
            </w:r>
          </w:p>
          <w:p w:rsidR="00734B05" w:rsidRPr="00734B05" w:rsidRDefault="00734B05" w:rsidP="00CE1B11">
            <w:pPr>
              <w:pStyle w:val="definition"/>
              <w:shd w:val="clear" w:color="auto" w:fill="FFFFFF"/>
              <w:spacing w:before="120" w:beforeAutospacing="0"/>
              <w:rPr>
                <w:rStyle w:val="HTMLDefinition"/>
                <w:rFonts w:ascii="Verdana" w:hAnsi="Verdana"/>
                <w:i w:val="0"/>
                <w:iCs w:val="0"/>
                <w:color w:val="000000"/>
                <w:sz w:val="18"/>
                <w:szCs w:val="18"/>
                <w:shd w:val="clear" w:color="auto" w:fill="FFFFFF"/>
              </w:rPr>
            </w:pPr>
            <w:r>
              <w:rPr>
                <w:rFonts w:ascii="Verdana" w:hAnsi="Verdana"/>
                <w:color w:val="000000"/>
                <w:sz w:val="18"/>
                <w:szCs w:val="18"/>
                <w:shd w:val="clear" w:color="auto" w:fill="FFFFFF"/>
              </w:rPr>
              <w:t>(</w:t>
            </w:r>
            <w:r>
              <w:rPr>
                <w:rStyle w:val="Emphasis"/>
                <w:rFonts w:ascii="Verdana" w:hAnsi="Verdana"/>
                <w:color w:val="000000"/>
                <w:sz w:val="18"/>
                <w:szCs w:val="18"/>
                <w:shd w:val="clear" w:color="auto" w:fill="FFFFFF"/>
              </w:rPr>
              <w:t>d</w:t>
            </w:r>
            <w:r>
              <w:rPr>
                <w:rFonts w:ascii="Verdana" w:hAnsi="Verdana"/>
                <w:color w:val="000000"/>
                <w:sz w:val="18"/>
                <w:szCs w:val="18"/>
                <w:shd w:val="clear" w:color="auto" w:fill="FFFFFF"/>
              </w:rPr>
              <w:t>) act of God;</w:t>
            </w:r>
          </w:p>
        </w:tc>
      </w:tr>
      <w:tr w:rsidR="007915E3" w:rsidTr="00507573">
        <w:tc>
          <w:tcPr>
            <w:tcW w:w="1795" w:type="dxa"/>
          </w:tcPr>
          <w:p w:rsidR="007915E3" w:rsidRDefault="00916B31" w:rsidP="00A82017">
            <w:pPr>
              <w:pStyle w:val="NoSpacing"/>
            </w:pPr>
            <w:hyperlink r:id="rId92" w:history="1">
              <w:r w:rsidR="004D224A" w:rsidRPr="002827D9">
                <w:rPr>
                  <w:rStyle w:val="Hyperlink"/>
                  <w:rFonts w:ascii="Verdana" w:eastAsia="Times New Roman" w:hAnsi="Verdana" w:cs="Times New Roman"/>
                  <w:sz w:val="18"/>
                  <w:szCs w:val="18"/>
                  <w:lang w:eastAsia="en-CA"/>
                </w:rPr>
                <w:t>Members of Parliament Retiring Allowances Act</w:t>
              </w:r>
            </w:hyperlink>
            <w:r w:rsidR="004D224A" w:rsidRPr="002827D9">
              <w:rPr>
                <w:rFonts w:ascii="Verdana" w:eastAsia="Times New Roman" w:hAnsi="Verdana" w:cs="Times New Roman"/>
                <w:sz w:val="18"/>
                <w:szCs w:val="18"/>
                <w:lang w:eastAsia="en-CA"/>
              </w:rPr>
              <w:t>, RSC 1985, c M-5</w:t>
            </w:r>
          </w:p>
        </w:tc>
        <w:tc>
          <w:tcPr>
            <w:tcW w:w="2272" w:type="dxa"/>
          </w:tcPr>
          <w:p w:rsidR="007915E3" w:rsidRDefault="007915E3" w:rsidP="007915E3">
            <w:pPr>
              <w:pStyle w:val="definition"/>
              <w:shd w:val="clear" w:color="auto" w:fill="FFFFFF"/>
              <w:spacing w:before="120" w:beforeAutospacing="0"/>
              <w:rPr>
                <w:rFonts w:ascii="Verdana" w:hAnsi="Verdana"/>
                <w:color w:val="000000"/>
                <w:sz w:val="18"/>
                <w:szCs w:val="18"/>
              </w:rPr>
            </w:pPr>
            <w:r>
              <w:rPr>
                <w:rStyle w:val="HTMLDefinition"/>
                <w:rFonts w:ascii="Verdana" w:hAnsi="Verdana"/>
                <w:i w:val="0"/>
                <w:iCs w:val="0"/>
                <w:color w:val="000000"/>
                <w:sz w:val="18"/>
                <w:szCs w:val="18"/>
              </w:rPr>
              <w:t>“child”</w:t>
            </w:r>
            <w:r>
              <w:rPr>
                <w:rStyle w:val="apple-converted-space"/>
                <w:rFonts w:ascii="Verdana" w:hAnsi="Verdana"/>
                <w:color w:val="000000"/>
                <w:sz w:val="18"/>
                <w:szCs w:val="18"/>
              </w:rPr>
              <w:t> </w:t>
            </w:r>
            <w:r>
              <w:rPr>
                <w:rFonts w:ascii="Verdana" w:hAnsi="Verdana"/>
                <w:color w:val="000000"/>
                <w:sz w:val="18"/>
                <w:szCs w:val="18"/>
              </w:rPr>
              <w:t>means a child or stepchild of — or an individual adopted either legally or in fact by — a member or former member who</w:t>
            </w:r>
          </w:p>
          <w:p w:rsidR="007915E3" w:rsidRDefault="007915E3" w:rsidP="007915E3">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a</w:t>
            </w:r>
            <w:r>
              <w:rPr>
                <w:rFonts w:ascii="Verdana" w:hAnsi="Verdana"/>
                <w:color w:val="000000"/>
                <w:sz w:val="18"/>
                <w:szCs w:val="18"/>
              </w:rPr>
              <w:t xml:space="preserve">) is </w:t>
            </w:r>
            <w:r w:rsidRPr="007915E3">
              <w:rPr>
                <w:rFonts w:ascii="Verdana" w:hAnsi="Verdana"/>
                <w:color w:val="000000"/>
                <w:sz w:val="18"/>
                <w:szCs w:val="18"/>
                <w:highlight w:val="yellow"/>
              </w:rPr>
              <w:t>less than eighteen years of age</w:t>
            </w:r>
            <w:r>
              <w:rPr>
                <w:rFonts w:ascii="Verdana" w:hAnsi="Verdana"/>
                <w:color w:val="000000"/>
                <w:sz w:val="18"/>
                <w:szCs w:val="18"/>
              </w:rPr>
              <w:t>, or</w:t>
            </w:r>
          </w:p>
          <w:p w:rsidR="007915E3" w:rsidRDefault="007915E3" w:rsidP="007915E3">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b</w:t>
            </w:r>
            <w:r>
              <w:rPr>
                <w:rFonts w:ascii="Verdana" w:hAnsi="Verdana"/>
                <w:color w:val="000000"/>
                <w:sz w:val="18"/>
                <w:szCs w:val="18"/>
              </w:rPr>
              <w:t>) </w:t>
            </w:r>
            <w:r w:rsidRPr="007915E3">
              <w:rPr>
                <w:rFonts w:ascii="Verdana" w:hAnsi="Verdana"/>
                <w:color w:val="000000"/>
                <w:sz w:val="18"/>
                <w:szCs w:val="18"/>
                <w:highlight w:val="yellow"/>
              </w:rPr>
              <w:t>is eighteen years of age or older but less than twenty-five years of age</w:t>
            </w:r>
            <w:r>
              <w:rPr>
                <w:rFonts w:ascii="Verdana" w:hAnsi="Verdana"/>
                <w:color w:val="000000"/>
                <w:sz w:val="18"/>
                <w:szCs w:val="18"/>
              </w:rPr>
              <w:t>, and is in full-time attendance at a school or university within the meaning provided for that expression by the regulations, having been in such attendance substantially without interruption since the child reached eighteen years of age or the member or former member died, whichever occurred later;</w:t>
            </w:r>
          </w:p>
          <w:p w:rsidR="007915E3" w:rsidRDefault="007915E3" w:rsidP="007915E3">
            <w:pPr>
              <w:pStyle w:val="subsection"/>
              <w:shd w:val="clear" w:color="auto" w:fill="FFFFFF"/>
              <w:spacing w:before="168" w:beforeAutospacing="0" w:after="120" w:afterAutospacing="0"/>
              <w:ind w:firstLine="360"/>
              <w:rPr>
                <w:rFonts w:ascii="Verdana" w:hAnsi="Verdana"/>
                <w:color w:val="000000"/>
                <w:sz w:val="18"/>
                <w:szCs w:val="18"/>
              </w:rPr>
            </w:pPr>
            <w:r>
              <w:rPr>
                <w:rStyle w:val="sectionlabel"/>
                <w:rFonts w:ascii="Verdana" w:hAnsi="Verdana"/>
                <w:b/>
                <w:bCs/>
                <w:color w:val="000000"/>
                <w:sz w:val="18"/>
                <w:szCs w:val="18"/>
              </w:rPr>
              <w:t>12.</w:t>
            </w:r>
            <w:r>
              <w:rPr>
                <w:rFonts w:ascii="Verdana" w:hAnsi="Verdana"/>
                <w:color w:val="000000"/>
                <w:sz w:val="18"/>
                <w:szCs w:val="18"/>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rPr>
              <w:t> Notwithstanding anything in this Part, no contribution shall be paid by a member under this Part</w:t>
            </w:r>
          </w:p>
          <w:p w:rsidR="007915E3" w:rsidRDefault="007915E3" w:rsidP="007915E3">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a</w:t>
            </w:r>
            <w:r>
              <w:rPr>
                <w:rFonts w:ascii="Verdana" w:hAnsi="Verdana"/>
                <w:color w:val="000000"/>
                <w:sz w:val="18"/>
                <w:szCs w:val="18"/>
              </w:rPr>
              <w:t>) in respect of any session in the course of which the member ceases to be a Senator by reason of disqualification or was expelled from the House of Commons; or</w:t>
            </w:r>
          </w:p>
          <w:p w:rsidR="007915E3" w:rsidRDefault="007915E3" w:rsidP="007915E3">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b</w:t>
            </w:r>
            <w:r>
              <w:rPr>
                <w:rFonts w:ascii="Verdana" w:hAnsi="Verdana"/>
                <w:color w:val="000000"/>
                <w:sz w:val="18"/>
                <w:szCs w:val="18"/>
              </w:rPr>
              <w:t xml:space="preserve">) after the member has reached </w:t>
            </w:r>
            <w:r w:rsidRPr="007915E3">
              <w:rPr>
                <w:rFonts w:ascii="Verdana" w:hAnsi="Verdana"/>
                <w:color w:val="000000"/>
                <w:sz w:val="18"/>
                <w:szCs w:val="18"/>
                <w:highlight w:val="yellow"/>
              </w:rPr>
              <w:t>71 years of age</w:t>
            </w:r>
            <w:r>
              <w:rPr>
                <w:rFonts w:ascii="Verdana" w:hAnsi="Verdana"/>
                <w:color w:val="000000"/>
                <w:sz w:val="18"/>
                <w:szCs w:val="18"/>
              </w:rPr>
              <w:t>.</w:t>
            </w:r>
          </w:p>
          <w:p w:rsidR="007915E3" w:rsidRDefault="007915E3" w:rsidP="007915E3">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16</w:t>
            </w:r>
            <w:r>
              <w:rPr>
                <w:rStyle w:val="canliisubsection"/>
                <w:rFonts w:ascii="Verdana" w:hAnsi="Verdana"/>
                <w:color w:val="027ABB"/>
                <w:sz w:val="18"/>
                <w:szCs w:val="18"/>
                <w:shd w:val="clear" w:color="auto" w:fill="F3F3F3"/>
              </w:rPr>
              <w:t>(2)</w:t>
            </w:r>
            <w:r>
              <w:rPr>
                <w:rFonts w:ascii="Verdana" w:hAnsi="Verdana"/>
                <w:color w:val="000000"/>
                <w:sz w:val="18"/>
                <w:szCs w:val="18"/>
                <w:shd w:val="clear" w:color="auto" w:fill="FFFFFF"/>
              </w:rPr>
              <w:t> The portion of a retirement allowance that is payable to a person under paragraph (1)(</w:t>
            </w:r>
            <w:r>
              <w:rPr>
                <w:rStyle w:val="Emphasis"/>
                <w:rFonts w:ascii="Verdana" w:hAnsi="Verdana"/>
                <w:color w:val="000000"/>
                <w:sz w:val="18"/>
                <w:szCs w:val="18"/>
                <w:shd w:val="clear" w:color="auto" w:fill="FFFFFF"/>
              </w:rPr>
              <w:t>b</w:t>
            </w:r>
            <w:r>
              <w:rPr>
                <w:rFonts w:ascii="Verdana" w:hAnsi="Verdana"/>
                <w:color w:val="000000"/>
                <w:sz w:val="18"/>
                <w:szCs w:val="18"/>
                <w:shd w:val="clear" w:color="auto" w:fill="FFFFFF"/>
              </w:rPr>
              <w:t xml:space="preserve">) is not payable unless the person has reached </w:t>
            </w:r>
            <w:r w:rsidRPr="007915E3">
              <w:rPr>
                <w:rFonts w:ascii="Verdana" w:hAnsi="Verdana"/>
                <w:color w:val="000000"/>
                <w:sz w:val="18"/>
                <w:szCs w:val="18"/>
                <w:highlight w:val="yellow"/>
                <w:shd w:val="clear" w:color="auto" w:fill="FFFFFF"/>
              </w:rPr>
              <w:t>sixty years of age</w:t>
            </w:r>
            <w:r>
              <w:rPr>
                <w:rFonts w:ascii="Verdana" w:hAnsi="Verdana"/>
                <w:color w:val="000000"/>
                <w:sz w:val="18"/>
                <w:szCs w:val="18"/>
                <w:shd w:val="clear" w:color="auto" w:fill="FFFFFF"/>
              </w:rPr>
              <w:t>.</w:t>
            </w:r>
          </w:p>
          <w:p w:rsidR="007915E3" w:rsidRDefault="007915E3" w:rsidP="007915E3">
            <w:pPr>
              <w:pStyle w:val="paragraph"/>
              <w:shd w:val="clear" w:color="auto" w:fill="FFFFFF"/>
              <w:spacing w:before="168" w:beforeAutospacing="0" w:after="120" w:afterAutospacing="0"/>
              <w:rPr>
                <w:rFonts w:ascii="Verdana" w:hAnsi="Verdana"/>
                <w:color w:val="000000"/>
                <w:sz w:val="18"/>
                <w:szCs w:val="18"/>
              </w:rPr>
            </w:pPr>
            <w:r>
              <w:rPr>
                <w:rStyle w:val="sectionlabel"/>
                <w:rFonts w:ascii="Verdana" w:hAnsi="Verdana"/>
                <w:b/>
                <w:bCs/>
                <w:color w:val="000000"/>
                <w:sz w:val="18"/>
                <w:szCs w:val="18"/>
                <w:shd w:val="clear" w:color="auto" w:fill="FFFFFF"/>
              </w:rPr>
              <w:t>17.1</w:t>
            </w:r>
            <w:r>
              <w:rPr>
                <w:rFonts w:ascii="Verdana" w:hAnsi="Verdana"/>
                <w:color w:val="000000"/>
                <w:sz w:val="18"/>
                <w:szCs w:val="18"/>
                <w:shd w:val="clear" w:color="auto" w:fill="FFFFFF"/>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shd w:val="clear" w:color="auto" w:fill="FFFFFF"/>
              </w:rPr>
              <w:t> Subject to</w:t>
            </w:r>
            <w:r>
              <w:rPr>
                <w:rStyle w:val="apple-converted-space"/>
                <w:rFonts w:ascii="Verdana" w:hAnsi="Verdana"/>
                <w:color w:val="000000"/>
                <w:sz w:val="18"/>
                <w:szCs w:val="18"/>
                <w:shd w:val="clear" w:color="auto" w:fill="FFFFFF"/>
              </w:rPr>
              <w:t> </w:t>
            </w:r>
            <w:hyperlink r:id="rId93" w:anchor="sec58_smooth" w:history="1">
              <w:r>
                <w:rPr>
                  <w:rStyle w:val="Hyperlink"/>
                  <w:rFonts w:ascii="Verdana" w:hAnsi="Verdana"/>
                  <w:color w:val="027ABB"/>
                  <w:sz w:val="18"/>
                  <w:szCs w:val="18"/>
                  <w:shd w:val="clear" w:color="auto" w:fill="FFFFFF"/>
                </w:rPr>
                <w:t>sections 58</w:t>
              </w:r>
            </w:hyperlink>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and</w:t>
            </w:r>
            <w:r>
              <w:rPr>
                <w:rStyle w:val="apple-converted-space"/>
                <w:rFonts w:ascii="Verdana" w:hAnsi="Verdana"/>
                <w:color w:val="000000"/>
                <w:sz w:val="18"/>
                <w:szCs w:val="18"/>
                <w:shd w:val="clear" w:color="auto" w:fill="FFFFFF"/>
              </w:rPr>
              <w:t> </w:t>
            </w:r>
            <w:hyperlink r:id="rId94" w:anchor="sec59_smooth" w:history="1">
              <w:r>
                <w:rPr>
                  <w:rStyle w:val="Hyperlink"/>
                  <w:rFonts w:ascii="Verdana" w:hAnsi="Verdana"/>
                  <w:color w:val="027ABB"/>
                  <w:sz w:val="18"/>
                  <w:szCs w:val="18"/>
                  <w:shd w:val="clear" w:color="auto" w:fill="FFFFFF"/>
                </w:rPr>
                <w:t>59</w:t>
              </w:r>
            </w:hyperlink>
            <w:r>
              <w:rPr>
                <w:rFonts w:ascii="Verdana" w:hAnsi="Verdana"/>
                <w:color w:val="000000"/>
                <w:sz w:val="18"/>
                <w:szCs w:val="18"/>
                <w:shd w:val="clear" w:color="auto" w:fill="FFFFFF"/>
              </w:rPr>
              <w:t xml:space="preserve">, if a person ceases to be a member after December 31, 2015, having contributed or elected to contribute under this Part or Part I or III of the former Act as a member for at least six years and the person has </w:t>
            </w:r>
            <w:r w:rsidRPr="004D224A">
              <w:rPr>
                <w:rFonts w:ascii="Verdana" w:hAnsi="Verdana"/>
                <w:color w:val="000000"/>
                <w:sz w:val="18"/>
                <w:szCs w:val="18"/>
                <w:highlight w:val="yellow"/>
                <w:shd w:val="clear" w:color="auto" w:fill="FFFFFF"/>
              </w:rPr>
              <w:t>reached 65 years of age</w:t>
            </w:r>
            <w:r>
              <w:rPr>
                <w:rFonts w:ascii="Verdana" w:hAnsi="Verdana"/>
                <w:color w:val="000000"/>
                <w:sz w:val="18"/>
                <w:szCs w:val="18"/>
                <w:shd w:val="clear" w:color="auto" w:fill="FFFFFF"/>
              </w:rPr>
              <w:t xml:space="preserve"> when he or she ceases to be a member, there shall be paid to that person during his or her lifetime a retirement allowance in an amount calculated under subsection (2).</w:t>
            </w:r>
          </w:p>
          <w:p w:rsidR="004D224A" w:rsidRDefault="004D224A" w:rsidP="004D224A">
            <w:pPr>
              <w:pStyle w:val="subsection"/>
              <w:shd w:val="clear" w:color="auto" w:fill="FFFFFF"/>
              <w:spacing w:before="168" w:beforeAutospacing="0" w:after="120" w:afterAutospacing="0"/>
              <w:ind w:firstLine="360"/>
              <w:rPr>
                <w:rFonts w:ascii="Verdana" w:hAnsi="Verdana"/>
                <w:color w:val="000000"/>
                <w:sz w:val="18"/>
                <w:szCs w:val="18"/>
              </w:rPr>
            </w:pPr>
            <w:r>
              <w:rPr>
                <w:rStyle w:val="sectionlabel"/>
                <w:rFonts w:ascii="Verdana" w:hAnsi="Verdana"/>
                <w:b/>
                <w:bCs/>
                <w:color w:val="000000"/>
                <w:sz w:val="18"/>
                <w:szCs w:val="18"/>
              </w:rPr>
              <w:t>31.</w:t>
            </w:r>
            <w:r>
              <w:rPr>
                <w:rFonts w:ascii="Verdana" w:hAnsi="Verdana"/>
                <w:color w:val="000000"/>
                <w:sz w:val="18"/>
                <w:szCs w:val="18"/>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rPr>
              <w:t> Commencing on January 1, 2001, a member shall, by reservation from the sessional indemnity of the member, contribute to the Compensation Arrangements Account</w:t>
            </w:r>
          </w:p>
          <w:p w:rsidR="004D224A" w:rsidRDefault="004D224A" w:rsidP="004D224A">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a</w:t>
            </w:r>
            <w:r>
              <w:rPr>
                <w:rFonts w:ascii="Verdana" w:hAnsi="Verdana"/>
                <w:color w:val="000000"/>
                <w:sz w:val="18"/>
                <w:szCs w:val="18"/>
              </w:rPr>
              <w:t xml:space="preserve">) if the member has </w:t>
            </w:r>
            <w:r w:rsidRPr="004D224A">
              <w:rPr>
                <w:rFonts w:ascii="Verdana" w:hAnsi="Verdana"/>
                <w:color w:val="000000"/>
                <w:sz w:val="18"/>
                <w:szCs w:val="18"/>
                <w:highlight w:val="yellow"/>
              </w:rPr>
              <w:t>not reached 69 years of age</w:t>
            </w:r>
            <w:r>
              <w:rPr>
                <w:rFonts w:ascii="Verdana" w:hAnsi="Verdana"/>
                <w:color w:val="000000"/>
                <w:sz w:val="18"/>
                <w:szCs w:val="18"/>
              </w:rPr>
              <w:t>, four per cent of that portion of the sessional indemnity payable to the member that exceeds the member’s earnings limit for the calendar year and 3 per cent of the total sessional indemnity payable to the member; or</w:t>
            </w:r>
          </w:p>
          <w:p w:rsidR="004D224A" w:rsidRDefault="004D224A" w:rsidP="004D224A">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b</w:t>
            </w:r>
            <w:r>
              <w:rPr>
                <w:rFonts w:ascii="Verdana" w:hAnsi="Verdana"/>
                <w:color w:val="000000"/>
                <w:sz w:val="18"/>
                <w:szCs w:val="18"/>
              </w:rPr>
              <w:t xml:space="preserve">) if the member has </w:t>
            </w:r>
            <w:r w:rsidRPr="004D224A">
              <w:rPr>
                <w:rFonts w:ascii="Verdana" w:hAnsi="Verdana"/>
                <w:color w:val="000000"/>
                <w:sz w:val="18"/>
                <w:szCs w:val="18"/>
                <w:highlight w:val="yellow"/>
              </w:rPr>
              <w:t>reached 69 years of age</w:t>
            </w:r>
            <w:r>
              <w:rPr>
                <w:rFonts w:ascii="Verdana" w:hAnsi="Verdana"/>
                <w:color w:val="000000"/>
                <w:sz w:val="18"/>
                <w:szCs w:val="18"/>
              </w:rPr>
              <w:t>, seven per cent of the amount of the member’s sessional indemnity.</w:t>
            </w:r>
          </w:p>
          <w:p w:rsidR="004D224A" w:rsidRDefault="004D224A" w:rsidP="004D224A">
            <w:pPr>
              <w:pStyle w:val="subsection"/>
              <w:shd w:val="clear" w:color="auto" w:fill="FFFFFF"/>
              <w:spacing w:before="168" w:beforeAutospacing="0" w:after="120" w:afterAutospacing="0"/>
              <w:ind w:firstLine="360"/>
              <w:rPr>
                <w:rFonts w:ascii="Verdana" w:hAnsi="Verdana"/>
                <w:color w:val="000000"/>
                <w:sz w:val="18"/>
                <w:szCs w:val="18"/>
              </w:rPr>
            </w:pPr>
            <w:r>
              <w:rPr>
                <w:rStyle w:val="sectionlabel"/>
                <w:rFonts w:ascii="Verdana" w:hAnsi="Verdana"/>
                <w:b/>
                <w:bCs/>
                <w:color w:val="000000"/>
                <w:sz w:val="18"/>
                <w:szCs w:val="18"/>
              </w:rPr>
              <w:t>37.1</w:t>
            </w:r>
            <w:r>
              <w:rPr>
                <w:rFonts w:ascii="Verdana" w:hAnsi="Verdana"/>
                <w:color w:val="000000"/>
                <w:sz w:val="18"/>
                <w:szCs w:val="18"/>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rPr>
              <w:t> Despite</w:t>
            </w:r>
            <w:r>
              <w:rPr>
                <w:rStyle w:val="apple-converted-space"/>
                <w:rFonts w:ascii="Verdana" w:hAnsi="Verdana"/>
                <w:color w:val="000000"/>
                <w:sz w:val="18"/>
                <w:szCs w:val="18"/>
              </w:rPr>
              <w:t> </w:t>
            </w:r>
            <w:hyperlink r:id="rId95" w:anchor="sec36_smooth" w:history="1">
              <w:r>
                <w:rPr>
                  <w:rStyle w:val="Hyperlink"/>
                  <w:rFonts w:ascii="Verdana" w:hAnsi="Verdana"/>
                  <w:color w:val="027ABB"/>
                  <w:sz w:val="18"/>
                  <w:szCs w:val="18"/>
                </w:rPr>
                <w:t>sections 36</w:t>
              </w:r>
            </w:hyperlink>
            <w:r>
              <w:rPr>
                <w:rStyle w:val="apple-converted-space"/>
                <w:rFonts w:ascii="Verdana" w:hAnsi="Verdana"/>
                <w:color w:val="000000"/>
                <w:sz w:val="18"/>
                <w:szCs w:val="18"/>
              </w:rPr>
              <w:t> </w:t>
            </w:r>
            <w:r>
              <w:rPr>
                <w:rFonts w:ascii="Verdana" w:hAnsi="Verdana"/>
                <w:color w:val="000000"/>
                <w:sz w:val="18"/>
                <w:szCs w:val="18"/>
              </w:rPr>
              <w:t>and</w:t>
            </w:r>
            <w:r>
              <w:rPr>
                <w:rStyle w:val="apple-converted-space"/>
                <w:rFonts w:ascii="Verdana" w:hAnsi="Verdana"/>
                <w:color w:val="000000"/>
                <w:sz w:val="18"/>
                <w:szCs w:val="18"/>
              </w:rPr>
              <w:t> </w:t>
            </w:r>
            <w:hyperlink r:id="rId96" w:anchor="sec37_smooth" w:history="1">
              <w:r>
                <w:rPr>
                  <w:rStyle w:val="Hyperlink"/>
                  <w:rFonts w:ascii="Verdana" w:hAnsi="Verdana"/>
                  <w:color w:val="027ABB"/>
                  <w:sz w:val="18"/>
                  <w:szCs w:val="18"/>
                </w:rPr>
                <w:t>37</w:t>
              </w:r>
            </w:hyperlink>
            <w:r>
              <w:rPr>
                <w:rFonts w:ascii="Verdana" w:hAnsi="Verdana"/>
                <w:color w:val="000000"/>
                <w:sz w:val="18"/>
                <w:szCs w:val="18"/>
              </w:rPr>
              <w:t>, the allowances otherwise payable to a person under those sections in respect of pensionable service calculated by reference to contributions made during the period beginning on July 13, 1995 and ending on December 31, 2015, other than those made under an election made before July 13, 1995, are not payable until the earlier of</w:t>
            </w:r>
          </w:p>
          <w:p w:rsidR="004D224A" w:rsidRDefault="004D224A" w:rsidP="004D224A">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a</w:t>
            </w:r>
            <w:r>
              <w:rPr>
                <w:rFonts w:ascii="Verdana" w:hAnsi="Verdana"/>
                <w:color w:val="000000"/>
                <w:sz w:val="18"/>
                <w:szCs w:val="18"/>
              </w:rPr>
              <w:t xml:space="preserve">) the day on which the person reaches </w:t>
            </w:r>
            <w:r w:rsidRPr="004D224A">
              <w:rPr>
                <w:rFonts w:ascii="Verdana" w:hAnsi="Verdana"/>
                <w:color w:val="000000"/>
                <w:sz w:val="18"/>
                <w:szCs w:val="18"/>
                <w:highlight w:val="yellow"/>
              </w:rPr>
              <w:t>fifty-five years of age</w:t>
            </w:r>
            <w:r>
              <w:rPr>
                <w:rFonts w:ascii="Verdana" w:hAnsi="Verdana"/>
                <w:color w:val="000000"/>
                <w:sz w:val="18"/>
                <w:szCs w:val="18"/>
              </w:rPr>
              <w:t>, and</w:t>
            </w:r>
          </w:p>
          <w:p w:rsidR="004D224A" w:rsidRDefault="004D224A" w:rsidP="004D224A">
            <w:pPr>
              <w:pStyle w:val="paragraph"/>
              <w:shd w:val="clear" w:color="auto" w:fill="FFFFFF"/>
              <w:spacing w:before="168" w:beforeAutospacing="0" w:after="120" w:afterAutospacing="0"/>
              <w:rPr>
                <w:rFonts w:ascii="Verdana" w:hAnsi="Verdana"/>
                <w:color w:val="000000"/>
                <w:sz w:val="18"/>
                <w:szCs w:val="18"/>
              </w:rPr>
            </w:pPr>
          </w:p>
          <w:p w:rsidR="007915E3" w:rsidRDefault="007915E3" w:rsidP="00734B05">
            <w:pPr>
              <w:pStyle w:val="section"/>
              <w:shd w:val="clear" w:color="auto" w:fill="FFFFFF"/>
              <w:spacing w:before="168" w:beforeAutospacing="0" w:after="120" w:afterAutospacing="0"/>
              <w:ind w:firstLine="360"/>
              <w:rPr>
                <w:rStyle w:val="canliisection"/>
                <w:rFonts w:ascii="Verdana" w:hAnsi="Verdana"/>
                <w:b/>
                <w:bCs/>
                <w:color w:val="027ABB"/>
                <w:sz w:val="18"/>
                <w:szCs w:val="18"/>
                <w:shd w:val="clear" w:color="auto" w:fill="F3F3F3"/>
              </w:rPr>
            </w:pPr>
          </w:p>
        </w:tc>
        <w:tc>
          <w:tcPr>
            <w:tcW w:w="2700" w:type="dxa"/>
          </w:tcPr>
          <w:p w:rsidR="007915E3" w:rsidRDefault="004D224A" w:rsidP="00302CDE">
            <w:pPr>
              <w:pStyle w:val="section"/>
              <w:spacing w:before="168" w:beforeAutospacing="0" w:after="120" w:afterAutospacing="0"/>
              <w:ind w:firstLine="360"/>
              <w:rPr>
                <w:rFonts w:ascii="Verdana" w:hAnsi="Verdana"/>
                <w:color w:val="000000"/>
                <w:sz w:val="18"/>
                <w:szCs w:val="18"/>
                <w:shd w:val="clear" w:color="auto" w:fill="FFFFFF"/>
              </w:rPr>
            </w:pPr>
            <w:r>
              <w:rPr>
                <w:rStyle w:val="HTMLDefinition"/>
                <w:rFonts w:ascii="Verdana" w:hAnsi="Verdana"/>
                <w:i w:val="0"/>
                <w:iCs w:val="0"/>
                <w:color w:val="000000"/>
                <w:sz w:val="18"/>
                <w:szCs w:val="18"/>
                <w:shd w:val="clear" w:color="auto" w:fill="FFFFFF"/>
              </w:rPr>
              <w:t>“disabled”</w:t>
            </w:r>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means incapable of pursuing regularly any substantially gainful occupation;</w:t>
            </w:r>
          </w:p>
          <w:p w:rsidR="004D224A" w:rsidRDefault="004D224A" w:rsidP="004D224A">
            <w:pPr>
              <w:pStyle w:val="subsection"/>
              <w:shd w:val="clear" w:color="auto" w:fill="FFFFFF"/>
              <w:spacing w:before="168" w:beforeAutospacing="0" w:after="120" w:afterAutospacing="0"/>
              <w:rPr>
                <w:rFonts w:ascii="Verdana" w:hAnsi="Verdana"/>
                <w:color w:val="000000"/>
                <w:sz w:val="18"/>
                <w:szCs w:val="18"/>
              </w:rPr>
            </w:pPr>
            <w:r>
              <w:rPr>
                <w:rStyle w:val="sectionlabel"/>
                <w:rFonts w:ascii="Verdana" w:hAnsi="Verdana"/>
                <w:b/>
                <w:bCs/>
                <w:color w:val="000000"/>
                <w:sz w:val="18"/>
                <w:szCs w:val="18"/>
              </w:rPr>
              <w:t>51.</w:t>
            </w:r>
            <w:r>
              <w:rPr>
                <w:rFonts w:ascii="Verdana" w:hAnsi="Verdana"/>
                <w:color w:val="000000"/>
                <w:sz w:val="18"/>
                <w:szCs w:val="18"/>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rPr>
              <w:t> Subject to this Part, every person who is in receipt of an allowance under Part I, II or III shall be paid a supplementary benefit in respect of each such allowance received in a month in any calendar year.</w:t>
            </w:r>
          </w:p>
          <w:p w:rsidR="004D224A" w:rsidRDefault="004D224A" w:rsidP="004D224A">
            <w:pPr>
              <w:pStyle w:val="subsection"/>
              <w:shd w:val="clear" w:color="auto" w:fill="FFFFFF"/>
              <w:spacing w:before="168" w:beforeAutospacing="0" w:after="120" w:afterAutospacing="0"/>
              <w:rPr>
                <w:rFonts w:ascii="Verdana" w:hAnsi="Verdana"/>
                <w:color w:val="000000"/>
                <w:sz w:val="18"/>
                <w:szCs w:val="18"/>
              </w:rPr>
            </w:pPr>
            <w:bookmarkStart w:id="22" w:name="sec51subsec2"/>
            <w:bookmarkEnd w:id="22"/>
            <w:r>
              <w:rPr>
                <w:rStyle w:val="canliisubsection"/>
                <w:rFonts w:ascii="Verdana" w:hAnsi="Verdana"/>
                <w:color w:val="027ABB"/>
                <w:sz w:val="18"/>
                <w:szCs w:val="18"/>
                <w:shd w:val="clear" w:color="auto" w:fill="F3F3F3"/>
              </w:rPr>
              <w:t xml:space="preserve"> (2)</w:t>
            </w:r>
            <w:r>
              <w:rPr>
                <w:rFonts w:ascii="Verdana" w:hAnsi="Verdana"/>
                <w:color w:val="000000"/>
                <w:sz w:val="18"/>
                <w:szCs w:val="18"/>
              </w:rPr>
              <w:t xml:space="preserve"> A former member shall not be paid a supplementary benefit unless the former member has reached </w:t>
            </w:r>
            <w:r w:rsidRPr="004D224A">
              <w:rPr>
                <w:rFonts w:ascii="Verdana" w:hAnsi="Verdana"/>
                <w:color w:val="000000"/>
                <w:sz w:val="18"/>
                <w:szCs w:val="18"/>
              </w:rPr>
              <w:t>sixty years of age</w:t>
            </w:r>
            <w:r>
              <w:rPr>
                <w:rFonts w:ascii="Verdana" w:hAnsi="Verdana"/>
                <w:color w:val="000000"/>
                <w:sz w:val="18"/>
                <w:szCs w:val="18"/>
              </w:rPr>
              <w:t xml:space="preserve"> or is </w:t>
            </w:r>
            <w:r w:rsidRPr="004D224A">
              <w:rPr>
                <w:rFonts w:ascii="Verdana" w:hAnsi="Verdana"/>
                <w:color w:val="000000"/>
                <w:sz w:val="18"/>
                <w:szCs w:val="18"/>
                <w:highlight w:val="yellow"/>
              </w:rPr>
              <w:t>disabled</w:t>
            </w:r>
            <w:r>
              <w:rPr>
                <w:rFonts w:ascii="Verdana" w:hAnsi="Verdana"/>
                <w:color w:val="000000"/>
                <w:sz w:val="18"/>
                <w:szCs w:val="18"/>
              </w:rPr>
              <w:t>.</w:t>
            </w:r>
          </w:p>
          <w:p w:rsidR="004D224A" w:rsidRDefault="004D224A" w:rsidP="004D224A">
            <w:pPr>
              <w:pStyle w:val="subsection"/>
              <w:shd w:val="clear" w:color="auto" w:fill="FFFFFF"/>
              <w:spacing w:before="168" w:beforeAutospacing="0" w:after="120" w:afterAutospacing="0"/>
              <w:rPr>
                <w:rFonts w:ascii="Verdana" w:hAnsi="Verdana"/>
                <w:color w:val="000000"/>
                <w:sz w:val="18"/>
                <w:szCs w:val="18"/>
              </w:rPr>
            </w:pPr>
            <w:r>
              <w:rPr>
                <w:rStyle w:val="sectionlabel"/>
                <w:rFonts w:ascii="Verdana" w:hAnsi="Verdana"/>
                <w:b/>
                <w:bCs/>
                <w:color w:val="000000"/>
                <w:sz w:val="18"/>
                <w:szCs w:val="18"/>
              </w:rPr>
              <w:t>60.1</w:t>
            </w:r>
            <w:r>
              <w:rPr>
                <w:rFonts w:ascii="Verdana" w:hAnsi="Verdana"/>
                <w:color w:val="000000"/>
                <w:sz w:val="18"/>
                <w:szCs w:val="18"/>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rPr>
              <w:t xml:space="preserve"> For the purposes of this Act, a person who is entitled to and elects to receive a </w:t>
            </w:r>
            <w:r w:rsidRPr="004D224A">
              <w:rPr>
                <w:rFonts w:ascii="Verdana" w:hAnsi="Verdana"/>
                <w:color w:val="000000"/>
                <w:sz w:val="18"/>
                <w:szCs w:val="18"/>
                <w:highlight w:val="yellow"/>
              </w:rPr>
              <w:t>disability allowance</w:t>
            </w:r>
            <w:r>
              <w:rPr>
                <w:rFonts w:ascii="Verdana" w:hAnsi="Verdana"/>
                <w:color w:val="000000"/>
                <w:sz w:val="18"/>
                <w:szCs w:val="18"/>
              </w:rPr>
              <w:t xml:space="preserve"> under</w:t>
            </w:r>
            <w:r>
              <w:rPr>
                <w:rStyle w:val="apple-converted-space"/>
                <w:rFonts w:ascii="Verdana" w:hAnsi="Verdana"/>
                <w:color w:val="000000"/>
                <w:sz w:val="18"/>
                <w:szCs w:val="18"/>
              </w:rPr>
              <w:t> </w:t>
            </w:r>
            <w:hyperlink r:id="rId97" w:anchor="sec71.1_smooth" w:history="1">
              <w:r>
                <w:rPr>
                  <w:rStyle w:val="Hyperlink"/>
                  <w:rFonts w:ascii="Verdana" w:hAnsi="Verdana"/>
                  <w:color w:val="027ABB"/>
                  <w:sz w:val="18"/>
                  <w:szCs w:val="18"/>
                </w:rPr>
                <w:t>section 71.1</w:t>
              </w:r>
            </w:hyperlink>
            <w:r>
              <w:rPr>
                <w:rStyle w:val="apple-converted-space"/>
                <w:rFonts w:ascii="Verdana" w:hAnsi="Verdana"/>
                <w:color w:val="000000"/>
                <w:sz w:val="18"/>
                <w:szCs w:val="18"/>
              </w:rPr>
              <w:t> </w:t>
            </w:r>
            <w:r>
              <w:rPr>
                <w:rFonts w:ascii="Verdana" w:hAnsi="Verdana"/>
                <w:color w:val="000000"/>
                <w:sz w:val="18"/>
                <w:szCs w:val="18"/>
              </w:rPr>
              <w:t>of the</w:t>
            </w:r>
            <w:r>
              <w:rPr>
                <w:rStyle w:val="apple-converted-space"/>
                <w:rFonts w:ascii="Verdana" w:hAnsi="Verdana"/>
                <w:color w:val="000000"/>
                <w:sz w:val="18"/>
                <w:szCs w:val="18"/>
              </w:rPr>
              <w:t> </w:t>
            </w:r>
            <w:hyperlink r:id="rId98" w:history="1">
              <w:r>
                <w:rPr>
                  <w:rStyle w:val="Hyperlink"/>
                  <w:rFonts w:ascii="Verdana" w:hAnsi="Verdana"/>
                  <w:i/>
                  <w:iCs/>
                  <w:color w:val="027ABB"/>
                  <w:sz w:val="18"/>
                  <w:szCs w:val="18"/>
                </w:rPr>
                <w:t>Parliament of Canada Act</w:t>
              </w:r>
            </w:hyperlink>
            <w:r>
              <w:rPr>
                <w:rStyle w:val="apple-converted-space"/>
                <w:rFonts w:ascii="Verdana" w:hAnsi="Verdana"/>
                <w:color w:val="000000"/>
                <w:sz w:val="18"/>
                <w:szCs w:val="18"/>
              </w:rPr>
              <w:t> </w:t>
            </w:r>
            <w:r>
              <w:rPr>
                <w:rFonts w:ascii="Verdana" w:hAnsi="Verdana"/>
                <w:color w:val="000000"/>
                <w:sz w:val="18"/>
                <w:szCs w:val="18"/>
              </w:rPr>
              <w:t>is deemed to remain a member until the person’s entitlement to that allowance ceases.</w:t>
            </w:r>
          </w:p>
          <w:p w:rsidR="004D224A" w:rsidRDefault="004D224A" w:rsidP="004D224A">
            <w:pPr>
              <w:pStyle w:val="subsection"/>
              <w:shd w:val="clear" w:color="auto" w:fill="FFFFFF"/>
              <w:spacing w:before="168" w:beforeAutospacing="0" w:after="120" w:afterAutospacing="0"/>
              <w:rPr>
                <w:rFonts w:ascii="Verdana" w:hAnsi="Verdana"/>
                <w:color w:val="000000"/>
                <w:sz w:val="18"/>
                <w:szCs w:val="18"/>
              </w:rPr>
            </w:pPr>
            <w:bookmarkStart w:id="23" w:name="sec60.1subsec2"/>
            <w:bookmarkEnd w:id="23"/>
            <w:r>
              <w:rPr>
                <w:rStyle w:val="canliisubsection"/>
                <w:rFonts w:ascii="Verdana" w:hAnsi="Verdana"/>
                <w:color w:val="027ABB"/>
                <w:sz w:val="18"/>
                <w:szCs w:val="18"/>
                <w:shd w:val="clear" w:color="auto" w:fill="F3F3F3"/>
              </w:rPr>
              <w:t xml:space="preserve"> (2)</w:t>
            </w:r>
            <w:r>
              <w:rPr>
                <w:rFonts w:ascii="Verdana" w:hAnsi="Verdana"/>
                <w:color w:val="000000"/>
                <w:sz w:val="18"/>
                <w:szCs w:val="18"/>
              </w:rPr>
              <w:t xml:space="preserve"> The contributions that the member is required to make under this Act shall be made by reservation from the member’s </w:t>
            </w:r>
            <w:r w:rsidRPr="004D224A">
              <w:rPr>
                <w:rFonts w:ascii="Verdana" w:hAnsi="Verdana"/>
                <w:color w:val="000000"/>
                <w:sz w:val="18"/>
                <w:szCs w:val="18"/>
                <w:highlight w:val="yellow"/>
              </w:rPr>
              <w:t>disability allowance</w:t>
            </w:r>
            <w:r>
              <w:rPr>
                <w:rFonts w:ascii="Verdana" w:hAnsi="Verdana"/>
                <w:color w:val="000000"/>
                <w:sz w:val="18"/>
                <w:szCs w:val="18"/>
              </w:rPr>
              <w:t>, commencing on the day that the allowance becomes payable, and shall be calculated in respect of the salaries and allowances on which the disability allowance is based.</w:t>
            </w:r>
          </w:p>
          <w:p w:rsidR="004D224A" w:rsidRDefault="004D224A" w:rsidP="004D224A">
            <w:pPr>
              <w:pStyle w:val="subsection"/>
              <w:shd w:val="clear" w:color="auto" w:fill="FFFFFF"/>
              <w:spacing w:before="168" w:beforeAutospacing="0" w:after="120" w:afterAutospacing="0"/>
              <w:rPr>
                <w:rFonts w:ascii="Verdana" w:hAnsi="Verdana"/>
                <w:color w:val="000000"/>
                <w:sz w:val="18"/>
                <w:szCs w:val="18"/>
              </w:rPr>
            </w:pPr>
          </w:p>
          <w:p w:rsidR="004D224A" w:rsidRDefault="004D224A" w:rsidP="00302CDE">
            <w:pPr>
              <w:pStyle w:val="section"/>
              <w:spacing w:before="168" w:beforeAutospacing="0" w:after="120" w:afterAutospacing="0"/>
              <w:ind w:firstLine="360"/>
              <w:rPr>
                <w:rStyle w:val="canliisection"/>
                <w:rFonts w:ascii="Verdana" w:hAnsi="Verdana"/>
                <w:b/>
                <w:bCs/>
                <w:color w:val="027ABB"/>
                <w:sz w:val="18"/>
                <w:szCs w:val="18"/>
                <w:shd w:val="clear" w:color="auto" w:fill="F3F3F3"/>
              </w:rPr>
            </w:pPr>
          </w:p>
        </w:tc>
        <w:tc>
          <w:tcPr>
            <w:tcW w:w="2605" w:type="dxa"/>
          </w:tcPr>
          <w:p w:rsidR="007915E3" w:rsidRDefault="007915E3" w:rsidP="00CE1B11">
            <w:pPr>
              <w:pStyle w:val="definition"/>
              <w:shd w:val="clear" w:color="auto" w:fill="FFFFFF"/>
              <w:spacing w:before="120" w:beforeAutospacing="0"/>
              <w:rPr>
                <w:rStyle w:val="HTMLDefinition"/>
                <w:rFonts w:ascii="Verdana" w:hAnsi="Verdana"/>
                <w:b/>
                <w:i w:val="0"/>
                <w:iCs w:val="0"/>
                <w:color w:val="000000"/>
                <w:sz w:val="18"/>
                <w:szCs w:val="18"/>
                <w:shd w:val="clear" w:color="auto" w:fill="FFFFFF"/>
              </w:rPr>
            </w:pPr>
          </w:p>
        </w:tc>
      </w:tr>
      <w:tr w:rsidR="004D224A" w:rsidTr="00507573">
        <w:tc>
          <w:tcPr>
            <w:tcW w:w="1795" w:type="dxa"/>
          </w:tcPr>
          <w:p w:rsidR="004D224A" w:rsidRDefault="00916B31" w:rsidP="00A82017">
            <w:pPr>
              <w:pStyle w:val="NoSpacing"/>
            </w:pPr>
            <w:hyperlink r:id="rId99" w:history="1">
              <w:r w:rsidR="00AF0F97" w:rsidRPr="002827D9">
                <w:rPr>
                  <w:rStyle w:val="Hyperlink"/>
                  <w:rFonts w:ascii="Verdana" w:eastAsia="Times New Roman" w:hAnsi="Verdana" w:cs="Times New Roman"/>
                  <w:sz w:val="18"/>
                  <w:szCs w:val="18"/>
                  <w:lang w:eastAsia="en-CA"/>
                </w:rPr>
                <w:t>Merchant Seamen Compensation Act</w:t>
              </w:r>
            </w:hyperlink>
            <w:r w:rsidR="00AF0F97" w:rsidRPr="002827D9">
              <w:rPr>
                <w:rFonts w:ascii="Verdana" w:eastAsia="Times New Roman" w:hAnsi="Verdana" w:cs="Times New Roman"/>
                <w:sz w:val="18"/>
                <w:szCs w:val="18"/>
                <w:lang w:eastAsia="en-CA"/>
              </w:rPr>
              <w:t>, RSC 1985, c M-6</w:t>
            </w:r>
          </w:p>
        </w:tc>
        <w:tc>
          <w:tcPr>
            <w:tcW w:w="2272" w:type="dxa"/>
          </w:tcPr>
          <w:p w:rsidR="004D224A" w:rsidRDefault="004D224A" w:rsidP="007915E3">
            <w:pPr>
              <w:pStyle w:val="definition"/>
              <w:shd w:val="clear" w:color="auto" w:fill="FFFFFF"/>
              <w:spacing w:before="120" w:beforeAutospacing="0"/>
              <w:rPr>
                <w:rFonts w:ascii="Verdana" w:hAnsi="Verdana"/>
                <w:color w:val="000000"/>
                <w:sz w:val="18"/>
                <w:szCs w:val="18"/>
                <w:shd w:val="clear" w:color="auto" w:fill="FFFFFF"/>
              </w:rPr>
            </w:pPr>
            <w:r>
              <w:rPr>
                <w:rStyle w:val="sectionlabel"/>
                <w:rFonts w:ascii="Verdana" w:hAnsi="Verdana"/>
                <w:b/>
                <w:bCs/>
                <w:color w:val="000000"/>
                <w:sz w:val="18"/>
                <w:szCs w:val="18"/>
                <w:shd w:val="clear" w:color="auto" w:fill="FFFFFF"/>
              </w:rPr>
              <w:t>31.</w:t>
            </w:r>
            <w:r>
              <w:rPr>
                <w:rFonts w:ascii="Verdana" w:hAnsi="Verdana"/>
                <w:color w:val="000000"/>
                <w:sz w:val="18"/>
                <w:szCs w:val="18"/>
                <w:shd w:val="clear" w:color="auto" w:fill="FFFFFF"/>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shd w:val="clear" w:color="auto" w:fill="FFFFFF"/>
              </w:rPr>
              <w:t> Where the death of a seaman results from an injury, the following amounts of compensation shall be paid:</w:t>
            </w:r>
          </w:p>
          <w:p w:rsidR="004D224A" w:rsidRDefault="004D224A" w:rsidP="004D224A">
            <w:pPr>
              <w:pStyle w:val="paragraph"/>
              <w:shd w:val="clear" w:color="auto" w:fill="FFFFFF"/>
              <w:spacing w:before="168" w:beforeAutospacing="0" w:after="120" w:afterAutospacing="0"/>
              <w:ind w:left="36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e</w:t>
            </w:r>
            <w:r>
              <w:rPr>
                <w:rFonts w:ascii="Verdana" w:hAnsi="Verdana"/>
                <w:color w:val="000000"/>
                <w:sz w:val="18"/>
                <w:szCs w:val="18"/>
              </w:rPr>
              <w:t>) where the dependants are a survivor and one or more children, a monthly payment of $1,451.92 with an additional monthly payment of $161.18 to be increased on the death of the survivor to $164.93</w:t>
            </w:r>
          </w:p>
          <w:p w:rsidR="004D224A" w:rsidRDefault="004D224A" w:rsidP="004D224A">
            <w:pPr>
              <w:pStyle w:val="sub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 xml:space="preserve">(i) for each child </w:t>
            </w:r>
            <w:r w:rsidRPr="004D224A">
              <w:rPr>
                <w:rFonts w:ascii="Verdana" w:hAnsi="Verdana"/>
                <w:color w:val="000000"/>
                <w:sz w:val="18"/>
                <w:szCs w:val="18"/>
                <w:highlight w:val="yellow"/>
              </w:rPr>
              <w:t>under the age of eighteen years</w:t>
            </w:r>
            <w:r>
              <w:rPr>
                <w:rFonts w:ascii="Verdana" w:hAnsi="Verdana"/>
                <w:color w:val="000000"/>
                <w:sz w:val="18"/>
                <w:szCs w:val="18"/>
              </w:rPr>
              <w:t>, and</w:t>
            </w:r>
          </w:p>
          <w:p w:rsidR="004D224A" w:rsidRDefault="004D224A" w:rsidP="004D224A">
            <w:pPr>
              <w:pStyle w:val="sub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 xml:space="preserve">(ii) with the Minister’s approval, for each child under the </w:t>
            </w:r>
            <w:r w:rsidRPr="004D224A">
              <w:rPr>
                <w:rFonts w:ascii="Verdana" w:hAnsi="Verdana"/>
                <w:color w:val="000000"/>
                <w:sz w:val="18"/>
                <w:szCs w:val="18"/>
                <w:highlight w:val="yellow"/>
              </w:rPr>
              <w:t>age of 21 years</w:t>
            </w:r>
            <w:r>
              <w:rPr>
                <w:rFonts w:ascii="Verdana" w:hAnsi="Verdana"/>
                <w:color w:val="000000"/>
                <w:sz w:val="18"/>
                <w:szCs w:val="18"/>
              </w:rPr>
              <w:t xml:space="preserve"> who is attending school;</w:t>
            </w:r>
          </w:p>
          <w:p w:rsidR="004D224A" w:rsidRDefault="004D224A" w:rsidP="004D224A">
            <w:pPr>
              <w:pStyle w:val="subparagraph"/>
              <w:shd w:val="clear" w:color="auto" w:fill="FFFFFF"/>
              <w:spacing w:before="168" w:beforeAutospacing="0" w:after="120" w:afterAutospacing="0"/>
              <w:rPr>
                <w:rFonts w:ascii="Verdana" w:hAnsi="Verdana"/>
                <w:color w:val="000000"/>
                <w:sz w:val="18"/>
                <w:szCs w:val="18"/>
                <w:shd w:val="clear" w:color="auto" w:fill="FFFFFF"/>
              </w:rPr>
            </w:pPr>
            <w:r>
              <w:rPr>
                <w:rStyle w:val="sectionlabel"/>
                <w:rFonts w:ascii="Verdana" w:hAnsi="Verdana"/>
                <w:b/>
                <w:bCs/>
                <w:color w:val="000000"/>
                <w:sz w:val="18"/>
                <w:szCs w:val="18"/>
                <w:shd w:val="clear" w:color="auto" w:fill="FFFFFF"/>
              </w:rPr>
              <w:t>44.</w:t>
            </w:r>
            <w:r>
              <w:rPr>
                <w:rFonts w:ascii="Verdana" w:hAnsi="Verdana"/>
                <w:color w:val="000000"/>
                <w:sz w:val="18"/>
                <w:szCs w:val="18"/>
                <w:shd w:val="clear" w:color="auto" w:fill="FFFFFF"/>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shd w:val="clear" w:color="auto" w:fill="FFFFFF"/>
              </w:rPr>
              <w:t xml:space="preserve"> If a seaman is entitled to compensation and it is made to appear to the Minister that the seaman’s spouse, former spouse, common-law partner, former common-law partner or children </w:t>
            </w:r>
            <w:r w:rsidRPr="004D224A">
              <w:rPr>
                <w:rFonts w:ascii="Verdana" w:hAnsi="Verdana"/>
                <w:color w:val="000000"/>
                <w:sz w:val="18"/>
                <w:szCs w:val="18"/>
                <w:highlight w:val="yellow"/>
                <w:shd w:val="clear" w:color="auto" w:fill="FFFFFF"/>
              </w:rPr>
              <w:t>under 18 years of age</w:t>
            </w:r>
            <w:r>
              <w:rPr>
                <w:rFonts w:ascii="Verdana" w:hAnsi="Verdana"/>
                <w:color w:val="000000"/>
                <w:sz w:val="18"/>
                <w:szCs w:val="18"/>
                <w:shd w:val="clear" w:color="auto" w:fill="FFFFFF"/>
              </w:rPr>
              <w:t xml:space="preserve"> are without adequate means of support, the Minister may divert the compensation in whole or in part from the seaman for their benefit.</w:t>
            </w:r>
          </w:p>
          <w:p w:rsidR="004D224A" w:rsidRDefault="004D224A" w:rsidP="004D224A">
            <w:pPr>
              <w:pStyle w:val="subparagraph"/>
              <w:shd w:val="clear" w:color="auto" w:fill="FFFFFF"/>
              <w:spacing w:before="168" w:beforeAutospacing="0" w:after="120" w:afterAutospacing="0"/>
              <w:rPr>
                <w:rFonts w:ascii="Verdana" w:hAnsi="Verdana"/>
                <w:color w:val="000000"/>
                <w:sz w:val="18"/>
                <w:szCs w:val="18"/>
              </w:rPr>
            </w:pPr>
            <w:r>
              <w:rPr>
                <w:rStyle w:val="canliisection"/>
                <w:rFonts w:ascii="Verdana" w:hAnsi="Verdana"/>
                <w:b/>
                <w:bCs/>
                <w:color w:val="027ABB"/>
                <w:sz w:val="18"/>
                <w:szCs w:val="18"/>
                <w:shd w:val="clear" w:color="auto" w:fill="F3F3F3"/>
              </w:rPr>
              <w:t>45.</w:t>
            </w:r>
            <w:r>
              <w:rPr>
                <w:rFonts w:ascii="Verdana" w:hAnsi="Verdana"/>
                <w:color w:val="000000"/>
                <w:sz w:val="18"/>
                <w:szCs w:val="18"/>
                <w:shd w:val="clear" w:color="auto" w:fill="FFFFFF"/>
              </w:rPr>
              <w:t xml:space="preserve"> If a seaman or a dependant is a </w:t>
            </w:r>
            <w:r w:rsidRPr="004D224A">
              <w:rPr>
                <w:rFonts w:ascii="Verdana" w:hAnsi="Verdana"/>
                <w:color w:val="000000"/>
                <w:sz w:val="18"/>
                <w:szCs w:val="18"/>
                <w:highlight w:val="yellow"/>
                <w:shd w:val="clear" w:color="auto" w:fill="FFFFFF"/>
              </w:rPr>
              <w:t>minor</w:t>
            </w:r>
            <w:r>
              <w:rPr>
                <w:rFonts w:ascii="Verdana" w:hAnsi="Verdana"/>
                <w:color w:val="000000"/>
                <w:sz w:val="18"/>
                <w:szCs w:val="18"/>
                <w:shd w:val="clear" w:color="auto" w:fill="FFFFFF"/>
              </w:rPr>
              <w:t xml:space="preserve"> or under any other legal incapacity, the compensation to which they are entitled may be paid to any person or be applied in any manner that the Minister considers is to the seaman’s or the dependant’s best advantage.</w:t>
            </w:r>
          </w:p>
          <w:p w:rsidR="004D224A" w:rsidRDefault="004D224A" w:rsidP="007915E3">
            <w:pPr>
              <w:pStyle w:val="definition"/>
              <w:shd w:val="clear" w:color="auto" w:fill="FFFFFF"/>
              <w:spacing w:before="120" w:beforeAutospacing="0"/>
              <w:rPr>
                <w:rStyle w:val="HTMLDefinition"/>
                <w:rFonts w:ascii="Verdana" w:hAnsi="Verdana"/>
                <w:i w:val="0"/>
                <w:iCs w:val="0"/>
                <w:color w:val="000000"/>
                <w:sz w:val="18"/>
                <w:szCs w:val="18"/>
              </w:rPr>
            </w:pPr>
          </w:p>
        </w:tc>
        <w:tc>
          <w:tcPr>
            <w:tcW w:w="2700" w:type="dxa"/>
          </w:tcPr>
          <w:p w:rsidR="004D224A" w:rsidRDefault="004D224A" w:rsidP="004D224A">
            <w:pPr>
              <w:pStyle w:val="subsection"/>
              <w:shd w:val="clear" w:color="auto" w:fill="FFFFFF"/>
              <w:spacing w:before="168" w:beforeAutospacing="0" w:after="120" w:afterAutospacing="0"/>
              <w:rPr>
                <w:rFonts w:ascii="Verdana" w:hAnsi="Verdana"/>
                <w:color w:val="000000"/>
                <w:sz w:val="18"/>
                <w:szCs w:val="18"/>
              </w:rPr>
            </w:pPr>
            <w:r>
              <w:rPr>
                <w:rStyle w:val="HTMLDefinition"/>
                <w:rFonts w:ascii="Verdana" w:hAnsi="Verdana"/>
                <w:i w:val="0"/>
                <w:iCs w:val="0"/>
                <w:color w:val="000000"/>
                <w:sz w:val="18"/>
                <w:szCs w:val="18"/>
                <w:shd w:val="clear" w:color="auto" w:fill="FFFFFF"/>
              </w:rPr>
              <w:t>2</w:t>
            </w:r>
            <w:r w:rsidRPr="004D224A">
              <w:rPr>
                <w:rFonts w:ascii="Verdana" w:hAnsi="Verdana"/>
                <w:color w:val="027ABB"/>
                <w:sz w:val="18"/>
                <w:szCs w:val="18"/>
                <w:shd w:val="clear" w:color="auto" w:fill="F3F3F3"/>
              </w:rPr>
              <w:t>(2)</w:t>
            </w:r>
            <w:r w:rsidRPr="004D224A">
              <w:rPr>
                <w:rFonts w:ascii="Verdana" w:hAnsi="Verdana"/>
                <w:color w:val="000000"/>
                <w:sz w:val="18"/>
                <w:szCs w:val="18"/>
              </w:rPr>
              <w:t xml:space="preserve"> A seaman who suffers a </w:t>
            </w:r>
            <w:r w:rsidRPr="004D224A">
              <w:rPr>
                <w:rFonts w:ascii="Verdana" w:hAnsi="Verdana"/>
                <w:color w:val="000000"/>
                <w:sz w:val="18"/>
                <w:szCs w:val="18"/>
                <w:highlight w:val="yellow"/>
              </w:rPr>
              <w:t>disability</w:t>
            </w:r>
            <w:r w:rsidRPr="004D224A">
              <w:rPr>
                <w:rFonts w:ascii="Verdana" w:hAnsi="Verdana"/>
                <w:color w:val="000000"/>
                <w:sz w:val="18"/>
                <w:szCs w:val="18"/>
              </w:rPr>
              <w:t xml:space="preserve"> arising out of and in the course of his employment as a seaman, otherwise than as a result of an accident, shall be deemed for the purposes of this Act to have suffered the disability as a result of an accident and, except for the purpose of computing compensation, the accident shall be deemed to have taken place on the day the disability first became known to his employer.</w:t>
            </w:r>
          </w:p>
          <w:p w:rsidR="00AF0F97" w:rsidRDefault="00AF0F97" w:rsidP="00AF0F97">
            <w:pPr>
              <w:pStyle w:val="subsection"/>
              <w:shd w:val="clear" w:color="auto" w:fill="FFFFFF"/>
              <w:spacing w:before="168" w:beforeAutospacing="0" w:after="120" w:afterAutospacing="0"/>
              <w:rPr>
                <w:rFonts w:ascii="Verdana" w:hAnsi="Verdana"/>
                <w:color w:val="000000"/>
                <w:sz w:val="18"/>
                <w:szCs w:val="18"/>
              </w:rPr>
            </w:pPr>
            <w:r>
              <w:rPr>
                <w:rStyle w:val="sectionlabel"/>
                <w:rFonts w:ascii="Verdana" w:hAnsi="Verdana"/>
                <w:b/>
                <w:bCs/>
                <w:color w:val="000000"/>
                <w:sz w:val="18"/>
                <w:szCs w:val="18"/>
              </w:rPr>
              <w:t>8.</w:t>
            </w:r>
            <w:r>
              <w:rPr>
                <w:rFonts w:ascii="Verdana" w:hAnsi="Verdana"/>
                <w:color w:val="000000"/>
                <w:sz w:val="18"/>
                <w:szCs w:val="18"/>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rPr>
              <w:t> The employer of a seaman injured by reason of an accident arising out of and in the course of his employment shall pay compensation in the manner and to the extent provided by this Act, except where the injury</w:t>
            </w:r>
          </w:p>
          <w:p w:rsidR="00AF0F97" w:rsidRDefault="00AF0F97" w:rsidP="00AF0F97">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a</w:t>
            </w:r>
            <w:r>
              <w:rPr>
                <w:rFonts w:ascii="Verdana" w:hAnsi="Verdana"/>
                <w:color w:val="000000"/>
                <w:sz w:val="18"/>
                <w:szCs w:val="18"/>
              </w:rPr>
              <w:t>) </w:t>
            </w:r>
            <w:r w:rsidRPr="00AF0F97">
              <w:rPr>
                <w:rFonts w:ascii="Verdana" w:hAnsi="Verdana"/>
                <w:color w:val="000000"/>
                <w:sz w:val="18"/>
                <w:szCs w:val="18"/>
                <w:highlight w:val="yellow"/>
              </w:rPr>
              <w:t>does not disable</w:t>
            </w:r>
            <w:r>
              <w:rPr>
                <w:rFonts w:ascii="Verdana" w:hAnsi="Verdana"/>
                <w:color w:val="000000"/>
                <w:sz w:val="18"/>
                <w:szCs w:val="18"/>
              </w:rPr>
              <w:t xml:space="preserve"> the seaman for a period of at least three days from earning full wages at the work at which he was employed; or</w:t>
            </w:r>
          </w:p>
          <w:p w:rsidR="00AF0F97" w:rsidRDefault="00AF0F97" w:rsidP="00AF0F97">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b</w:t>
            </w:r>
            <w:r>
              <w:rPr>
                <w:rFonts w:ascii="Verdana" w:hAnsi="Verdana"/>
                <w:color w:val="000000"/>
                <w:sz w:val="18"/>
                <w:szCs w:val="18"/>
              </w:rPr>
              <w:t>) is attributable solely to the serious and wilful misconduct of the seaman unless the injury results in death or serious disability.</w:t>
            </w:r>
          </w:p>
          <w:p w:rsidR="00AF0F97" w:rsidRDefault="00AF0F97" w:rsidP="00AF0F97">
            <w:pPr>
              <w:pStyle w:val="subsection"/>
              <w:shd w:val="clear" w:color="auto" w:fill="FFFFFF"/>
              <w:spacing w:before="168" w:beforeAutospacing="0" w:after="120" w:afterAutospacing="0"/>
              <w:rPr>
                <w:rFonts w:ascii="Verdana" w:hAnsi="Verdana"/>
                <w:color w:val="000000"/>
                <w:sz w:val="18"/>
                <w:szCs w:val="18"/>
              </w:rPr>
            </w:pPr>
            <w:r>
              <w:rPr>
                <w:rStyle w:val="canliisubsection"/>
                <w:rFonts w:ascii="Verdana" w:hAnsi="Verdana"/>
                <w:color w:val="027ABB"/>
                <w:sz w:val="18"/>
                <w:szCs w:val="18"/>
                <w:shd w:val="clear" w:color="auto" w:fill="F3F3F3"/>
              </w:rPr>
              <w:t xml:space="preserve"> (2)</w:t>
            </w:r>
            <w:r>
              <w:rPr>
                <w:rFonts w:ascii="Verdana" w:hAnsi="Verdana"/>
                <w:color w:val="000000"/>
                <w:sz w:val="18"/>
                <w:szCs w:val="18"/>
              </w:rPr>
              <w:t xml:space="preserve"> Where compensation for </w:t>
            </w:r>
            <w:r w:rsidRPr="00AF0F97">
              <w:rPr>
                <w:rFonts w:ascii="Verdana" w:hAnsi="Verdana"/>
                <w:color w:val="000000"/>
                <w:sz w:val="18"/>
                <w:szCs w:val="18"/>
                <w:highlight w:val="yellow"/>
              </w:rPr>
              <w:t>disability</w:t>
            </w:r>
            <w:r>
              <w:rPr>
                <w:rFonts w:ascii="Verdana" w:hAnsi="Verdana"/>
                <w:color w:val="000000"/>
                <w:sz w:val="18"/>
                <w:szCs w:val="18"/>
              </w:rPr>
              <w:t xml:space="preserve"> is payable, it shall be computed and be payable from the date of the disability.</w:t>
            </w:r>
          </w:p>
          <w:p w:rsidR="00AF0F97" w:rsidRDefault="00AF0F97" w:rsidP="00AF0F97">
            <w:pPr>
              <w:pStyle w:val="subsection"/>
              <w:shd w:val="clear" w:color="auto" w:fill="FFFFFF"/>
              <w:spacing w:before="168" w:beforeAutospacing="0" w:after="120" w:afterAutospacing="0"/>
              <w:rPr>
                <w:rFonts w:ascii="Verdana" w:hAnsi="Verdana"/>
                <w:color w:val="000000"/>
                <w:sz w:val="18"/>
                <w:szCs w:val="18"/>
                <w:shd w:val="clear" w:color="auto" w:fill="FFFFFF"/>
              </w:rPr>
            </w:pPr>
            <w:r>
              <w:rPr>
                <w:rFonts w:ascii="Verdana" w:hAnsi="Verdana"/>
                <w:color w:val="000000"/>
                <w:sz w:val="18"/>
                <w:szCs w:val="18"/>
              </w:rPr>
              <w:t>31</w:t>
            </w:r>
            <w:r>
              <w:rPr>
                <w:rStyle w:val="canliisubsection"/>
                <w:rFonts w:ascii="Verdana" w:hAnsi="Verdana"/>
                <w:color w:val="027ABB"/>
                <w:sz w:val="18"/>
                <w:szCs w:val="18"/>
                <w:shd w:val="clear" w:color="auto" w:fill="F3F3F3"/>
              </w:rPr>
              <w:t>(6)</w:t>
            </w:r>
            <w:r>
              <w:rPr>
                <w:rFonts w:ascii="Verdana" w:hAnsi="Verdana"/>
                <w:color w:val="000000"/>
                <w:sz w:val="18"/>
                <w:szCs w:val="18"/>
                <w:shd w:val="clear" w:color="auto" w:fill="FFFFFF"/>
              </w:rPr>
              <w:t xml:space="preserve"> Compensation is payable to a </w:t>
            </w:r>
            <w:r w:rsidRPr="00AF0F97">
              <w:rPr>
                <w:rFonts w:ascii="Verdana" w:hAnsi="Verdana"/>
                <w:color w:val="000000"/>
                <w:sz w:val="18"/>
                <w:szCs w:val="18"/>
                <w:highlight w:val="yellow"/>
                <w:shd w:val="clear" w:color="auto" w:fill="FFFFFF"/>
              </w:rPr>
              <w:t>disabled child</w:t>
            </w:r>
            <w:r>
              <w:rPr>
                <w:rFonts w:ascii="Verdana" w:hAnsi="Verdana"/>
                <w:color w:val="000000"/>
                <w:sz w:val="18"/>
                <w:szCs w:val="18"/>
                <w:shd w:val="clear" w:color="auto" w:fill="FFFFFF"/>
              </w:rPr>
              <w:t xml:space="preserve"> without regard to their age, and payments to the child shall continue until, in the Minister’s opinion, the child ceases to be disabled.</w:t>
            </w:r>
          </w:p>
          <w:p w:rsidR="00AF0F97" w:rsidRDefault="00AF0F97" w:rsidP="00AF0F97">
            <w:pPr>
              <w:pStyle w:val="subsection"/>
              <w:shd w:val="clear" w:color="auto" w:fill="FFFFFF"/>
              <w:spacing w:before="168" w:beforeAutospacing="0" w:after="120" w:afterAutospacing="0"/>
              <w:rPr>
                <w:rFonts w:ascii="Verdana" w:hAnsi="Verdana"/>
                <w:color w:val="000000"/>
                <w:sz w:val="18"/>
                <w:szCs w:val="18"/>
              </w:rPr>
            </w:pPr>
            <w:r>
              <w:rPr>
                <w:rStyle w:val="HTMLDefinition"/>
                <w:rFonts w:ascii="Verdana" w:hAnsi="Verdana"/>
                <w:i w:val="0"/>
                <w:iCs w:val="0"/>
                <w:color w:val="000000"/>
                <w:sz w:val="18"/>
                <w:szCs w:val="18"/>
                <w:shd w:val="clear" w:color="auto" w:fill="FFFFFF"/>
              </w:rPr>
              <w:t>“invalid”</w:t>
            </w:r>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means physically or mentally incapable of earning;</w:t>
            </w:r>
          </w:p>
          <w:p w:rsidR="00AF0F97" w:rsidRPr="004D224A" w:rsidRDefault="00AF0F97" w:rsidP="004D224A">
            <w:pPr>
              <w:pStyle w:val="subsection"/>
              <w:shd w:val="clear" w:color="auto" w:fill="FFFFFF"/>
              <w:spacing w:before="168" w:beforeAutospacing="0" w:after="120" w:afterAutospacing="0"/>
              <w:rPr>
                <w:rFonts w:ascii="Verdana" w:hAnsi="Verdana"/>
                <w:color w:val="000000"/>
                <w:sz w:val="18"/>
                <w:szCs w:val="18"/>
              </w:rPr>
            </w:pPr>
          </w:p>
          <w:p w:rsidR="004D224A" w:rsidRDefault="004D224A" w:rsidP="004D224A">
            <w:pPr>
              <w:shd w:val="clear" w:color="auto" w:fill="FFFFFF"/>
              <w:spacing w:before="100" w:beforeAutospacing="1" w:after="100" w:afterAutospacing="1" w:line="240" w:lineRule="auto"/>
              <w:rPr>
                <w:rStyle w:val="HTMLDefinition"/>
                <w:rFonts w:ascii="Verdana" w:hAnsi="Verdana"/>
                <w:i w:val="0"/>
                <w:iCs w:val="0"/>
                <w:color w:val="000000"/>
                <w:sz w:val="18"/>
                <w:szCs w:val="18"/>
                <w:shd w:val="clear" w:color="auto" w:fill="FFFFFF"/>
              </w:rPr>
            </w:pPr>
          </w:p>
        </w:tc>
        <w:tc>
          <w:tcPr>
            <w:tcW w:w="2605" w:type="dxa"/>
          </w:tcPr>
          <w:p w:rsidR="004D224A" w:rsidRDefault="004D224A" w:rsidP="00CE1B11">
            <w:pPr>
              <w:pStyle w:val="definition"/>
              <w:shd w:val="clear" w:color="auto" w:fill="FFFFFF"/>
              <w:spacing w:before="120" w:beforeAutospacing="0"/>
              <w:rPr>
                <w:rStyle w:val="HTMLDefinition"/>
                <w:rFonts w:ascii="Verdana" w:hAnsi="Verdana"/>
                <w:b/>
                <w:i w:val="0"/>
                <w:iCs w:val="0"/>
                <w:color w:val="000000"/>
                <w:sz w:val="18"/>
                <w:szCs w:val="18"/>
                <w:shd w:val="clear" w:color="auto" w:fill="FFFFFF"/>
              </w:rPr>
            </w:pPr>
          </w:p>
        </w:tc>
      </w:tr>
      <w:tr w:rsidR="00365CDE" w:rsidTr="00507573">
        <w:tc>
          <w:tcPr>
            <w:tcW w:w="1795" w:type="dxa"/>
          </w:tcPr>
          <w:p w:rsidR="00365CDE" w:rsidRDefault="00916B31" w:rsidP="00A82017">
            <w:pPr>
              <w:pStyle w:val="NoSpacing"/>
            </w:pPr>
            <w:hyperlink r:id="rId100" w:history="1">
              <w:r w:rsidR="00365CDE" w:rsidRPr="002827D9">
                <w:rPr>
                  <w:rStyle w:val="Hyperlink"/>
                  <w:rFonts w:ascii="Verdana" w:eastAsia="Times New Roman" w:hAnsi="Verdana" w:cs="Times New Roman"/>
                  <w:sz w:val="18"/>
                  <w:szCs w:val="18"/>
                  <w:lang w:eastAsia="en-CA"/>
                </w:rPr>
                <w:t>Ministries and Ministers of State Act</w:t>
              </w:r>
            </w:hyperlink>
            <w:r w:rsidR="00365CDE" w:rsidRPr="002827D9">
              <w:rPr>
                <w:rFonts w:ascii="Verdana" w:eastAsia="Times New Roman" w:hAnsi="Verdana" w:cs="Times New Roman"/>
                <w:sz w:val="18"/>
                <w:szCs w:val="18"/>
                <w:lang w:eastAsia="en-CA"/>
              </w:rPr>
              <w:t>, RSC 1985, c M-8</w:t>
            </w:r>
          </w:p>
        </w:tc>
        <w:tc>
          <w:tcPr>
            <w:tcW w:w="2272" w:type="dxa"/>
          </w:tcPr>
          <w:p w:rsidR="00365CDE" w:rsidRDefault="00365CDE" w:rsidP="007915E3">
            <w:pPr>
              <w:pStyle w:val="definition"/>
              <w:shd w:val="clear" w:color="auto" w:fill="FFFFFF"/>
              <w:spacing w:before="120" w:beforeAutospacing="0"/>
              <w:rPr>
                <w:rStyle w:val="sectionlabel"/>
                <w:rFonts w:ascii="Verdana" w:hAnsi="Verdana"/>
                <w:b/>
                <w:bCs/>
                <w:color w:val="000000"/>
                <w:sz w:val="18"/>
                <w:szCs w:val="18"/>
                <w:shd w:val="clear" w:color="auto" w:fill="FFFFFF"/>
              </w:rPr>
            </w:pPr>
          </w:p>
        </w:tc>
        <w:tc>
          <w:tcPr>
            <w:tcW w:w="2700" w:type="dxa"/>
          </w:tcPr>
          <w:p w:rsidR="00365CDE" w:rsidRDefault="00365CDE" w:rsidP="004D224A">
            <w:pPr>
              <w:pStyle w:val="subsection"/>
              <w:shd w:val="clear" w:color="auto" w:fill="FFFFFF"/>
              <w:spacing w:before="168" w:beforeAutospacing="0" w:after="120" w:afterAutospacing="0"/>
              <w:rPr>
                <w:rStyle w:val="HTMLDefinition"/>
                <w:rFonts w:ascii="Verdana" w:hAnsi="Verdana"/>
                <w:i w:val="0"/>
                <w:iCs w:val="0"/>
                <w:color w:val="000000"/>
                <w:sz w:val="18"/>
                <w:szCs w:val="18"/>
                <w:shd w:val="clear" w:color="auto" w:fill="FFFFFF"/>
              </w:rPr>
            </w:pPr>
          </w:p>
        </w:tc>
        <w:tc>
          <w:tcPr>
            <w:tcW w:w="2605" w:type="dxa"/>
          </w:tcPr>
          <w:p w:rsidR="00365CDE" w:rsidRDefault="00365CDE" w:rsidP="00CE1B11">
            <w:pPr>
              <w:pStyle w:val="definition"/>
              <w:shd w:val="clear" w:color="auto" w:fill="FFFFFF"/>
              <w:spacing w:before="120" w:beforeAutospacing="0"/>
              <w:rPr>
                <w:rStyle w:val="HTMLDefinition"/>
                <w:rFonts w:ascii="Verdana" w:hAnsi="Verdana"/>
                <w:b/>
                <w:i w:val="0"/>
                <w:iCs w:val="0"/>
                <w:color w:val="000000"/>
                <w:sz w:val="18"/>
                <w:szCs w:val="18"/>
                <w:shd w:val="clear" w:color="auto" w:fill="FFFFFF"/>
              </w:rPr>
            </w:pPr>
            <w:r>
              <w:rPr>
                <w:rStyle w:val="HTMLDefinition"/>
                <w:rFonts w:ascii="Verdana" w:hAnsi="Verdana"/>
                <w:b/>
                <w:i w:val="0"/>
                <w:iCs w:val="0"/>
                <w:color w:val="000000"/>
                <w:sz w:val="18"/>
                <w:szCs w:val="18"/>
                <w:shd w:val="clear" w:color="auto" w:fill="FFFFFF"/>
              </w:rPr>
              <w:t>6</w:t>
            </w:r>
            <w:r>
              <w:rPr>
                <w:rStyle w:val="canliisubsection"/>
                <w:rFonts w:ascii="Verdana" w:hAnsi="Verdana"/>
                <w:color w:val="027ABB"/>
                <w:sz w:val="18"/>
                <w:szCs w:val="18"/>
                <w:shd w:val="clear" w:color="auto" w:fill="F3F3F3"/>
              </w:rPr>
              <w:t>(2)</w:t>
            </w:r>
            <w:r>
              <w:rPr>
                <w:rFonts w:ascii="Verdana" w:hAnsi="Verdana"/>
                <w:color w:val="000000"/>
                <w:sz w:val="18"/>
                <w:szCs w:val="18"/>
                <w:shd w:val="clear" w:color="auto" w:fill="FFFFFF"/>
              </w:rPr>
              <w:t xml:space="preserve"> Where the proposed text of an order in council has been laid before the House of Commons pursuant to subsection (1), a motion in the House of Commons proposed by a member of the Queen’s Privy Council for Canada in accordance with the rules of the House, </w:t>
            </w:r>
            <w:r w:rsidRPr="00365CDE">
              <w:rPr>
                <w:rFonts w:ascii="Verdana" w:hAnsi="Verdana"/>
                <w:color w:val="000000"/>
                <w:sz w:val="18"/>
                <w:szCs w:val="18"/>
                <w:highlight w:val="yellow"/>
                <w:shd w:val="clear" w:color="auto" w:fill="FFFFFF"/>
              </w:rPr>
              <w:t>praying</w:t>
            </w:r>
            <w:r>
              <w:rPr>
                <w:rFonts w:ascii="Verdana" w:hAnsi="Verdana"/>
                <w:color w:val="000000"/>
                <w:sz w:val="18"/>
                <w:szCs w:val="18"/>
                <w:shd w:val="clear" w:color="auto" w:fill="FFFFFF"/>
              </w:rPr>
              <w:t xml:space="preserve"> that the making of the order in council be approved, shall be debated in the House for not more than seven hours, after which time the question shall be decided in accordance with the rules of the House.</w:t>
            </w:r>
          </w:p>
        </w:tc>
      </w:tr>
      <w:tr w:rsidR="00365CDE" w:rsidTr="00507573">
        <w:tc>
          <w:tcPr>
            <w:tcW w:w="1795" w:type="dxa"/>
          </w:tcPr>
          <w:p w:rsidR="00365CDE" w:rsidRDefault="00916B31" w:rsidP="00A82017">
            <w:pPr>
              <w:pStyle w:val="NoSpacing"/>
            </w:pPr>
            <w:hyperlink r:id="rId101" w:history="1">
              <w:r w:rsidR="00D64E8A" w:rsidRPr="002827D9">
                <w:rPr>
                  <w:rStyle w:val="Hyperlink"/>
                  <w:rFonts w:ascii="Verdana" w:eastAsia="Times New Roman" w:hAnsi="Verdana" w:cs="Times New Roman"/>
                  <w:sz w:val="18"/>
                  <w:szCs w:val="18"/>
                  <w:lang w:eastAsia="en-CA"/>
                </w:rPr>
                <w:t>Mutual Legal Assistance in Criminal Matters Act</w:t>
              </w:r>
            </w:hyperlink>
            <w:r w:rsidR="00D64E8A" w:rsidRPr="002827D9">
              <w:rPr>
                <w:rFonts w:ascii="Verdana" w:eastAsia="Times New Roman" w:hAnsi="Verdana" w:cs="Times New Roman"/>
                <w:sz w:val="18"/>
                <w:szCs w:val="18"/>
                <w:lang w:eastAsia="en-CA"/>
              </w:rPr>
              <w:t>, RSC 1985, c 30 (4th Supp)</w:t>
            </w:r>
          </w:p>
        </w:tc>
        <w:tc>
          <w:tcPr>
            <w:tcW w:w="2272" w:type="dxa"/>
          </w:tcPr>
          <w:p w:rsidR="00365CDE" w:rsidRDefault="00365CDE" w:rsidP="00365CDE">
            <w:pPr>
              <w:pStyle w:val="subsection"/>
              <w:shd w:val="clear" w:color="auto" w:fill="FFFFFF"/>
              <w:spacing w:before="168" w:beforeAutospacing="0" w:after="120" w:afterAutospacing="0"/>
              <w:rPr>
                <w:rFonts w:ascii="Verdana" w:hAnsi="Verdana"/>
                <w:color w:val="000000"/>
                <w:sz w:val="18"/>
                <w:szCs w:val="18"/>
              </w:rPr>
            </w:pPr>
            <w:r>
              <w:rPr>
                <w:rStyle w:val="sectionlabel"/>
                <w:rFonts w:ascii="Verdana" w:hAnsi="Verdana"/>
                <w:b/>
                <w:bCs/>
                <w:color w:val="000000"/>
                <w:sz w:val="18"/>
                <w:szCs w:val="18"/>
              </w:rPr>
              <w:t>9.4</w:t>
            </w:r>
            <w:r>
              <w:rPr>
                <w:rFonts w:ascii="Verdana" w:hAnsi="Verdana"/>
                <w:color w:val="000000"/>
                <w:sz w:val="18"/>
                <w:szCs w:val="18"/>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rPr>
              <w:t> When a written request is presented to the Minister by a state or entity, other than the International Criminal Court referred to in</w:t>
            </w:r>
            <w:r>
              <w:rPr>
                <w:rStyle w:val="apple-converted-space"/>
                <w:rFonts w:ascii="Verdana" w:hAnsi="Verdana"/>
                <w:color w:val="000000"/>
                <w:sz w:val="18"/>
                <w:szCs w:val="18"/>
              </w:rPr>
              <w:t> </w:t>
            </w:r>
            <w:hyperlink r:id="rId102" w:anchor="sec9.1_smooth" w:history="1">
              <w:r>
                <w:rPr>
                  <w:rStyle w:val="Hyperlink"/>
                  <w:rFonts w:ascii="Verdana" w:hAnsi="Verdana"/>
                  <w:color w:val="027ABB"/>
                  <w:sz w:val="18"/>
                  <w:szCs w:val="18"/>
                </w:rPr>
                <w:t>section 9.1</w:t>
              </w:r>
            </w:hyperlink>
            <w:r>
              <w:rPr>
                <w:rFonts w:ascii="Verdana" w:hAnsi="Verdana"/>
                <w:color w:val="000000"/>
                <w:sz w:val="18"/>
                <w:szCs w:val="18"/>
              </w:rPr>
              <w:t>, for the enforcement of an order of forfeiture of property situated in Canada issued by a court of criminal jurisdiction of the state or entity, the Minister may authorize the Attorney General of Canada or an attorney general of a province to make arrangements for the enforcement of the order.</w:t>
            </w:r>
          </w:p>
          <w:p w:rsidR="00365CDE" w:rsidRDefault="00365CDE" w:rsidP="00365CDE">
            <w:pPr>
              <w:pStyle w:val="subsection"/>
              <w:shd w:val="clear" w:color="auto" w:fill="FFFFFF"/>
              <w:spacing w:before="168" w:beforeAutospacing="0" w:after="120" w:afterAutospacing="0"/>
              <w:rPr>
                <w:rFonts w:ascii="Verdana" w:hAnsi="Verdana"/>
                <w:color w:val="000000"/>
                <w:sz w:val="18"/>
                <w:szCs w:val="18"/>
              </w:rPr>
            </w:pPr>
            <w:bookmarkStart w:id="24" w:name="sec9.4subsec2"/>
            <w:bookmarkEnd w:id="24"/>
            <w:r>
              <w:rPr>
                <w:rStyle w:val="canliisubsection"/>
                <w:rFonts w:ascii="Verdana" w:hAnsi="Verdana"/>
                <w:color w:val="027ABB"/>
                <w:sz w:val="18"/>
                <w:szCs w:val="18"/>
                <w:shd w:val="clear" w:color="auto" w:fill="F3F3F3"/>
              </w:rPr>
              <w:t xml:space="preserve"> (2)</w:t>
            </w:r>
            <w:r>
              <w:rPr>
                <w:rFonts w:ascii="Verdana" w:hAnsi="Verdana"/>
                <w:color w:val="000000"/>
                <w:sz w:val="18"/>
                <w:szCs w:val="18"/>
              </w:rPr>
              <w:t> The Minister shall refuse the request if he or she</w:t>
            </w:r>
          </w:p>
          <w:p w:rsidR="00365CDE" w:rsidRDefault="00365CDE" w:rsidP="00365CDE">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a</w:t>
            </w:r>
            <w:r>
              <w:rPr>
                <w:rFonts w:ascii="Verdana" w:hAnsi="Verdana"/>
                <w:color w:val="000000"/>
                <w:sz w:val="18"/>
                <w:szCs w:val="18"/>
              </w:rPr>
              <w:t xml:space="preserve">) has reasonable grounds to believe that the request has been made for the purpose of punishing a person by reason of their race, sex, sexual orientation, religion, nationality, ethnic origin, language, colour, </w:t>
            </w:r>
            <w:r w:rsidRPr="00365CDE">
              <w:rPr>
                <w:rFonts w:ascii="Verdana" w:hAnsi="Verdana"/>
                <w:color w:val="000000"/>
                <w:sz w:val="18"/>
                <w:szCs w:val="18"/>
                <w:highlight w:val="yellow"/>
              </w:rPr>
              <w:t>age,</w:t>
            </w:r>
            <w:r>
              <w:rPr>
                <w:rFonts w:ascii="Verdana" w:hAnsi="Verdana"/>
                <w:color w:val="000000"/>
                <w:sz w:val="18"/>
                <w:szCs w:val="18"/>
              </w:rPr>
              <w:t xml:space="preserve"> mental or physical disability or political opinion;</w:t>
            </w:r>
          </w:p>
          <w:p w:rsidR="00365CDE" w:rsidRDefault="00365CDE" w:rsidP="007915E3">
            <w:pPr>
              <w:pStyle w:val="definition"/>
              <w:shd w:val="clear" w:color="auto" w:fill="FFFFFF"/>
              <w:spacing w:before="120" w:beforeAutospacing="0"/>
              <w:rPr>
                <w:rStyle w:val="sectionlabel"/>
                <w:rFonts w:ascii="Verdana" w:hAnsi="Verdana"/>
                <w:b/>
                <w:bCs/>
                <w:color w:val="000000"/>
                <w:sz w:val="18"/>
                <w:szCs w:val="18"/>
                <w:shd w:val="clear" w:color="auto" w:fill="FFFFFF"/>
              </w:rPr>
            </w:pPr>
          </w:p>
        </w:tc>
        <w:tc>
          <w:tcPr>
            <w:tcW w:w="2700" w:type="dxa"/>
          </w:tcPr>
          <w:p w:rsidR="00365CDE" w:rsidRDefault="00365CDE" w:rsidP="00365CDE">
            <w:pPr>
              <w:pStyle w:val="subsection"/>
              <w:shd w:val="clear" w:color="auto" w:fill="FFFFFF"/>
              <w:spacing w:before="168" w:beforeAutospacing="0" w:after="120" w:afterAutospacing="0"/>
              <w:rPr>
                <w:rFonts w:ascii="Verdana" w:hAnsi="Verdana"/>
                <w:color w:val="000000"/>
                <w:sz w:val="18"/>
                <w:szCs w:val="18"/>
              </w:rPr>
            </w:pPr>
            <w:r>
              <w:rPr>
                <w:rStyle w:val="sectionlabel"/>
                <w:rFonts w:ascii="Verdana" w:hAnsi="Verdana"/>
                <w:b/>
                <w:bCs/>
                <w:color w:val="000000"/>
                <w:sz w:val="18"/>
                <w:szCs w:val="18"/>
              </w:rPr>
              <w:t>9.4</w:t>
            </w:r>
            <w:r>
              <w:rPr>
                <w:rFonts w:ascii="Verdana" w:hAnsi="Verdana"/>
                <w:color w:val="000000"/>
                <w:sz w:val="18"/>
                <w:szCs w:val="18"/>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rPr>
              <w:t> When a written request is presented to the Minister by a state or entity, other than the International Criminal Court referred to in</w:t>
            </w:r>
            <w:r>
              <w:rPr>
                <w:rStyle w:val="apple-converted-space"/>
                <w:rFonts w:ascii="Verdana" w:hAnsi="Verdana"/>
                <w:color w:val="000000"/>
                <w:sz w:val="18"/>
                <w:szCs w:val="18"/>
              </w:rPr>
              <w:t> </w:t>
            </w:r>
            <w:hyperlink r:id="rId103" w:anchor="sec9.1_smooth" w:history="1">
              <w:r>
                <w:rPr>
                  <w:rStyle w:val="Hyperlink"/>
                  <w:rFonts w:ascii="Verdana" w:hAnsi="Verdana"/>
                  <w:color w:val="027ABB"/>
                  <w:sz w:val="18"/>
                  <w:szCs w:val="18"/>
                </w:rPr>
                <w:t>section 9.1</w:t>
              </w:r>
            </w:hyperlink>
            <w:r>
              <w:rPr>
                <w:rFonts w:ascii="Verdana" w:hAnsi="Verdana"/>
                <w:color w:val="000000"/>
                <w:sz w:val="18"/>
                <w:szCs w:val="18"/>
              </w:rPr>
              <w:t>, for the enforcement of an order of forfeiture of property situated in Canada issued by a court of criminal jurisdiction of the state or entity, the Minister may authorize the Attorney General of Canada or an attorney general of a province to make arrangements for the enforcement of the order.</w:t>
            </w:r>
          </w:p>
          <w:p w:rsidR="00365CDE" w:rsidRDefault="00365CDE" w:rsidP="00365CDE">
            <w:pPr>
              <w:pStyle w:val="subsection"/>
              <w:shd w:val="clear" w:color="auto" w:fill="FFFFFF"/>
              <w:spacing w:before="168" w:beforeAutospacing="0" w:after="120" w:afterAutospacing="0"/>
              <w:rPr>
                <w:rFonts w:ascii="Verdana" w:hAnsi="Verdana"/>
                <w:color w:val="000000"/>
                <w:sz w:val="18"/>
                <w:szCs w:val="18"/>
              </w:rPr>
            </w:pPr>
            <w:r>
              <w:rPr>
                <w:rStyle w:val="canliisubsection"/>
                <w:rFonts w:ascii="Verdana" w:hAnsi="Verdana"/>
                <w:color w:val="027ABB"/>
                <w:sz w:val="18"/>
                <w:szCs w:val="18"/>
                <w:shd w:val="clear" w:color="auto" w:fill="F3F3F3"/>
              </w:rPr>
              <w:t xml:space="preserve"> (2)</w:t>
            </w:r>
            <w:r>
              <w:rPr>
                <w:rFonts w:ascii="Verdana" w:hAnsi="Verdana"/>
                <w:color w:val="000000"/>
                <w:sz w:val="18"/>
                <w:szCs w:val="18"/>
              </w:rPr>
              <w:t> The Minister shall refuse the request if he or she</w:t>
            </w:r>
          </w:p>
          <w:p w:rsidR="00365CDE" w:rsidRDefault="00365CDE" w:rsidP="00365CDE">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a</w:t>
            </w:r>
            <w:r>
              <w:rPr>
                <w:rFonts w:ascii="Verdana" w:hAnsi="Verdana"/>
                <w:color w:val="000000"/>
                <w:sz w:val="18"/>
                <w:szCs w:val="18"/>
              </w:rPr>
              <w:t xml:space="preserve">) has reasonable grounds to believe that the request has been made for the purpose of punishing a person by reason of their race, sex, sexual orientation, religion, nationality, ethnic origin, language, colour, age, </w:t>
            </w:r>
            <w:r w:rsidRPr="00365CDE">
              <w:rPr>
                <w:rFonts w:ascii="Verdana" w:hAnsi="Verdana"/>
                <w:color w:val="000000"/>
                <w:sz w:val="18"/>
                <w:szCs w:val="18"/>
                <w:highlight w:val="yellow"/>
              </w:rPr>
              <w:t>mental or physical disability</w:t>
            </w:r>
            <w:r>
              <w:rPr>
                <w:rFonts w:ascii="Verdana" w:hAnsi="Verdana"/>
                <w:color w:val="000000"/>
                <w:sz w:val="18"/>
                <w:szCs w:val="18"/>
              </w:rPr>
              <w:t xml:space="preserve"> or political opinion;</w:t>
            </w:r>
          </w:p>
          <w:p w:rsidR="00365CDE" w:rsidRDefault="00365CDE" w:rsidP="004D224A">
            <w:pPr>
              <w:pStyle w:val="subsection"/>
              <w:shd w:val="clear" w:color="auto" w:fill="FFFFFF"/>
              <w:spacing w:before="168" w:beforeAutospacing="0" w:after="120" w:afterAutospacing="0"/>
              <w:rPr>
                <w:rStyle w:val="HTMLDefinition"/>
                <w:rFonts w:ascii="Verdana" w:hAnsi="Verdana"/>
                <w:i w:val="0"/>
                <w:iCs w:val="0"/>
                <w:color w:val="000000"/>
                <w:sz w:val="18"/>
                <w:szCs w:val="18"/>
                <w:shd w:val="clear" w:color="auto" w:fill="FFFFFF"/>
              </w:rPr>
            </w:pPr>
          </w:p>
        </w:tc>
        <w:tc>
          <w:tcPr>
            <w:tcW w:w="2605" w:type="dxa"/>
          </w:tcPr>
          <w:p w:rsidR="00365CDE" w:rsidRDefault="00365CDE" w:rsidP="00365CDE">
            <w:pPr>
              <w:pStyle w:val="subsection"/>
              <w:shd w:val="clear" w:color="auto" w:fill="FFFFFF"/>
              <w:spacing w:before="168" w:beforeAutospacing="0" w:after="120" w:afterAutospacing="0"/>
              <w:rPr>
                <w:rFonts w:ascii="Verdana" w:hAnsi="Verdana"/>
                <w:color w:val="000000"/>
                <w:sz w:val="18"/>
                <w:szCs w:val="18"/>
              </w:rPr>
            </w:pPr>
            <w:r>
              <w:rPr>
                <w:rStyle w:val="sectionlabel"/>
                <w:rFonts w:ascii="Verdana" w:hAnsi="Verdana"/>
                <w:b/>
                <w:bCs/>
                <w:color w:val="000000"/>
                <w:sz w:val="18"/>
                <w:szCs w:val="18"/>
              </w:rPr>
              <w:t>9.4</w:t>
            </w:r>
            <w:r>
              <w:rPr>
                <w:rFonts w:ascii="Verdana" w:hAnsi="Verdana"/>
                <w:color w:val="000000"/>
                <w:sz w:val="18"/>
                <w:szCs w:val="18"/>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rPr>
              <w:t> When a written request is presented to the Minister by a state or entity, other than the International Criminal Court referred to in</w:t>
            </w:r>
            <w:r>
              <w:rPr>
                <w:rStyle w:val="apple-converted-space"/>
                <w:rFonts w:ascii="Verdana" w:hAnsi="Verdana"/>
                <w:color w:val="000000"/>
                <w:sz w:val="18"/>
                <w:szCs w:val="18"/>
              </w:rPr>
              <w:t> </w:t>
            </w:r>
            <w:hyperlink r:id="rId104" w:anchor="sec9.1_smooth" w:history="1">
              <w:r>
                <w:rPr>
                  <w:rStyle w:val="Hyperlink"/>
                  <w:rFonts w:ascii="Verdana" w:hAnsi="Verdana"/>
                  <w:color w:val="027ABB"/>
                  <w:sz w:val="18"/>
                  <w:szCs w:val="18"/>
                </w:rPr>
                <w:t>section 9.1</w:t>
              </w:r>
            </w:hyperlink>
            <w:r>
              <w:rPr>
                <w:rFonts w:ascii="Verdana" w:hAnsi="Verdana"/>
                <w:color w:val="000000"/>
                <w:sz w:val="18"/>
                <w:szCs w:val="18"/>
              </w:rPr>
              <w:t>, for the enforcement of an order of forfeiture of property situated in Canada issued by a court of criminal jurisdiction of the state or entity, the Minister may authorize the Attorney General of Canada or an attorney general of a province to make arrangements for the enforcement of the order.</w:t>
            </w:r>
          </w:p>
          <w:p w:rsidR="00365CDE" w:rsidRDefault="00365CDE" w:rsidP="00365CDE">
            <w:pPr>
              <w:pStyle w:val="subsection"/>
              <w:shd w:val="clear" w:color="auto" w:fill="FFFFFF"/>
              <w:spacing w:before="168" w:beforeAutospacing="0" w:after="120" w:afterAutospacing="0"/>
              <w:rPr>
                <w:rFonts w:ascii="Verdana" w:hAnsi="Verdana"/>
                <w:color w:val="000000"/>
                <w:sz w:val="18"/>
                <w:szCs w:val="18"/>
              </w:rPr>
            </w:pPr>
            <w:r>
              <w:rPr>
                <w:rStyle w:val="canliisubsection"/>
                <w:rFonts w:ascii="Verdana" w:hAnsi="Verdana"/>
                <w:color w:val="027ABB"/>
                <w:sz w:val="18"/>
                <w:szCs w:val="18"/>
                <w:shd w:val="clear" w:color="auto" w:fill="F3F3F3"/>
              </w:rPr>
              <w:t xml:space="preserve"> (2)</w:t>
            </w:r>
            <w:r>
              <w:rPr>
                <w:rFonts w:ascii="Verdana" w:hAnsi="Verdana"/>
                <w:color w:val="000000"/>
                <w:sz w:val="18"/>
                <w:szCs w:val="18"/>
              </w:rPr>
              <w:t> The Minister shall refuse the request if he or she</w:t>
            </w:r>
          </w:p>
          <w:p w:rsidR="00365CDE" w:rsidRDefault="00365CDE" w:rsidP="00365CDE">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a</w:t>
            </w:r>
            <w:r>
              <w:rPr>
                <w:rFonts w:ascii="Verdana" w:hAnsi="Verdana"/>
                <w:color w:val="000000"/>
                <w:sz w:val="18"/>
                <w:szCs w:val="18"/>
              </w:rPr>
              <w:t xml:space="preserve">) has reasonable grounds to believe that the request has been made for the purpose of punishing a person by reason of their race, sex, sexual orientation, </w:t>
            </w:r>
            <w:r w:rsidRPr="00D64E8A">
              <w:rPr>
                <w:rFonts w:ascii="Verdana" w:hAnsi="Verdana"/>
                <w:color w:val="000000"/>
                <w:sz w:val="18"/>
                <w:szCs w:val="18"/>
                <w:highlight w:val="yellow"/>
              </w:rPr>
              <w:t>religion,</w:t>
            </w:r>
            <w:r>
              <w:rPr>
                <w:rFonts w:ascii="Verdana" w:hAnsi="Verdana"/>
                <w:color w:val="000000"/>
                <w:sz w:val="18"/>
                <w:szCs w:val="18"/>
              </w:rPr>
              <w:t xml:space="preserve"> nationality, ethnic origin, language, colour, age, </w:t>
            </w:r>
            <w:r w:rsidRPr="00365CDE">
              <w:rPr>
                <w:rFonts w:ascii="Verdana" w:hAnsi="Verdana"/>
                <w:color w:val="000000"/>
                <w:sz w:val="18"/>
                <w:szCs w:val="18"/>
              </w:rPr>
              <w:t>mental or physical disability</w:t>
            </w:r>
            <w:r>
              <w:rPr>
                <w:rFonts w:ascii="Verdana" w:hAnsi="Verdana"/>
                <w:color w:val="000000"/>
                <w:sz w:val="18"/>
                <w:szCs w:val="18"/>
              </w:rPr>
              <w:t xml:space="preserve"> or political opinion;</w:t>
            </w:r>
          </w:p>
          <w:p w:rsidR="00365CDE" w:rsidRDefault="00365CDE" w:rsidP="00CE1B11">
            <w:pPr>
              <w:pStyle w:val="definition"/>
              <w:shd w:val="clear" w:color="auto" w:fill="FFFFFF"/>
              <w:spacing w:before="120" w:beforeAutospacing="0"/>
              <w:rPr>
                <w:rStyle w:val="HTMLDefinition"/>
                <w:rFonts w:ascii="Verdana" w:hAnsi="Verdana"/>
                <w:b/>
                <w:i w:val="0"/>
                <w:iCs w:val="0"/>
                <w:color w:val="000000"/>
                <w:sz w:val="18"/>
                <w:szCs w:val="18"/>
                <w:shd w:val="clear" w:color="auto" w:fill="FFFFFF"/>
              </w:rPr>
            </w:pPr>
          </w:p>
        </w:tc>
      </w:tr>
      <w:tr w:rsidR="00EB6ECD" w:rsidTr="00507573">
        <w:tc>
          <w:tcPr>
            <w:tcW w:w="1795" w:type="dxa"/>
          </w:tcPr>
          <w:p w:rsidR="00EB6ECD" w:rsidRDefault="00916B31" w:rsidP="00A82017">
            <w:pPr>
              <w:pStyle w:val="NoSpacing"/>
            </w:pPr>
            <w:hyperlink r:id="rId105" w:history="1">
              <w:r w:rsidR="003D2A5B" w:rsidRPr="002827D9">
                <w:rPr>
                  <w:rStyle w:val="Hyperlink"/>
                  <w:rFonts w:ascii="Verdana" w:eastAsia="Times New Roman" w:hAnsi="Verdana" w:cs="Times New Roman"/>
                  <w:sz w:val="18"/>
                  <w:szCs w:val="18"/>
                  <w:lang w:eastAsia="en-CA"/>
                </w:rPr>
                <w:t>National Defence Act</w:t>
              </w:r>
            </w:hyperlink>
            <w:r w:rsidR="003D2A5B" w:rsidRPr="002827D9">
              <w:rPr>
                <w:rFonts w:ascii="Verdana" w:eastAsia="Times New Roman" w:hAnsi="Verdana" w:cs="Times New Roman"/>
                <w:sz w:val="18"/>
                <w:szCs w:val="18"/>
                <w:lang w:eastAsia="en-CA"/>
              </w:rPr>
              <w:t>, RSC 1985, c N-5</w:t>
            </w:r>
          </w:p>
        </w:tc>
        <w:tc>
          <w:tcPr>
            <w:tcW w:w="2272" w:type="dxa"/>
          </w:tcPr>
          <w:p w:rsidR="00EB6ECD" w:rsidRDefault="00EB6ECD" w:rsidP="00365CDE">
            <w:pPr>
              <w:pStyle w:val="subsection"/>
              <w:shd w:val="clear" w:color="auto" w:fill="FFFFFF"/>
              <w:spacing w:before="168" w:beforeAutospacing="0" w:after="120" w:afterAutospacing="0"/>
              <w:rPr>
                <w:rFonts w:ascii="Verdana" w:hAnsi="Verdana"/>
                <w:color w:val="000000"/>
                <w:sz w:val="18"/>
                <w:szCs w:val="18"/>
                <w:shd w:val="clear" w:color="auto" w:fill="FFFFFF"/>
              </w:rPr>
            </w:pPr>
            <w:r>
              <w:rPr>
                <w:rStyle w:val="canliisection"/>
                <w:rFonts w:ascii="Verdana" w:hAnsi="Verdana"/>
                <w:b/>
                <w:bCs/>
                <w:color w:val="027ABB"/>
                <w:sz w:val="18"/>
                <w:szCs w:val="18"/>
                <w:shd w:val="clear" w:color="auto" w:fill="F3F3F3"/>
              </w:rPr>
              <w:t>34.</w:t>
            </w:r>
            <w:r>
              <w:rPr>
                <w:rFonts w:ascii="Verdana" w:hAnsi="Verdana"/>
                <w:color w:val="000000"/>
                <w:sz w:val="18"/>
                <w:szCs w:val="18"/>
                <w:shd w:val="clear" w:color="auto" w:fill="FFFFFF"/>
              </w:rPr>
              <w:t xml:space="preserve"> A person who is </w:t>
            </w:r>
            <w:r w:rsidRPr="00EB6ECD">
              <w:rPr>
                <w:rFonts w:ascii="Verdana" w:hAnsi="Verdana"/>
                <w:color w:val="000000"/>
                <w:sz w:val="18"/>
                <w:szCs w:val="18"/>
                <w:highlight w:val="yellow"/>
                <w:shd w:val="clear" w:color="auto" w:fill="FFFFFF"/>
              </w:rPr>
              <w:t>under the age of eighteen years</w:t>
            </w:r>
            <w:r>
              <w:rPr>
                <w:rFonts w:ascii="Verdana" w:hAnsi="Verdana"/>
                <w:color w:val="000000"/>
                <w:sz w:val="18"/>
                <w:szCs w:val="18"/>
                <w:shd w:val="clear" w:color="auto" w:fill="FFFFFF"/>
              </w:rPr>
              <w:t xml:space="preserve"> may not be deployed by the Canadian Forces to a theatre of hostilities.</w:t>
            </w:r>
          </w:p>
          <w:p w:rsidR="00EB6ECD" w:rsidRDefault="00EB6ECD" w:rsidP="00365CDE">
            <w:pPr>
              <w:pStyle w:val="subsection"/>
              <w:shd w:val="clear" w:color="auto" w:fill="FFFFFF"/>
              <w:spacing w:before="168" w:beforeAutospacing="0" w:after="120" w:afterAutospacing="0"/>
              <w:rPr>
                <w:rFonts w:ascii="Verdana" w:hAnsi="Verdana"/>
                <w:color w:val="000000"/>
                <w:sz w:val="18"/>
                <w:szCs w:val="18"/>
                <w:shd w:val="clear" w:color="auto" w:fill="FFFFFF"/>
              </w:rPr>
            </w:pPr>
            <w:r>
              <w:rPr>
                <w:rStyle w:val="sectionlabel"/>
                <w:rFonts w:ascii="Verdana" w:hAnsi="Verdana"/>
                <w:b/>
                <w:bCs/>
                <w:color w:val="000000"/>
                <w:sz w:val="18"/>
                <w:szCs w:val="18"/>
                <w:shd w:val="clear" w:color="auto" w:fill="FFFFFF"/>
              </w:rPr>
              <w:t>46.</w:t>
            </w:r>
            <w:r>
              <w:rPr>
                <w:rFonts w:ascii="Verdana" w:hAnsi="Verdana"/>
                <w:color w:val="000000"/>
                <w:sz w:val="18"/>
                <w:szCs w:val="18"/>
                <w:shd w:val="clear" w:color="auto" w:fill="FFFFFF"/>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shd w:val="clear" w:color="auto" w:fill="FFFFFF"/>
              </w:rPr>
              <w:t xml:space="preserve"> The Minister may authorize the formation of cadet organizations under the control and supervision of the Canadian Forces to consist of persons of not less than twelve years of age who have not attained </w:t>
            </w:r>
            <w:r w:rsidRPr="00EB6ECD">
              <w:rPr>
                <w:rFonts w:ascii="Verdana" w:hAnsi="Verdana"/>
                <w:color w:val="000000"/>
                <w:sz w:val="18"/>
                <w:szCs w:val="18"/>
                <w:highlight w:val="yellow"/>
                <w:shd w:val="clear" w:color="auto" w:fill="FFFFFF"/>
              </w:rPr>
              <w:t>the age of nineteen years</w:t>
            </w:r>
            <w:r>
              <w:rPr>
                <w:rFonts w:ascii="Verdana" w:hAnsi="Verdana"/>
                <w:color w:val="000000"/>
                <w:sz w:val="18"/>
                <w:szCs w:val="18"/>
                <w:shd w:val="clear" w:color="auto" w:fill="FFFFFF"/>
              </w:rPr>
              <w:t>.</w:t>
            </w:r>
          </w:p>
          <w:p w:rsidR="003D2A5B" w:rsidRDefault="003D2A5B" w:rsidP="00365CDE">
            <w:pPr>
              <w:pStyle w:val="subsection"/>
              <w:shd w:val="clear" w:color="auto" w:fill="FFFFFF"/>
              <w:spacing w:before="168" w:beforeAutospacing="0" w:after="120" w:afterAutospacing="0"/>
              <w:rPr>
                <w:rFonts w:ascii="Verdana" w:hAnsi="Verdana"/>
                <w:color w:val="000000"/>
                <w:sz w:val="18"/>
                <w:szCs w:val="18"/>
                <w:shd w:val="clear" w:color="auto" w:fill="FFFFFF"/>
              </w:rPr>
            </w:pPr>
            <w:r>
              <w:rPr>
                <w:rFonts w:ascii="Verdana" w:hAnsi="Verdana"/>
                <w:color w:val="000000"/>
                <w:sz w:val="18"/>
                <w:szCs w:val="18"/>
                <w:shd w:val="clear" w:color="auto" w:fill="FFFFFF"/>
              </w:rPr>
              <w:t>165.21</w:t>
            </w:r>
            <w:r>
              <w:rPr>
                <w:rStyle w:val="canliisubsection"/>
                <w:rFonts w:ascii="Verdana" w:hAnsi="Verdana"/>
                <w:color w:val="027ABB"/>
                <w:sz w:val="18"/>
                <w:szCs w:val="18"/>
                <w:shd w:val="clear" w:color="auto" w:fill="F3F3F3"/>
              </w:rPr>
              <w:t>(4)</w:t>
            </w:r>
            <w:r>
              <w:rPr>
                <w:rFonts w:ascii="Verdana" w:hAnsi="Verdana"/>
                <w:color w:val="000000"/>
                <w:sz w:val="18"/>
                <w:szCs w:val="18"/>
                <w:shd w:val="clear" w:color="auto" w:fill="FFFFFF"/>
              </w:rPr>
              <w:t xml:space="preserve"> A military judge ceases to hold office on being released at his or her request from the Canadian Forces or on attaining the </w:t>
            </w:r>
            <w:r w:rsidRPr="003D2A5B">
              <w:rPr>
                <w:rFonts w:ascii="Verdana" w:hAnsi="Verdana"/>
                <w:color w:val="000000"/>
                <w:sz w:val="18"/>
                <w:szCs w:val="18"/>
                <w:highlight w:val="yellow"/>
                <w:shd w:val="clear" w:color="auto" w:fill="FFFFFF"/>
              </w:rPr>
              <w:t>age of 60 years</w:t>
            </w:r>
            <w:r>
              <w:rPr>
                <w:rFonts w:ascii="Verdana" w:hAnsi="Verdana"/>
                <w:color w:val="000000"/>
                <w:sz w:val="18"/>
                <w:szCs w:val="18"/>
                <w:shd w:val="clear" w:color="auto" w:fill="FFFFFF"/>
              </w:rPr>
              <w:t>.</w:t>
            </w:r>
          </w:p>
          <w:p w:rsidR="003D2A5B" w:rsidRDefault="003D2A5B" w:rsidP="00365CDE">
            <w:pPr>
              <w:pStyle w:val="subsection"/>
              <w:shd w:val="clear" w:color="auto" w:fill="FFFFFF"/>
              <w:spacing w:before="168" w:beforeAutospacing="0" w:after="120" w:afterAutospacing="0"/>
              <w:rPr>
                <w:rStyle w:val="sectionlabel"/>
                <w:rFonts w:ascii="Verdana" w:hAnsi="Verdana"/>
                <w:b/>
                <w:bCs/>
                <w:color w:val="000000"/>
                <w:sz w:val="18"/>
                <w:szCs w:val="18"/>
              </w:rPr>
            </w:pPr>
            <w:r>
              <w:rPr>
                <w:rStyle w:val="sectionlabel"/>
                <w:rFonts w:ascii="Verdana" w:hAnsi="Verdana"/>
                <w:b/>
                <w:bCs/>
                <w:color w:val="000000"/>
                <w:sz w:val="18"/>
                <w:szCs w:val="18"/>
                <w:shd w:val="clear" w:color="auto" w:fill="FFFFFF"/>
              </w:rPr>
              <w:t>46.</w:t>
            </w:r>
            <w:r>
              <w:rPr>
                <w:rFonts w:ascii="Verdana" w:hAnsi="Verdana"/>
                <w:color w:val="000000"/>
                <w:sz w:val="18"/>
                <w:szCs w:val="18"/>
                <w:shd w:val="clear" w:color="auto" w:fill="FFFFFF"/>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shd w:val="clear" w:color="auto" w:fill="FFFFFF"/>
              </w:rPr>
              <w:t xml:space="preserve"> The Minister may authorize the formation of cadet organizations under the control and supervision of the Canadian Forces to consist of persons of </w:t>
            </w:r>
            <w:r w:rsidRPr="003D2A5B">
              <w:rPr>
                <w:rFonts w:ascii="Verdana" w:hAnsi="Verdana"/>
                <w:color w:val="000000"/>
                <w:sz w:val="18"/>
                <w:szCs w:val="18"/>
                <w:highlight w:val="yellow"/>
                <w:shd w:val="clear" w:color="auto" w:fill="FFFFFF"/>
              </w:rPr>
              <w:t>not less than twelve years of age</w:t>
            </w:r>
            <w:r>
              <w:rPr>
                <w:rFonts w:ascii="Verdana" w:hAnsi="Verdana"/>
                <w:color w:val="000000"/>
                <w:sz w:val="18"/>
                <w:szCs w:val="18"/>
                <w:shd w:val="clear" w:color="auto" w:fill="FFFFFF"/>
              </w:rPr>
              <w:t xml:space="preserve"> who have not attained the age of nineteen years.</w:t>
            </w:r>
          </w:p>
        </w:tc>
        <w:tc>
          <w:tcPr>
            <w:tcW w:w="2700" w:type="dxa"/>
          </w:tcPr>
          <w:p w:rsidR="003D2A5B" w:rsidRDefault="003D2A5B" w:rsidP="003D2A5B">
            <w:pPr>
              <w:pStyle w:val="subsection"/>
              <w:shd w:val="clear" w:color="auto" w:fill="FFFFFF"/>
              <w:spacing w:before="168" w:beforeAutospacing="0" w:after="120" w:afterAutospacing="0"/>
              <w:rPr>
                <w:rFonts w:ascii="Verdana" w:hAnsi="Verdana"/>
                <w:color w:val="000000"/>
                <w:sz w:val="18"/>
                <w:szCs w:val="18"/>
              </w:rPr>
            </w:pPr>
            <w:r>
              <w:rPr>
                <w:rStyle w:val="sectionlabel"/>
                <w:rFonts w:ascii="Verdana" w:hAnsi="Verdana"/>
                <w:b/>
                <w:bCs/>
                <w:color w:val="000000"/>
                <w:sz w:val="18"/>
                <w:szCs w:val="18"/>
              </w:rPr>
              <w:t>271.</w:t>
            </w:r>
            <w:r>
              <w:rPr>
                <w:rFonts w:ascii="Verdana" w:hAnsi="Verdana"/>
                <w:color w:val="000000"/>
                <w:sz w:val="18"/>
                <w:szCs w:val="18"/>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rPr>
              <w:t xml:space="preserve"> Compensation may, to such extent, in such manner and to such persons as the Governor in Council may by regulation prescribe, be paid in respect of </w:t>
            </w:r>
            <w:r w:rsidRPr="003D2A5B">
              <w:rPr>
                <w:rFonts w:ascii="Verdana" w:hAnsi="Verdana"/>
                <w:color w:val="000000"/>
                <w:sz w:val="18"/>
                <w:szCs w:val="18"/>
                <w:highlight w:val="yellow"/>
              </w:rPr>
              <w:t>disability</w:t>
            </w:r>
            <w:r>
              <w:rPr>
                <w:rFonts w:ascii="Verdana" w:hAnsi="Verdana"/>
                <w:color w:val="000000"/>
                <w:sz w:val="18"/>
                <w:szCs w:val="18"/>
              </w:rPr>
              <w:t xml:space="preserve"> or death resulting from injury or disease or aggravation thereof incurred by any person while</w:t>
            </w:r>
          </w:p>
          <w:p w:rsidR="003D2A5B" w:rsidRDefault="003D2A5B" w:rsidP="003D2A5B">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a</w:t>
            </w:r>
            <w:r>
              <w:rPr>
                <w:rFonts w:ascii="Verdana" w:hAnsi="Verdana"/>
                <w:color w:val="000000"/>
                <w:sz w:val="18"/>
                <w:szCs w:val="18"/>
              </w:rPr>
              <w:t>) employed in the federal public administration,</w:t>
            </w:r>
          </w:p>
          <w:p w:rsidR="003D2A5B" w:rsidRDefault="003D2A5B" w:rsidP="003D2A5B">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b</w:t>
            </w:r>
            <w:r>
              <w:rPr>
                <w:rFonts w:ascii="Verdana" w:hAnsi="Verdana"/>
                <w:color w:val="000000"/>
                <w:sz w:val="18"/>
                <w:szCs w:val="18"/>
              </w:rPr>
              <w:t>) employed under the direction of any part of the federal public administration, or</w:t>
            </w:r>
          </w:p>
          <w:p w:rsidR="003D2A5B" w:rsidRDefault="003D2A5B" w:rsidP="003D2A5B">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c</w:t>
            </w:r>
            <w:r>
              <w:rPr>
                <w:rFonts w:ascii="Verdana" w:hAnsi="Verdana"/>
                <w:color w:val="000000"/>
                <w:sz w:val="18"/>
                <w:szCs w:val="18"/>
              </w:rPr>
              <w:t>) engaged, with or without remuneration, in an advisory, supervisory or consultative capacity in or on behalf of the federal public administration,</w:t>
            </w:r>
          </w:p>
          <w:p w:rsidR="003D2A5B" w:rsidRDefault="003D2A5B" w:rsidP="003D2A5B">
            <w:pPr>
              <w:pStyle w:val="continuedsectionsubsection"/>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and performing any function in relation to the Canadian Forces or any forces cooperating with the Canadian Forces, if the injury or disease or aggravation thereof arose out of or was directly connected with the performance of that function.</w:t>
            </w:r>
          </w:p>
          <w:p w:rsidR="003D2A5B" w:rsidRDefault="003D2A5B" w:rsidP="003D2A5B">
            <w:pPr>
              <w:pStyle w:val="subsection"/>
              <w:shd w:val="clear" w:color="auto" w:fill="FFFFFF"/>
              <w:spacing w:before="168" w:beforeAutospacing="0" w:after="120" w:afterAutospacing="0"/>
              <w:rPr>
                <w:rFonts w:ascii="Verdana" w:hAnsi="Verdana"/>
                <w:color w:val="000000"/>
                <w:sz w:val="18"/>
                <w:szCs w:val="18"/>
              </w:rPr>
            </w:pPr>
            <w:bookmarkStart w:id="25" w:name="sec271subsec2"/>
            <w:bookmarkEnd w:id="25"/>
            <w:r>
              <w:rPr>
                <w:rStyle w:val="canliisubsection"/>
                <w:rFonts w:ascii="Verdana" w:hAnsi="Verdana"/>
                <w:color w:val="027ABB"/>
                <w:sz w:val="18"/>
                <w:szCs w:val="18"/>
                <w:shd w:val="clear" w:color="auto" w:fill="F3F3F3"/>
              </w:rPr>
              <w:t xml:space="preserve"> (2)</w:t>
            </w:r>
            <w:r>
              <w:rPr>
                <w:rFonts w:ascii="Verdana" w:hAnsi="Verdana"/>
                <w:color w:val="000000"/>
                <w:sz w:val="18"/>
                <w:szCs w:val="18"/>
              </w:rPr>
              <w:t xml:space="preserve"> No compensation shall be paid under subsection (1) in respect of any </w:t>
            </w:r>
            <w:r w:rsidRPr="003D2A5B">
              <w:rPr>
                <w:rFonts w:ascii="Verdana" w:hAnsi="Verdana"/>
                <w:color w:val="000000"/>
                <w:sz w:val="18"/>
                <w:szCs w:val="18"/>
                <w:highlight w:val="yellow"/>
              </w:rPr>
              <w:t>disability</w:t>
            </w:r>
            <w:r>
              <w:rPr>
                <w:rFonts w:ascii="Verdana" w:hAnsi="Verdana"/>
                <w:color w:val="000000"/>
                <w:sz w:val="18"/>
                <w:szCs w:val="18"/>
              </w:rPr>
              <w:t xml:space="preserve"> or death for which a pension is paid or payable by virtue of any of the provisions of the</w:t>
            </w:r>
            <w:r>
              <w:rPr>
                <w:rStyle w:val="apple-converted-space"/>
                <w:rFonts w:ascii="Verdana" w:hAnsi="Verdana"/>
                <w:color w:val="000000"/>
                <w:sz w:val="18"/>
                <w:szCs w:val="18"/>
              </w:rPr>
              <w:t> </w:t>
            </w:r>
            <w:hyperlink r:id="rId106" w:history="1">
              <w:r>
                <w:rPr>
                  <w:rStyle w:val="Hyperlink"/>
                  <w:rFonts w:ascii="Verdana" w:hAnsi="Verdana"/>
                  <w:i/>
                  <w:iCs/>
                  <w:color w:val="027ABB"/>
                  <w:sz w:val="18"/>
                  <w:szCs w:val="18"/>
                </w:rPr>
                <w:t>Pension Act</w:t>
              </w:r>
            </w:hyperlink>
            <w:r>
              <w:rPr>
                <w:rFonts w:ascii="Verdana" w:hAnsi="Verdana"/>
                <w:color w:val="000000"/>
                <w:sz w:val="18"/>
                <w:szCs w:val="18"/>
              </w:rPr>
              <w:t>.</w:t>
            </w:r>
          </w:p>
          <w:p w:rsidR="003D2A5B" w:rsidRDefault="003D2A5B" w:rsidP="003D2A5B">
            <w:pPr>
              <w:pStyle w:val="section"/>
              <w:shd w:val="clear" w:color="auto" w:fill="FFFFFF"/>
              <w:spacing w:before="168" w:beforeAutospacing="0" w:after="120" w:afterAutospacing="0"/>
              <w:ind w:firstLine="360"/>
              <w:rPr>
                <w:rFonts w:ascii="Verdana" w:hAnsi="Verdana"/>
                <w:color w:val="000000"/>
                <w:sz w:val="18"/>
                <w:szCs w:val="18"/>
              </w:rPr>
            </w:pPr>
            <w:r>
              <w:rPr>
                <w:rStyle w:val="canliisection"/>
                <w:rFonts w:ascii="Verdana" w:hAnsi="Verdana"/>
                <w:b/>
                <w:bCs/>
                <w:color w:val="027ABB"/>
                <w:sz w:val="18"/>
                <w:szCs w:val="18"/>
                <w:shd w:val="clear" w:color="auto" w:fill="F3F3F3"/>
              </w:rPr>
              <w:t>290.</w:t>
            </w:r>
            <w:r>
              <w:rPr>
                <w:rFonts w:ascii="Verdana" w:hAnsi="Verdana"/>
                <w:color w:val="000000"/>
                <w:sz w:val="18"/>
                <w:szCs w:val="18"/>
              </w:rPr>
              <w:t> Every medical practitioner who signs a false medical certificate or other document in respect of</w:t>
            </w:r>
          </w:p>
          <w:p w:rsidR="003D2A5B" w:rsidRDefault="003D2A5B" w:rsidP="003D2A5B">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 xml:space="preserve"> (</w:t>
            </w:r>
            <w:r>
              <w:rPr>
                <w:rStyle w:val="Emphasis"/>
                <w:rFonts w:ascii="Verdana" w:hAnsi="Verdana"/>
                <w:color w:val="000000"/>
                <w:sz w:val="18"/>
                <w:szCs w:val="18"/>
              </w:rPr>
              <w:t>c</w:t>
            </w:r>
            <w:r>
              <w:rPr>
                <w:rFonts w:ascii="Verdana" w:hAnsi="Verdana"/>
                <w:color w:val="000000"/>
                <w:sz w:val="18"/>
                <w:szCs w:val="18"/>
              </w:rPr>
              <w:t>) </w:t>
            </w:r>
            <w:r w:rsidRPr="003D2A5B">
              <w:rPr>
                <w:rFonts w:ascii="Verdana" w:hAnsi="Verdana"/>
                <w:color w:val="000000"/>
                <w:sz w:val="18"/>
                <w:szCs w:val="18"/>
                <w:highlight w:val="yellow"/>
              </w:rPr>
              <w:t>the disability or alleged disability</w:t>
            </w:r>
            <w:r>
              <w:rPr>
                <w:rFonts w:ascii="Verdana" w:hAnsi="Verdana"/>
                <w:color w:val="000000"/>
                <w:sz w:val="18"/>
                <w:szCs w:val="18"/>
              </w:rPr>
              <w:t xml:space="preserve"> of a person, purported to have arisen or to have been contracted during, in the course of, or as a result of the service of that person as an officer or non-commissioned member,</w:t>
            </w:r>
          </w:p>
          <w:p w:rsidR="003D2A5B" w:rsidRDefault="003D2A5B" w:rsidP="003D2A5B">
            <w:pPr>
              <w:pStyle w:val="continuedsectionsubsection"/>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is guilty of an offence and liable, on summary conviction, to a fine not exceeding one thousand dollars or to imprisonment for a term not exceeding twelve months or to both.</w:t>
            </w:r>
          </w:p>
          <w:p w:rsidR="003D2A5B" w:rsidRDefault="003D2A5B" w:rsidP="003D2A5B">
            <w:pPr>
              <w:pStyle w:val="subsection"/>
              <w:shd w:val="clear" w:color="auto" w:fill="FFFFFF"/>
              <w:spacing w:before="168" w:beforeAutospacing="0" w:after="120" w:afterAutospacing="0"/>
              <w:rPr>
                <w:rFonts w:ascii="Verdana" w:hAnsi="Verdana"/>
                <w:color w:val="000000"/>
                <w:sz w:val="18"/>
                <w:szCs w:val="18"/>
              </w:rPr>
            </w:pPr>
          </w:p>
          <w:p w:rsidR="00EB6ECD" w:rsidRDefault="00EB6ECD" w:rsidP="00365CDE">
            <w:pPr>
              <w:pStyle w:val="subsection"/>
              <w:shd w:val="clear" w:color="auto" w:fill="FFFFFF"/>
              <w:spacing w:before="168" w:beforeAutospacing="0" w:after="120" w:afterAutospacing="0"/>
              <w:rPr>
                <w:rStyle w:val="sectionlabel"/>
                <w:rFonts w:ascii="Verdana" w:hAnsi="Verdana"/>
                <w:b/>
                <w:bCs/>
                <w:color w:val="000000"/>
                <w:sz w:val="18"/>
                <w:szCs w:val="18"/>
              </w:rPr>
            </w:pPr>
          </w:p>
        </w:tc>
        <w:tc>
          <w:tcPr>
            <w:tcW w:w="2605" w:type="dxa"/>
          </w:tcPr>
          <w:p w:rsidR="003D2A5B" w:rsidRPr="003D2A5B" w:rsidRDefault="003D2A5B" w:rsidP="003D2A5B">
            <w:pPr>
              <w:pStyle w:val="subsection"/>
              <w:shd w:val="clear" w:color="auto" w:fill="FFFFFF"/>
              <w:spacing w:before="168" w:beforeAutospacing="0" w:after="120" w:afterAutospacing="0"/>
              <w:ind w:firstLine="360"/>
              <w:rPr>
                <w:rFonts w:ascii="Verdana" w:hAnsi="Verdana"/>
                <w:color w:val="000000"/>
                <w:sz w:val="18"/>
                <w:szCs w:val="18"/>
              </w:rPr>
            </w:pPr>
            <w:r>
              <w:rPr>
                <w:rStyle w:val="sectionlabel"/>
                <w:rFonts w:ascii="Verdana" w:hAnsi="Verdana"/>
                <w:b/>
                <w:bCs/>
                <w:color w:val="000000"/>
                <w:sz w:val="18"/>
                <w:szCs w:val="18"/>
              </w:rPr>
              <w:t>29.16</w:t>
            </w:r>
            <w:r w:rsidRPr="003D2A5B">
              <w:rPr>
                <w:rFonts w:ascii="Verdana" w:hAnsi="Verdana"/>
                <w:color w:val="027ABB"/>
                <w:sz w:val="18"/>
                <w:szCs w:val="18"/>
                <w:shd w:val="clear" w:color="auto" w:fill="F3F3F3"/>
              </w:rPr>
              <w:t>(11)</w:t>
            </w:r>
            <w:r w:rsidRPr="003D2A5B">
              <w:rPr>
                <w:rFonts w:ascii="Verdana" w:hAnsi="Verdana"/>
                <w:color w:val="000000"/>
                <w:sz w:val="18"/>
                <w:szCs w:val="18"/>
              </w:rPr>
              <w:t> Every member shall, before commencing the duties of office, take the following oath of office:</w:t>
            </w:r>
          </w:p>
          <w:p w:rsidR="003D2A5B" w:rsidRPr="003D2A5B" w:rsidRDefault="003D2A5B" w:rsidP="003D2A5B">
            <w:pPr>
              <w:shd w:val="clear" w:color="auto" w:fill="FFFFFF"/>
              <w:spacing w:before="100" w:beforeAutospacing="1" w:after="100" w:afterAutospacing="1" w:line="240" w:lineRule="auto"/>
              <w:ind w:firstLine="360"/>
              <w:rPr>
                <w:rFonts w:ascii="Verdana" w:eastAsia="Times New Roman" w:hAnsi="Verdana" w:cs="Times New Roman"/>
                <w:color w:val="000000"/>
                <w:sz w:val="18"/>
                <w:szCs w:val="18"/>
                <w:lang w:eastAsia="en-CA"/>
              </w:rPr>
            </w:pPr>
            <w:r w:rsidRPr="003D2A5B">
              <w:rPr>
                <w:rFonts w:ascii="Verdana" w:eastAsia="Times New Roman" w:hAnsi="Verdana" w:cs="Times New Roman"/>
                <w:color w:val="000000"/>
                <w:sz w:val="18"/>
                <w:szCs w:val="18"/>
                <w:lang w:eastAsia="en-CA"/>
              </w:rPr>
              <w:t>I, </w:t>
            </w:r>
            <w:r w:rsidR="00916B31">
              <w:rPr>
                <w:rFonts w:ascii="Verdana" w:eastAsia="Times New Roman" w:hAnsi="Verdana" w:cs="Times New Roman"/>
                <w:noProof/>
                <w:color w:val="000000"/>
                <w:sz w:val="18"/>
                <w:szCs w:val="18"/>
                <w:lang w:eastAsia="en-CA"/>
              </w:rPr>
              <mc:AlternateContent>
                <mc:Choice Requires="wps">
                  <w:drawing>
                    <wp:inline distT="0" distB="0" distL="0" distR="0">
                      <wp:extent cx="304800" cy="304800"/>
                      <wp:effectExtent l="0" t="0" r="0" b="0"/>
                      <wp:docPr id="9"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908804"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LKJsA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XLyyibACAAC3BQAADgAAAAAAAAAA&#10;AAAAAAAuAgAAZHJzL2Uyb0RvYy54bWxQSwECLQAUAAYACAAAACEATKDpLNgAAAADAQAADwAAAAAA&#10;AAAAAAAAAAAKBQAAZHJzL2Rvd25yZXYueG1sUEsFBgAAAAAEAAQA8wAAAA8GAAAAAA==&#10;" filled="f" stroked="f">
                      <o:lock v:ext="edit" aspectratio="t"/>
                      <w10:anchorlock/>
                    </v:rect>
                  </w:pict>
                </mc:Fallback>
              </mc:AlternateContent>
            </w:r>
            <w:r w:rsidRPr="003D2A5B">
              <w:rPr>
                <w:rFonts w:ascii="Verdana" w:eastAsia="Times New Roman" w:hAnsi="Verdana" w:cs="Times New Roman"/>
                <w:color w:val="000000"/>
                <w:sz w:val="18"/>
                <w:szCs w:val="18"/>
                <w:lang w:eastAsia="en-CA"/>
              </w:rPr>
              <w:t xml:space="preserve">, do solemnly </w:t>
            </w:r>
            <w:r w:rsidRPr="003D2A5B">
              <w:rPr>
                <w:rFonts w:ascii="Verdana" w:eastAsia="Times New Roman" w:hAnsi="Verdana" w:cs="Times New Roman"/>
                <w:color w:val="000000"/>
                <w:sz w:val="18"/>
                <w:szCs w:val="18"/>
                <w:highlight w:val="yellow"/>
                <w:lang w:eastAsia="en-CA"/>
              </w:rPr>
              <w:t>swear</w:t>
            </w:r>
            <w:r w:rsidRPr="003D2A5B">
              <w:rPr>
                <w:rFonts w:ascii="Verdana" w:eastAsia="Times New Roman" w:hAnsi="Verdana" w:cs="Times New Roman"/>
                <w:color w:val="000000"/>
                <w:sz w:val="18"/>
                <w:szCs w:val="18"/>
                <w:lang w:eastAsia="en-CA"/>
              </w:rPr>
              <w:t xml:space="preserve"> (</w:t>
            </w:r>
            <w:r w:rsidRPr="003D2A5B">
              <w:rPr>
                <w:rFonts w:ascii="Verdana" w:eastAsia="Times New Roman" w:hAnsi="Verdana" w:cs="Times New Roman"/>
                <w:i/>
                <w:iCs/>
                <w:color w:val="000000"/>
                <w:sz w:val="18"/>
                <w:szCs w:val="18"/>
                <w:lang w:eastAsia="en-CA"/>
              </w:rPr>
              <w:t>or</w:t>
            </w:r>
            <w:r w:rsidRPr="003D2A5B">
              <w:rPr>
                <w:rFonts w:ascii="Verdana" w:eastAsia="Times New Roman" w:hAnsi="Verdana" w:cs="Times New Roman"/>
                <w:color w:val="000000"/>
                <w:sz w:val="18"/>
                <w:szCs w:val="18"/>
                <w:lang w:eastAsia="en-CA"/>
              </w:rPr>
              <w:t> affirm) that I will faithfully and honestly fulfil my duties as a member of the Military Grievances External Review Committee in conformity with the requirements of the </w:t>
            </w:r>
            <w:r w:rsidRPr="003D2A5B">
              <w:rPr>
                <w:rFonts w:ascii="Verdana" w:eastAsia="Times New Roman" w:hAnsi="Verdana" w:cs="Times New Roman"/>
                <w:i/>
                <w:iCs/>
                <w:color w:val="663300"/>
                <w:sz w:val="18"/>
                <w:szCs w:val="18"/>
                <w:lang w:eastAsia="en-CA"/>
              </w:rPr>
              <w:t>National Defence Act</w:t>
            </w:r>
            <w:r w:rsidRPr="003D2A5B">
              <w:rPr>
                <w:rFonts w:ascii="Verdana" w:eastAsia="Times New Roman" w:hAnsi="Verdana" w:cs="Times New Roman"/>
                <w:color w:val="000000"/>
                <w:sz w:val="18"/>
                <w:szCs w:val="18"/>
                <w:lang w:eastAsia="en-CA"/>
              </w:rPr>
              <w:t>, and of all rules and instructions under that Act applicable to the Military Grievances External Review Committee, and that I will not disclose or make known to any person not legally entitled to it any knowledge or information obtained by me by reason of my office. (</w:t>
            </w:r>
            <w:r w:rsidRPr="003D2A5B">
              <w:rPr>
                <w:rFonts w:ascii="Verdana" w:eastAsia="Times New Roman" w:hAnsi="Verdana" w:cs="Times New Roman"/>
                <w:i/>
                <w:iCs/>
                <w:color w:val="000000"/>
                <w:sz w:val="18"/>
                <w:szCs w:val="18"/>
                <w:lang w:eastAsia="en-CA"/>
              </w:rPr>
              <w:t>And in the case of an oath</w:t>
            </w:r>
            <w:r w:rsidRPr="003D2A5B">
              <w:rPr>
                <w:rFonts w:ascii="Verdana" w:eastAsia="Times New Roman" w:hAnsi="Verdana" w:cs="Times New Roman"/>
                <w:color w:val="000000"/>
                <w:sz w:val="18"/>
                <w:szCs w:val="18"/>
                <w:lang w:eastAsia="en-CA"/>
              </w:rPr>
              <w:t xml:space="preserve">: So help me </w:t>
            </w:r>
            <w:r w:rsidRPr="003D2A5B">
              <w:rPr>
                <w:rFonts w:ascii="Verdana" w:eastAsia="Times New Roman" w:hAnsi="Verdana" w:cs="Times New Roman"/>
                <w:color w:val="000000"/>
                <w:sz w:val="18"/>
                <w:szCs w:val="18"/>
                <w:highlight w:val="yellow"/>
                <w:lang w:eastAsia="en-CA"/>
              </w:rPr>
              <w:t>God</w:t>
            </w:r>
            <w:r w:rsidRPr="003D2A5B">
              <w:rPr>
                <w:rFonts w:ascii="Verdana" w:eastAsia="Times New Roman" w:hAnsi="Verdana" w:cs="Times New Roman"/>
                <w:color w:val="000000"/>
                <w:sz w:val="18"/>
                <w:szCs w:val="18"/>
                <w:lang w:eastAsia="en-CA"/>
              </w:rPr>
              <w:t>.)</w:t>
            </w:r>
          </w:p>
          <w:p w:rsidR="00EB6ECD" w:rsidRDefault="00EB6ECD" w:rsidP="00365CDE">
            <w:pPr>
              <w:pStyle w:val="subsection"/>
              <w:shd w:val="clear" w:color="auto" w:fill="FFFFFF"/>
              <w:spacing w:before="168" w:beforeAutospacing="0" w:after="120" w:afterAutospacing="0"/>
              <w:rPr>
                <w:rStyle w:val="sectionlabel"/>
                <w:rFonts w:ascii="Verdana" w:hAnsi="Verdana"/>
                <w:b/>
                <w:bCs/>
                <w:color w:val="000000"/>
                <w:sz w:val="18"/>
                <w:szCs w:val="18"/>
              </w:rPr>
            </w:pPr>
          </w:p>
        </w:tc>
      </w:tr>
      <w:tr w:rsidR="003D2A5B" w:rsidTr="00507573">
        <w:tc>
          <w:tcPr>
            <w:tcW w:w="1795" w:type="dxa"/>
          </w:tcPr>
          <w:p w:rsidR="003D2A5B" w:rsidRDefault="00916B31" w:rsidP="00A82017">
            <w:pPr>
              <w:pStyle w:val="NoSpacing"/>
            </w:pPr>
            <w:hyperlink r:id="rId107" w:history="1">
              <w:r w:rsidR="003D2A5B" w:rsidRPr="002827D9">
                <w:rPr>
                  <w:rStyle w:val="Hyperlink"/>
                  <w:rFonts w:ascii="Verdana" w:eastAsia="Times New Roman" w:hAnsi="Verdana" w:cs="Times New Roman"/>
                  <w:sz w:val="18"/>
                  <w:szCs w:val="18"/>
                  <w:lang w:eastAsia="en-CA"/>
                </w:rPr>
                <w:t>National Energy Board Act</w:t>
              </w:r>
            </w:hyperlink>
            <w:r w:rsidR="003D2A5B" w:rsidRPr="002827D9">
              <w:rPr>
                <w:rFonts w:ascii="Verdana" w:eastAsia="Times New Roman" w:hAnsi="Verdana" w:cs="Times New Roman"/>
                <w:sz w:val="18"/>
                <w:szCs w:val="18"/>
                <w:lang w:eastAsia="en-CA"/>
              </w:rPr>
              <w:t>, RSC 1985, c N-7</w:t>
            </w:r>
          </w:p>
        </w:tc>
        <w:tc>
          <w:tcPr>
            <w:tcW w:w="2272" w:type="dxa"/>
          </w:tcPr>
          <w:p w:rsidR="003D2A5B" w:rsidRDefault="003D2A5B" w:rsidP="00365CDE">
            <w:pPr>
              <w:pStyle w:val="subsection"/>
              <w:shd w:val="clear" w:color="auto" w:fill="FFFFFF"/>
              <w:spacing w:before="168" w:beforeAutospacing="0" w:after="120" w:afterAutospacing="0"/>
              <w:rPr>
                <w:rStyle w:val="canliisection"/>
                <w:rFonts w:ascii="Verdana" w:hAnsi="Verdana"/>
                <w:b/>
                <w:bCs/>
                <w:color w:val="027ABB"/>
                <w:sz w:val="18"/>
                <w:szCs w:val="18"/>
                <w:shd w:val="clear" w:color="auto" w:fill="F3F3F3"/>
              </w:rPr>
            </w:pPr>
            <w:r>
              <w:rPr>
                <w:rStyle w:val="canliisection"/>
                <w:rFonts w:ascii="Verdana" w:hAnsi="Verdana"/>
                <w:b/>
                <w:bCs/>
                <w:color w:val="027ABB"/>
                <w:sz w:val="18"/>
                <w:szCs w:val="18"/>
                <w:shd w:val="clear" w:color="auto" w:fill="F3F3F3"/>
              </w:rPr>
              <w:t>3</w:t>
            </w:r>
            <w:r>
              <w:rPr>
                <w:rStyle w:val="canliisubsection"/>
                <w:rFonts w:ascii="Verdana" w:hAnsi="Verdana"/>
                <w:color w:val="027ABB"/>
                <w:sz w:val="18"/>
                <w:szCs w:val="18"/>
                <w:shd w:val="clear" w:color="auto" w:fill="F3F3F3"/>
              </w:rPr>
              <w:t>(3)</w:t>
            </w:r>
            <w:r>
              <w:rPr>
                <w:rFonts w:ascii="Verdana" w:hAnsi="Verdana"/>
                <w:color w:val="000000"/>
                <w:sz w:val="18"/>
                <w:szCs w:val="18"/>
                <w:shd w:val="clear" w:color="auto" w:fill="FFFFFF"/>
              </w:rPr>
              <w:t xml:space="preserve"> A member appointed pursuant to subsection (2) is eligible to be re-appointed to hold office during good behaviour for any term of seven years or less and every member ceases to hold office on attaining the </w:t>
            </w:r>
            <w:r w:rsidRPr="003D2A5B">
              <w:rPr>
                <w:rFonts w:ascii="Verdana" w:hAnsi="Verdana"/>
                <w:color w:val="000000"/>
                <w:sz w:val="18"/>
                <w:szCs w:val="18"/>
                <w:highlight w:val="yellow"/>
                <w:shd w:val="clear" w:color="auto" w:fill="FFFFFF"/>
              </w:rPr>
              <w:t>age of seventy years</w:t>
            </w:r>
            <w:r>
              <w:rPr>
                <w:rFonts w:ascii="Verdana" w:hAnsi="Verdana"/>
                <w:color w:val="000000"/>
                <w:sz w:val="18"/>
                <w:szCs w:val="18"/>
                <w:shd w:val="clear" w:color="auto" w:fill="FFFFFF"/>
              </w:rPr>
              <w:t>.</w:t>
            </w:r>
          </w:p>
        </w:tc>
        <w:tc>
          <w:tcPr>
            <w:tcW w:w="2700" w:type="dxa"/>
          </w:tcPr>
          <w:p w:rsidR="003D2A5B" w:rsidRDefault="003D2A5B" w:rsidP="003D2A5B">
            <w:pPr>
              <w:pStyle w:val="subsection"/>
              <w:shd w:val="clear" w:color="auto" w:fill="FFFFFF"/>
              <w:spacing w:before="168" w:beforeAutospacing="0" w:after="120" w:afterAutospacing="0"/>
              <w:rPr>
                <w:rStyle w:val="sectionlabel"/>
                <w:rFonts w:ascii="Verdana" w:hAnsi="Verdana"/>
                <w:b/>
                <w:bCs/>
                <w:color w:val="000000"/>
                <w:sz w:val="18"/>
                <w:szCs w:val="18"/>
              </w:rPr>
            </w:pPr>
          </w:p>
        </w:tc>
        <w:tc>
          <w:tcPr>
            <w:tcW w:w="2605" w:type="dxa"/>
          </w:tcPr>
          <w:p w:rsidR="003D2A5B" w:rsidRDefault="003D2A5B" w:rsidP="003D2A5B">
            <w:pPr>
              <w:pStyle w:val="subsection"/>
              <w:shd w:val="clear" w:color="auto" w:fill="FFFFFF"/>
              <w:spacing w:before="168" w:beforeAutospacing="0" w:after="120" w:afterAutospacing="0"/>
              <w:ind w:firstLine="360"/>
              <w:rPr>
                <w:rStyle w:val="sectionlabel"/>
                <w:rFonts w:ascii="Verdana" w:hAnsi="Verdana"/>
                <w:b/>
                <w:bCs/>
                <w:color w:val="000000"/>
                <w:sz w:val="18"/>
                <w:szCs w:val="18"/>
              </w:rPr>
            </w:pPr>
          </w:p>
        </w:tc>
      </w:tr>
      <w:tr w:rsidR="003D2A5B" w:rsidTr="00507573">
        <w:tc>
          <w:tcPr>
            <w:tcW w:w="1795" w:type="dxa"/>
          </w:tcPr>
          <w:p w:rsidR="003D2A5B" w:rsidRDefault="00916B31" w:rsidP="00A82017">
            <w:pPr>
              <w:pStyle w:val="NoSpacing"/>
            </w:pPr>
            <w:hyperlink r:id="rId108" w:history="1">
              <w:r w:rsidR="00E8618D" w:rsidRPr="002827D9">
                <w:rPr>
                  <w:rStyle w:val="Hyperlink"/>
                  <w:rFonts w:ascii="Verdana" w:eastAsia="Times New Roman" w:hAnsi="Verdana" w:cs="Times New Roman"/>
                  <w:sz w:val="18"/>
                  <w:szCs w:val="18"/>
                  <w:lang w:eastAsia="en-CA"/>
                </w:rPr>
                <w:t>National Film Act</w:t>
              </w:r>
            </w:hyperlink>
            <w:r w:rsidR="00E8618D" w:rsidRPr="002827D9">
              <w:rPr>
                <w:rFonts w:ascii="Verdana" w:eastAsia="Times New Roman" w:hAnsi="Verdana" w:cs="Times New Roman"/>
                <w:sz w:val="18"/>
                <w:szCs w:val="18"/>
                <w:lang w:eastAsia="en-CA"/>
              </w:rPr>
              <w:t>, RSC 1985, c N-8</w:t>
            </w:r>
          </w:p>
        </w:tc>
        <w:tc>
          <w:tcPr>
            <w:tcW w:w="2272" w:type="dxa"/>
          </w:tcPr>
          <w:p w:rsidR="003D2A5B" w:rsidRDefault="003D2A5B" w:rsidP="00365CDE">
            <w:pPr>
              <w:pStyle w:val="subsection"/>
              <w:shd w:val="clear" w:color="auto" w:fill="FFFFFF"/>
              <w:spacing w:before="168" w:beforeAutospacing="0" w:after="120" w:afterAutospacing="0"/>
              <w:rPr>
                <w:rStyle w:val="canliisection"/>
                <w:rFonts w:ascii="Verdana" w:hAnsi="Verdana"/>
                <w:b/>
                <w:bCs/>
                <w:color w:val="027ABB"/>
                <w:sz w:val="18"/>
                <w:szCs w:val="18"/>
                <w:shd w:val="clear" w:color="auto" w:fill="F3F3F3"/>
              </w:rPr>
            </w:pPr>
          </w:p>
        </w:tc>
        <w:tc>
          <w:tcPr>
            <w:tcW w:w="2700" w:type="dxa"/>
          </w:tcPr>
          <w:p w:rsidR="003D2A5B" w:rsidRDefault="003D2A5B" w:rsidP="003D2A5B">
            <w:pPr>
              <w:pStyle w:val="subsection"/>
              <w:shd w:val="clear" w:color="auto" w:fill="FFFFFF"/>
              <w:spacing w:before="168" w:beforeAutospacing="0" w:after="120" w:afterAutospacing="0"/>
              <w:rPr>
                <w:rStyle w:val="sectionlabel"/>
                <w:rFonts w:ascii="Verdana" w:hAnsi="Verdana"/>
                <w:b/>
                <w:bCs/>
                <w:color w:val="000000"/>
                <w:sz w:val="18"/>
                <w:szCs w:val="18"/>
              </w:rPr>
            </w:pPr>
          </w:p>
        </w:tc>
        <w:tc>
          <w:tcPr>
            <w:tcW w:w="2605" w:type="dxa"/>
          </w:tcPr>
          <w:p w:rsidR="003D2A5B" w:rsidRDefault="00E8618D" w:rsidP="003D2A5B">
            <w:pPr>
              <w:pStyle w:val="subsection"/>
              <w:shd w:val="clear" w:color="auto" w:fill="FFFFFF"/>
              <w:spacing w:before="168" w:beforeAutospacing="0" w:after="120" w:afterAutospacing="0"/>
              <w:ind w:firstLine="360"/>
              <w:rPr>
                <w:rStyle w:val="sectionlabel"/>
                <w:rFonts w:ascii="Verdana" w:hAnsi="Verdana"/>
                <w:b/>
                <w:bCs/>
                <w:color w:val="000000"/>
                <w:sz w:val="18"/>
                <w:szCs w:val="18"/>
              </w:rPr>
            </w:pPr>
            <w:r>
              <w:rPr>
                <w:rStyle w:val="sectionlabel"/>
                <w:rFonts w:ascii="Verdana" w:hAnsi="Verdana"/>
                <w:b/>
                <w:bCs/>
                <w:color w:val="000000"/>
                <w:sz w:val="18"/>
                <w:szCs w:val="18"/>
              </w:rPr>
              <w:t>Schedule</w:t>
            </w:r>
          </w:p>
          <w:p w:rsidR="00E8618D" w:rsidRDefault="00E8618D" w:rsidP="003D2A5B">
            <w:pPr>
              <w:pStyle w:val="subsection"/>
              <w:shd w:val="clear" w:color="auto" w:fill="FFFFFF"/>
              <w:spacing w:before="168" w:beforeAutospacing="0" w:after="120" w:afterAutospacing="0"/>
              <w:ind w:firstLine="360"/>
              <w:rPr>
                <w:rStyle w:val="sectionlabel"/>
                <w:rFonts w:ascii="Verdana" w:hAnsi="Verdana"/>
                <w:b/>
                <w:bCs/>
                <w:color w:val="000000"/>
                <w:sz w:val="18"/>
                <w:szCs w:val="18"/>
              </w:rPr>
            </w:pPr>
            <w:r>
              <w:rPr>
                <w:rFonts w:ascii="Verdana" w:hAnsi="Verdana"/>
                <w:color w:val="000000"/>
                <w:sz w:val="18"/>
                <w:szCs w:val="18"/>
                <w:shd w:val="clear" w:color="auto" w:fill="FFFFFF"/>
              </w:rPr>
              <w:t>I,</w:t>
            </w:r>
            <w:r>
              <w:rPr>
                <w:rStyle w:val="apple-converted-space"/>
                <w:rFonts w:ascii="Verdana" w:hAnsi="Verdana"/>
                <w:color w:val="000000"/>
                <w:sz w:val="18"/>
                <w:szCs w:val="18"/>
                <w:shd w:val="clear" w:color="auto" w:fill="FFFFFF"/>
              </w:rPr>
              <w:t> </w:t>
            </w:r>
            <w:r w:rsidR="00916B31">
              <w:rPr>
                <w:noProof/>
              </w:rPr>
              <mc:AlternateContent>
                <mc:Choice Requires="wps">
                  <w:drawing>
                    <wp:inline distT="0" distB="0" distL="0" distR="0">
                      <wp:extent cx="304800" cy="304800"/>
                      <wp:effectExtent l="0" t="0" r="0" b="0"/>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A38C19"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D68qkZrwIAALcFAAAOAAAAAAAAAAAA&#10;AAAAAC4CAABkcnMvZTJvRG9jLnhtbFBLAQItABQABgAIAAAAIQBMoOks2AAAAAMBAAAPAAAAAAAA&#10;AAAAAAAAAAkFAABkcnMvZG93bnJldi54bWxQSwUGAAAAAAQABADzAAAADgYAAAAA&#10;" filled="f" stroked="f">
                      <o:lock v:ext="edit" aspectratio="t"/>
                      <w10:anchorlock/>
                    </v:rect>
                  </w:pict>
                </mc:Fallback>
              </mc:AlternateContent>
            </w:r>
            <w:r>
              <w:rPr>
                <w:rFonts w:ascii="Verdana" w:hAnsi="Verdana"/>
                <w:color w:val="000000"/>
                <w:sz w:val="18"/>
                <w:szCs w:val="18"/>
                <w:shd w:val="clear" w:color="auto" w:fill="FFFFFF"/>
              </w:rPr>
              <w:t xml:space="preserve">, solemnly and sincerely swear that I will faithfully and honestly fulfil the duties which devolve on me by reason of my employment with the National Film Board and that I will not, without due authority in that behalf, disclose or make known any matter which comes to my knowledge by reason of such employment. So help me </w:t>
            </w:r>
            <w:r w:rsidRPr="00E8618D">
              <w:rPr>
                <w:rFonts w:ascii="Verdana" w:hAnsi="Verdana"/>
                <w:color w:val="000000"/>
                <w:sz w:val="18"/>
                <w:szCs w:val="18"/>
                <w:highlight w:val="yellow"/>
                <w:shd w:val="clear" w:color="auto" w:fill="FFFFFF"/>
              </w:rPr>
              <w:t>God</w:t>
            </w:r>
            <w:r>
              <w:rPr>
                <w:rFonts w:ascii="Verdana" w:hAnsi="Verdana"/>
                <w:color w:val="000000"/>
                <w:sz w:val="18"/>
                <w:szCs w:val="18"/>
                <w:shd w:val="clear" w:color="auto" w:fill="FFFFFF"/>
              </w:rPr>
              <w:t>.</w:t>
            </w:r>
          </w:p>
        </w:tc>
      </w:tr>
      <w:tr w:rsidR="00E8618D" w:rsidTr="00507573">
        <w:tc>
          <w:tcPr>
            <w:tcW w:w="1795" w:type="dxa"/>
          </w:tcPr>
          <w:p w:rsidR="00E8618D" w:rsidRDefault="00916B31" w:rsidP="00A82017">
            <w:pPr>
              <w:pStyle w:val="NoSpacing"/>
            </w:pPr>
            <w:hyperlink r:id="rId109" w:history="1">
              <w:r w:rsidR="008B25A0" w:rsidRPr="002827D9">
                <w:rPr>
                  <w:rStyle w:val="Hyperlink"/>
                  <w:rFonts w:ascii="Verdana" w:eastAsia="Times New Roman" w:hAnsi="Verdana" w:cs="Times New Roman"/>
                  <w:sz w:val="18"/>
                  <w:szCs w:val="18"/>
                  <w:lang w:eastAsia="en-CA"/>
                </w:rPr>
                <w:t>National Holocaust Monument Act</w:t>
              </w:r>
            </w:hyperlink>
            <w:r w:rsidR="008B25A0" w:rsidRPr="002827D9">
              <w:rPr>
                <w:rFonts w:ascii="Verdana" w:eastAsia="Times New Roman" w:hAnsi="Verdana" w:cs="Times New Roman"/>
                <w:sz w:val="18"/>
                <w:szCs w:val="18"/>
                <w:lang w:eastAsia="en-CA"/>
              </w:rPr>
              <w:t>, SC 2011, c 13</w:t>
            </w:r>
          </w:p>
        </w:tc>
        <w:tc>
          <w:tcPr>
            <w:tcW w:w="2272" w:type="dxa"/>
          </w:tcPr>
          <w:p w:rsidR="00E8618D" w:rsidRDefault="00E8618D" w:rsidP="00365CDE">
            <w:pPr>
              <w:pStyle w:val="subsection"/>
              <w:shd w:val="clear" w:color="auto" w:fill="FFFFFF"/>
              <w:spacing w:before="168" w:beforeAutospacing="0" w:after="120" w:afterAutospacing="0"/>
              <w:rPr>
                <w:rStyle w:val="canliisection"/>
                <w:rFonts w:ascii="Verdana" w:hAnsi="Verdana"/>
                <w:b/>
                <w:bCs/>
                <w:color w:val="027ABB"/>
                <w:sz w:val="18"/>
                <w:szCs w:val="18"/>
                <w:shd w:val="clear" w:color="auto" w:fill="F3F3F3"/>
              </w:rPr>
            </w:pPr>
          </w:p>
        </w:tc>
        <w:tc>
          <w:tcPr>
            <w:tcW w:w="2700" w:type="dxa"/>
          </w:tcPr>
          <w:p w:rsidR="00E8618D" w:rsidRDefault="00E8618D" w:rsidP="003D2A5B">
            <w:pPr>
              <w:pStyle w:val="subsection"/>
              <w:shd w:val="clear" w:color="auto" w:fill="FFFFFF"/>
              <w:spacing w:before="168" w:beforeAutospacing="0" w:after="120" w:afterAutospacing="0"/>
              <w:rPr>
                <w:rStyle w:val="sectionlabel"/>
                <w:rFonts w:ascii="Verdana" w:hAnsi="Verdana"/>
                <w:b/>
                <w:bCs/>
                <w:color w:val="000000"/>
                <w:sz w:val="18"/>
                <w:szCs w:val="18"/>
              </w:rPr>
            </w:pPr>
            <w:r>
              <w:rPr>
                <w:rFonts w:ascii="Verdana" w:hAnsi="Verdana"/>
                <w:color w:val="000000"/>
                <w:sz w:val="18"/>
                <w:szCs w:val="18"/>
                <w:shd w:val="clear" w:color="auto" w:fill="FFFFFF"/>
              </w:rPr>
              <w:t xml:space="preserve">Whereas the Nazis sought to eliminate vulnerable groups such as </w:t>
            </w:r>
            <w:r w:rsidRPr="008B25A0">
              <w:rPr>
                <w:rFonts w:ascii="Verdana" w:hAnsi="Verdana"/>
                <w:color w:val="000000"/>
                <w:sz w:val="18"/>
                <w:szCs w:val="18"/>
                <w:highlight w:val="yellow"/>
                <w:shd w:val="clear" w:color="auto" w:fill="FFFFFF"/>
              </w:rPr>
              <w:t>disabled persons</w:t>
            </w:r>
            <w:r>
              <w:rPr>
                <w:rFonts w:ascii="Verdana" w:hAnsi="Verdana"/>
                <w:color w:val="000000"/>
                <w:sz w:val="18"/>
                <w:szCs w:val="18"/>
                <w:shd w:val="clear" w:color="auto" w:fill="FFFFFF"/>
              </w:rPr>
              <w:t>, the Roma and homosexuals in their bid to establish the hegemony of the Aryan race;</w:t>
            </w:r>
          </w:p>
        </w:tc>
        <w:tc>
          <w:tcPr>
            <w:tcW w:w="2605" w:type="dxa"/>
          </w:tcPr>
          <w:p w:rsidR="00E8618D" w:rsidRDefault="00E8618D" w:rsidP="003D2A5B">
            <w:pPr>
              <w:pStyle w:val="subsection"/>
              <w:shd w:val="clear" w:color="auto" w:fill="FFFFFF"/>
              <w:spacing w:before="168" w:beforeAutospacing="0" w:after="120" w:afterAutospacing="0"/>
              <w:ind w:firstLine="360"/>
              <w:rPr>
                <w:rStyle w:val="sectionlabel"/>
                <w:rFonts w:ascii="Verdana" w:hAnsi="Verdana"/>
                <w:b/>
                <w:bCs/>
                <w:color w:val="000000"/>
                <w:sz w:val="18"/>
                <w:szCs w:val="18"/>
              </w:rPr>
            </w:pPr>
            <w:r>
              <w:rPr>
                <w:rFonts w:ascii="Verdana" w:hAnsi="Verdana"/>
                <w:color w:val="000000"/>
                <w:sz w:val="18"/>
                <w:szCs w:val="18"/>
                <w:shd w:val="clear" w:color="auto" w:fill="FFFFFF"/>
              </w:rPr>
              <w:t xml:space="preserve">Whereas Hitler’s plan to exterminate the </w:t>
            </w:r>
            <w:r w:rsidRPr="008B25A0">
              <w:rPr>
                <w:rFonts w:ascii="Verdana" w:hAnsi="Verdana"/>
                <w:color w:val="000000"/>
                <w:sz w:val="18"/>
                <w:szCs w:val="18"/>
                <w:highlight w:val="yellow"/>
                <w:shd w:val="clear" w:color="auto" w:fill="FFFFFF"/>
              </w:rPr>
              <w:t>Jews</w:t>
            </w:r>
            <w:r>
              <w:rPr>
                <w:rFonts w:ascii="Verdana" w:hAnsi="Verdana"/>
                <w:color w:val="000000"/>
                <w:sz w:val="18"/>
                <w:szCs w:val="18"/>
                <w:shd w:val="clear" w:color="auto" w:fill="FFFFFF"/>
              </w:rPr>
              <w:t xml:space="preserve"> of Europe led to the murder of six million men, women and children</w:t>
            </w:r>
          </w:p>
        </w:tc>
      </w:tr>
      <w:tr w:rsidR="008B25A0" w:rsidTr="00507573">
        <w:tc>
          <w:tcPr>
            <w:tcW w:w="1795" w:type="dxa"/>
          </w:tcPr>
          <w:p w:rsidR="008B25A0" w:rsidRDefault="00916B31" w:rsidP="00A82017">
            <w:pPr>
              <w:pStyle w:val="NoSpacing"/>
            </w:pPr>
            <w:hyperlink r:id="rId110" w:history="1">
              <w:r w:rsidR="004A033A" w:rsidRPr="002827D9">
                <w:rPr>
                  <w:rStyle w:val="Hyperlink"/>
                  <w:rFonts w:ascii="Verdana" w:eastAsia="Times New Roman" w:hAnsi="Verdana" w:cs="Times New Roman"/>
                  <w:sz w:val="18"/>
                  <w:szCs w:val="18"/>
                  <w:lang w:eastAsia="en-CA"/>
                </w:rPr>
                <w:t>Northern Pipeline Act</w:t>
              </w:r>
            </w:hyperlink>
            <w:r w:rsidR="004A033A" w:rsidRPr="002827D9">
              <w:rPr>
                <w:rFonts w:ascii="Verdana" w:eastAsia="Times New Roman" w:hAnsi="Verdana" w:cs="Times New Roman"/>
                <w:sz w:val="18"/>
                <w:szCs w:val="18"/>
                <w:lang w:eastAsia="en-CA"/>
              </w:rPr>
              <w:t>, RSC 1985, c N-26</w:t>
            </w:r>
          </w:p>
        </w:tc>
        <w:tc>
          <w:tcPr>
            <w:tcW w:w="2272" w:type="dxa"/>
          </w:tcPr>
          <w:p w:rsidR="008B25A0" w:rsidRDefault="008B25A0" w:rsidP="00365CDE">
            <w:pPr>
              <w:pStyle w:val="subsection"/>
              <w:shd w:val="clear" w:color="auto" w:fill="FFFFFF"/>
              <w:spacing w:before="168" w:beforeAutospacing="0" w:after="120" w:afterAutospacing="0"/>
              <w:rPr>
                <w:rStyle w:val="canliisection"/>
                <w:rFonts w:ascii="Verdana" w:hAnsi="Verdana"/>
                <w:b/>
                <w:bCs/>
                <w:color w:val="027ABB"/>
                <w:sz w:val="18"/>
                <w:szCs w:val="18"/>
                <w:shd w:val="clear" w:color="auto" w:fill="F3F3F3"/>
              </w:rPr>
            </w:pPr>
          </w:p>
        </w:tc>
        <w:tc>
          <w:tcPr>
            <w:tcW w:w="2700" w:type="dxa"/>
          </w:tcPr>
          <w:p w:rsidR="008B25A0" w:rsidRDefault="008B25A0" w:rsidP="003D2A5B">
            <w:pPr>
              <w:pStyle w:val="subsection"/>
              <w:shd w:val="clear" w:color="auto" w:fill="FFFFFF"/>
              <w:spacing w:before="168" w:beforeAutospacing="0" w:after="120" w:afterAutospacing="0"/>
              <w:rPr>
                <w:rFonts w:ascii="Verdana" w:hAnsi="Verdana"/>
                <w:color w:val="000000"/>
                <w:sz w:val="18"/>
                <w:szCs w:val="18"/>
                <w:shd w:val="clear" w:color="auto" w:fill="FFFFFF"/>
              </w:rPr>
            </w:pPr>
          </w:p>
        </w:tc>
        <w:tc>
          <w:tcPr>
            <w:tcW w:w="2605" w:type="dxa"/>
          </w:tcPr>
          <w:p w:rsidR="004A033A" w:rsidRDefault="004A033A" w:rsidP="004A033A">
            <w:pPr>
              <w:pStyle w:val="indent-1-0"/>
              <w:shd w:val="clear" w:color="auto" w:fill="FFFFFF"/>
              <w:ind w:firstLine="360"/>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Schedule </w:t>
            </w:r>
          </w:p>
          <w:p w:rsidR="004A033A" w:rsidRPr="004A033A" w:rsidRDefault="004A033A" w:rsidP="004A033A">
            <w:pPr>
              <w:pStyle w:val="indent-1-0"/>
              <w:shd w:val="clear" w:color="auto" w:fill="FFFFFF"/>
              <w:ind w:firstLine="360"/>
              <w:rPr>
                <w:rFonts w:ascii="Verdana" w:hAnsi="Verdana"/>
                <w:color w:val="000000"/>
                <w:sz w:val="18"/>
                <w:szCs w:val="18"/>
              </w:rPr>
            </w:pPr>
            <w:r w:rsidRPr="004A033A">
              <w:rPr>
                <w:rFonts w:ascii="Verdana" w:hAnsi="Verdana"/>
                <w:color w:val="000000"/>
                <w:sz w:val="18"/>
                <w:szCs w:val="18"/>
              </w:rPr>
              <w:t>It is understood that there will be no charges on the Pipeline having an effect on the cost of service other than those:</w:t>
            </w:r>
          </w:p>
          <w:p w:rsidR="004A033A" w:rsidRPr="004A033A" w:rsidRDefault="004A033A" w:rsidP="004A033A">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4A033A">
              <w:rPr>
                <w:rFonts w:ascii="Verdana" w:eastAsia="Times New Roman" w:hAnsi="Verdana" w:cs="Times New Roman"/>
                <w:color w:val="000000"/>
                <w:sz w:val="18"/>
                <w:szCs w:val="18"/>
                <w:lang w:eastAsia="en-CA"/>
              </w:rPr>
              <w:t xml:space="preserve"> (ii) caused by </w:t>
            </w:r>
            <w:r w:rsidRPr="004A033A">
              <w:rPr>
                <w:rFonts w:ascii="Verdana" w:eastAsia="Times New Roman" w:hAnsi="Verdana" w:cs="Times New Roman"/>
                <w:color w:val="000000"/>
                <w:sz w:val="18"/>
                <w:szCs w:val="18"/>
                <w:highlight w:val="yellow"/>
                <w:lang w:eastAsia="en-CA"/>
              </w:rPr>
              <w:t>Acts of God</w:t>
            </w:r>
            <w:r w:rsidRPr="004A033A">
              <w:rPr>
                <w:rFonts w:ascii="Verdana" w:eastAsia="Times New Roman" w:hAnsi="Verdana" w:cs="Times New Roman"/>
                <w:color w:val="000000"/>
                <w:sz w:val="18"/>
                <w:szCs w:val="18"/>
                <w:lang w:eastAsia="en-CA"/>
              </w:rPr>
              <w:t>, other unforeseen circumstances, or</w:t>
            </w:r>
          </w:p>
          <w:p w:rsidR="008B25A0" w:rsidRDefault="008B25A0" w:rsidP="003D2A5B">
            <w:pPr>
              <w:pStyle w:val="subsection"/>
              <w:shd w:val="clear" w:color="auto" w:fill="FFFFFF"/>
              <w:spacing w:before="168" w:beforeAutospacing="0" w:after="120" w:afterAutospacing="0"/>
              <w:ind w:firstLine="360"/>
              <w:rPr>
                <w:rFonts w:ascii="Verdana" w:hAnsi="Verdana"/>
                <w:color w:val="000000"/>
                <w:sz w:val="18"/>
                <w:szCs w:val="18"/>
                <w:shd w:val="clear" w:color="auto" w:fill="FFFFFF"/>
              </w:rPr>
            </w:pPr>
          </w:p>
        </w:tc>
      </w:tr>
      <w:tr w:rsidR="004A033A" w:rsidTr="00507573">
        <w:tc>
          <w:tcPr>
            <w:tcW w:w="1795" w:type="dxa"/>
          </w:tcPr>
          <w:p w:rsidR="004A033A" w:rsidRDefault="00916B31" w:rsidP="00A82017">
            <w:pPr>
              <w:pStyle w:val="NoSpacing"/>
            </w:pPr>
            <w:hyperlink r:id="rId111" w:history="1">
              <w:r w:rsidR="00C22AF0" w:rsidRPr="002827D9">
                <w:rPr>
                  <w:rStyle w:val="Hyperlink"/>
                  <w:rFonts w:ascii="Verdana" w:eastAsia="Times New Roman" w:hAnsi="Verdana" w:cs="Times New Roman"/>
                  <w:sz w:val="18"/>
                  <w:szCs w:val="18"/>
                  <w:lang w:eastAsia="en-CA"/>
                </w:rPr>
                <w:t>Northwest Territories Act</w:t>
              </w:r>
            </w:hyperlink>
            <w:r w:rsidR="00C22AF0" w:rsidRPr="002827D9">
              <w:rPr>
                <w:rFonts w:ascii="Verdana" w:eastAsia="Times New Roman" w:hAnsi="Verdana" w:cs="Times New Roman"/>
                <w:sz w:val="18"/>
                <w:szCs w:val="18"/>
                <w:lang w:eastAsia="en-CA"/>
              </w:rPr>
              <w:t>, SC 2014, c 2, s 2</w:t>
            </w:r>
          </w:p>
        </w:tc>
        <w:tc>
          <w:tcPr>
            <w:tcW w:w="2272" w:type="dxa"/>
          </w:tcPr>
          <w:p w:rsidR="004A033A" w:rsidRDefault="004A033A" w:rsidP="00365CDE">
            <w:pPr>
              <w:pStyle w:val="subsection"/>
              <w:shd w:val="clear" w:color="auto" w:fill="FFFFFF"/>
              <w:spacing w:before="168" w:beforeAutospacing="0" w:after="120" w:afterAutospacing="0"/>
              <w:rPr>
                <w:rStyle w:val="canliisection"/>
                <w:rFonts w:ascii="Verdana" w:hAnsi="Verdana"/>
                <w:b/>
                <w:bCs/>
                <w:color w:val="027ABB"/>
                <w:sz w:val="18"/>
                <w:szCs w:val="18"/>
                <w:shd w:val="clear" w:color="auto" w:fill="F3F3F3"/>
              </w:rPr>
            </w:pPr>
            <w:r>
              <w:rPr>
                <w:rStyle w:val="canliisection"/>
                <w:rFonts w:ascii="Verdana" w:hAnsi="Verdana"/>
                <w:b/>
                <w:bCs/>
                <w:color w:val="01496F"/>
                <w:sz w:val="18"/>
                <w:szCs w:val="18"/>
                <w:u w:val="single"/>
                <w:shd w:val="clear" w:color="auto" w:fill="F3F3F3"/>
              </w:rPr>
              <w:t>45.</w:t>
            </w:r>
            <w:r>
              <w:rPr>
                <w:rFonts w:ascii="Verdana" w:hAnsi="Verdana"/>
                <w:color w:val="000000"/>
                <w:sz w:val="18"/>
                <w:szCs w:val="18"/>
                <w:shd w:val="clear" w:color="auto" w:fill="FFFFFF"/>
              </w:rPr>
              <w:t xml:space="preserve"> The judges of the superior, district and county courts in the Northwest Territories hold office during good behaviour but are removable by the Governor General on address of the Senate and House of Commons and cease to hold office on attaining the </w:t>
            </w:r>
            <w:r w:rsidRPr="004A033A">
              <w:rPr>
                <w:rFonts w:ascii="Verdana" w:hAnsi="Verdana"/>
                <w:color w:val="000000"/>
                <w:sz w:val="18"/>
                <w:szCs w:val="18"/>
                <w:highlight w:val="yellow"/>
                <w:shd w:val="clear" w:color="auto" w:fill="FFFFFF"/>
              </w:rPr>
              <w:t>age of 75 years.</w:t>
            </w:r>
          </w:p>
        </w:tc>
        <w:tc>
          <w:tcPr>
            <w:tcW w:w="2700" w:type="dxa"/>
          </w:tcPr>
          <w:p w:rsidR="004A033A" w:rsidRDefault="004A033A" w:rsidP="003D2A5B">
            <w:pPr>
              <w:pStyle w:val="subsection"/>
              <w:shd w:val="clear" w:color="auto" w:fill="FFFFFF"/>
              <w:spacing w:before="168" w:beforeAutospacing="0" w:after="120" w:afterAutospacing="0"/>
              <w:rPr>
                <w:rFonts w:ascii="Verdana" w:hAnsi="Verdana"/>
                <w:color w:val="000000"/>
                <w:sz w:val="18"/>
                <w:szCs w:val="18"/>
                <w:shd w:val="clear" w:color="auto" w:fill="FFFFFF"/>
              </w:rPr>
            </w:pPr>
          </w:p>
        </w:tc>
        <w:tc>
          <w:tcPr>
            <w:tcW w:w="2605" w:type="dxa"/>
          </w:tcPr>
          <w:p w:rsidR="004A033A" w:rsidRDefault="004A033A" w:rsidP="004A033A">
            <w:pPr>
              <w:pStyle w:val="indent-1-0"/>
              <w:shd w:val="clear" w:color="auto" w:fill="FFFFFF"/>
              <w:ind w:firstLine="360"/>
              <w:rPr>
                <w:rFonts w:ascii="Verdana" w:hAnsi="Verdana"/>
                <w:color w:val="000000"/>
                <w:sz w:val="18"/>
                <w:szCs w:val="18"/>
                <w:shd w:val="clear" w:color="auto" w:fill="FFFFFF"/>
              </w:rPr>
            </w:pPr>
          </w:p>
        </w:tc>
      </w:tr>
      <w:tr w:rsidR="00C22AF0" w:rsidTr="00507573">
        <w:tc>
          <w:tcPr>
            <w:tcW w:w="1795" w:type="dxa"/>
          </w:tcPr>
          <w:p w:rsidR="00C22AF0" w:rsidRDefault="00916B31" w:rsidP="00A82017">
            <w:pPr>
              <w:pStyle w:val="NoSpacing"/>
            </w:pPr>
            <w:hyperlink r:id="rId112" w:history="1">
              <w:r w:rsidR="003723B0" w:rsidRPr="002827D9">
                <w:rPr>
                  <w:rStyle w:val="Hyperlink"/>
                  <w:rFonts w:ascii="Verdana" w:eastAsia="Times New Roman" w:hAnsi="Verdana" w:cs="Times New Roman"/>
                  <w:sz w:val="18"/>
                  <w:szCs w:val="18"/>
                  <w:lang w:eastAsia="en-CA"/>
                </w:rPr>
                <w:t>Nuclear Liability Act</w:t>
              </w:r>
            </w:hyperlink>
            <w:r w:rsidR="003723B0" w:rsidRPr="002827D9">
              <w:rPr>
                <w:rFonts w:ascii="Verdana" w:eastAsia="Times New Roman" w:hAnsi="Verdana" w:cs="Times New Roman"/>
                <w:sz w:val="18"/>
                <w:szCs w:val="18"/>
                <w:lang w:eastAsia="en-CA"/>
              </w:rPr>
              <w:t>, RSC 1985, c N-28</w:t>
            </w:r>
          </w:p>
        </w:tc>
        <w:tc>
          <w:tcPr>
            <w:tcW w:w="2272" w:type="dxa"/>
          </w:tcPr>
          <w:p w:rsidR="00C22AF0" w:rsidRDefault="00C22AF0" w:rsidP="00365CDE">
            <w:pPr>
              <w:pStyle w:val="subsection"/>
              <w:shd w:val="clear" w:color="auto" w:fill="FFFFFF"/>
              <w:spacing w:before="168" w:beforeAutospacing="0" w:after="120" w:afterAutospacing="0"/>
              <w:rPr>
                <w:rStyle w:val="canliisection"/>
                <w:rFonts w:ascii="Verdana" w:hAnsi="Verdana"/>
                <w:b/>
                <w:bCs/>
                <w:color w:val="01496F"/>
                <w:sz w:val="18"/>
                <w:szCs w:val="18"/>
                <w:u w:val="single"/>
                <w:shd w:val="clear" w:color="auto" w:fill="F3F3F3"/>
              </w:rPr>
            </w:pPr>
            <w:r>
              <w:rPr>
                <w:rStyle w:val="canliisection"/>
                <w:rFonts w:ascii="Verdana" w:hAnsi="Verdana"/>
                <w:b/>
                <w:bCs/>
                <w:color w:val="01496F"/>
                <w:sz w:val="18"/>
                <w:szCs w:val="18"/>
                <w:u w:val="single"/>
                <w:shd w:val="clear" w:color="auto" w:fill="F3F3F3"/>
              </w:rPr>
              <w:t>21</w:t>
            </w:r>
            <w:r>
              <w:rPr>
                <w:rStyle w:val="canliisubsection"/>
                <w:rFonts w:ascii="Verdana" w:hAnsi="Verdana"/>
                <w:color w:val="027ABB"/>
                <w:sz w:val="18"/>
                <w:szCs w:val="18"/>
                <w:shd w:val="clear" w:color="auto" w:fill="F3F3F3"/>
              </w:rPr>
              <w:t>(4)</w:t>
            </w:r>
            <w:r>
              <w:rPr>
                <w:rFonts w:ascii="Verdana" w:hAnsi="Verdana"/>
                <w:color w:val="000000"/>
                <w:sz w:val="18"/>
                <w:szCs w:val="18"/>
                <w:shd w:val="clear" w:color="auto" w:fill="FFFFFF"/>
              </w:rPr>
              <w:t xml:space="preserve"> A person who has reached the age of seventy years is not eligible to be appointed to a Commission and a person appointed to a Commission ceases to hold office on reaching the </w:t>
            </w:r>
            <w:r w:rsidRPr="00C22AF0">
              <w:rPr>
                <w:rFonts w:ascii="Verdana" w:hAnsi="Verdana"/>
                <w:color w:val="000000"/>
                <w:sz w:val="18"/>
                <w:szCs w:val="18"/>
                <w:highlight w:val="yellow"/>
                <w:shd w:val="clear" w:color="auto" w:fill="FFFFFF"/>
              </w:rPr>
              <w:t>age of seventy years.</w:t>
            </w:r>
          </w:p>
        </w:tc>
        <w:tc>
          <w:tcPr>
            <w:tcW w:w="2700" w:type="dxa"/>
          </w:tcPr>
          <w:p w:rsidR="00C22AF0" w:rsidRDefault="00C22AF0" w:rsidP="003D2A5B">
            <w:pPr>
              <w:pStyle w:val="subsection"/>
              <w:shd w:val="clear" w:color="auto" w:fill="FFFFFF"/>
              <w:spacing w:before="168" w:beforeAutospacing="0" w:after="120" w:afterAutospacing="0"/>
              <w:rPr>
                <w:rFonts w:ascii="Verdana" w:hAnsi="Verdana"/>
                <w:color w:val="000000"/>
                <w:sz w:val="18"/>
                <w:szCs w:val="18"/>
                <w:shd w:val="clear" w:color="auto" w:fill="FFFFFF"/>
              </w:rPr>
            </w:pPr>
          </w:p>
        </w:tc>
        <w:tc>
          <w:tcPr>
            <w:tcW w:w="2605" w:type="dxa"/>
          </w:tcPr>
          <w:p w:rsidR="00C22AF0" w:rsidRDefault="00C22AF0" w:rsidP="004A033A">
            <w:pPr>
              <w:pStyle w:val="indent-1-0"/>
              <w:shd w:val="clear" w:color="auto" w:fill="FFFFFF"/>
              <w:ind w:firstLine="360"/>
              <w:rPr>
                <w:rFonts w:ascii="Verdana" w:hAnsi="Verdana"/>
                <w:color w:val="000000"/>
                <w:sz w:val="18"/>
                <w:szCs w:val="18"/>
                <w:shd w:val="clear" w:color="auto" w:fill="FFFFFF"/>
              </w:rPr>
            </w:pPr>
          </w:p>
        </w:tc>
      </w:tr>
      <w:tr w:rsidR="003723B0" w:rsidTr="00507573">
        <w:tc>
          <w:tcPr>
            <w:tcW w:w="1795" w:type="dxa"/>
          </w:tcPr>
          <w:p w:rsidR="003723B0" w:rsidRDefault="00916B31" w:rsidP="00A82017">
            <w:pPr>
              <w:pStyle w:val="NoSpacing"/>
            </w:pPr>
            <w:hyperlink r:id="rId113" w:history="1">
              <w:r w:rsidR="003723B0" w:rsidRPr="002827D9">
                <w:rPr>
                  <w:rStyle w:val="Hyperlink"/>
                  <w:rFonts w:ascii="Verdana" w:eastAsia="Times New Roman" w:hAnsi="Verdana" w:cs="Times New Roman"/>
                  <w:sz w:val="18"/>
                  <w:szCs w:val="18"/>
                  <w:lang w:eastAsia="en-CA"/>
                </w:rPr>
                <w:t>Nunavut Waters and Nunavut Surface Rights Tribunal Act</w:t>
              </w:r>
            </w:hyperlink>
            <w:r w:rsidR="003723B0" w:rsidRPr="002827D9">
              <w:rPr>
                <w:rFonts w:ascii="Verdana" w:eastAsia="Times New Roman" w:hAnsi="Verdana" w:cs="Times New Roman"/>
                <w:sz w:val="18"/>
                <w:szCs w:val="18"/>
                <w:lang w:eastAsia="en-CA"/>
              </w:rPr>
              <w:t>, SC 2002, c 10</w:t>
            </w:r>
          </w:p>
        </w:tc>
        <w:tc>
          <w:tcPr>
            <w:tcW w:w="2272" w:type="dxa"/>
          </w:tcPr>
          <w:p w:rsidR="003723B0" w:rsidRDefault="003723B0" w:rsidP="00365CDE">
            <w:pPr>
              <w:pStyle w:val="subsection"/>
              <w:shd w:val="clear" w:color="auto" w:fill="FFFFFF"/>
              <w:spacing w:before="168" w:beforeAutospacing="0" w:after="120" w:afterAutospacing="0"/>
              <w:rPr>
                <w:rStyle w:val="canliisection"/>
                <w:rFonts w:ascii="Verdana" w:hAnsi="Verdana"/>
                <w:b/>
                <w:bCs/>
                <w:color w:val="01496F"/>
                <w:sz w:val="18"/>
                <w:szCs w:val="18"/>
                <w:u w:val="single"/>
                <w:shd w:val="clear" w:color="auto" w:fill="F3F3F3"/>
              </w:rPr>
            </w:pPr>
          </w:p>
        </w:tc>
        <w:tc>
          <w:tcPr>
            <w:tcW w:w="2700" w:type="dxa"/>
          </w:tcPr>
          <w:p w:rsidR="003723B0" w:rsidRDefault="003723B0" w:rsidP="003D2A5B">
            <w:pPr>
              <w:pStyle w:val="subsection"/>
              <w:shd w:val="clear" w:color="auto" w:fill="FFFFFF"/>
              <w:spacing w:before="168" w:beforeAutospacing="0" w:after="120" w:afterAutospacing="0"/>
              <w:rPr>
                <w:rFonts w:ascii="Verdana" w:hAnsi="Verdana"/>
                <w:color w:val="000000"/>
                <w:sz w:val="18"/>
                <w:szCs w:val="18"/>
                <w:shd w:val="clear" w:color="auto" w:fill="FFFFFF"/>
              </w:rPr>
            </w:pPr>
          </w:p>
        </w:tc>
        <w:tc>
          <w:tcPr>
            <w:tcW w:w="2605" w:type="dxa"/>
          </w:tcPr>
          <w:p w:rsidR="003723B0" w:rsidRDefault="003723B0" w:rsidP="003723B0">
            <w:pPr>
              <w:pStyle w:val="indent-1-0"/>
              <w:shd w:val="clear" w:color="auto" w:fill="FFFFFF"/>
              <w:ind w:firstLine="360"/>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Schedule 2 </w:t>
            </w:r>
          </w:p>
          <w:p w:rsidR="003723B0" w:rsidRDefault="003723B0" w:rsidP="003723B0">
            <w:pPr>
              <w:pStyle w:val="indent-1-0"/>
              <w:shd w:val="clear" w:color="auto" w:fill="FFFFFF"/>
              <w:rPr>
                <w:rFonts w:ascii="Verdana" w:hAnsi="Verdana"/>
                <w:color w:val="000000"/>
                <w:sz w:val="18"/>
                <w:szCs w:val="18"/>
                <w:shd w:val="clear" w:color="auto" w:fill="FFFFFF"/>
              </w:rPr>
            </w:pPr>
            <w:r>
              <w:rPr>
                <w:rFonts w:ascii="Verdana" w:hAnsi="Verdana"/>
                <w:color w:val="000000"/>
                <w:sz w:val="18"/>
                <w:szCs w:val="18"/>
                <w:shd w:val="clear" w:color="auto" w:fill="FFFFFF"/>
              </w:rPr>
              <w:t>I,</w:t>
            </w:r>
            <w:r>
              <w:rPr>
                <w:rStyle w:val="apple-converted-space"/>
                <w:rFonts w:ascii="Verdana" w:hAnsi="Verdana"/>
                <w:color w:val="000000"/>
                <w:sz w:val="18"/>
                <w:szCs w:val="18"/>
                <w:shd w:val="clear" w:color="auto" w:fill="FFFFFF"/>
              </w:rPr>
              <w:t> </w:t>
            </w:r>
            <w:r w:rsidR="00916B31">
              <w:rPr>
                <w:noProof/>
              </w:rPr>
              <mc:AlternateContent>
                <mc:Choice Requires="wps">
                  <w:drawing>
                    <wp:inline distT="0" distB="0" distL="0" distR="0">
                      <wp:extent cx="304800" cy="304800"/>
                      <wp:effectExtent l="0" t="0" r="0" b="0"/>
                      <wp:docPr id="7"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9D3D94"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ywNsA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rKssDbACAAC3BQAADgAAAAAAAAAA&#10;AAAAAAAuAgAAZHJzL2Uyb0RvYy54bWxQSwECLQAUAAYACAAAACEATKDpLNgAAAADAQAADwAAAAAA&#10;AAAAAAAAAAAKBQAAZHJzL2Rvd25yZXYueG1sUEsFBgAAAAAEAAQA8wAAAA8GAAAAAA==&#10;" filled="f" stroked="f">
                      <o:lock v:ext="edit" aspectratio="t"/>
                      <w10:anchorlock/>
                    </v:rect>
                  </w:pict>
                </mc:Fallback>
              </mc:AlternateContent>
            </w:r>
            <w:r>
              <w:rPr>
                <w:rFonts w:ascii="Verdana" w:hAnsi="Verdana"/>
                <w:color w:val="000000"/>
                <w:sz w:val="18"/>
                <w:szCs w:val="18"/>
                <w:shd w:val="clear" w:color="auto" w:fill="FFFFFF"/>
              </w:rPr>
              <w:t xml:space="preserve">, do solemnly affirm (or swear) that I will faithfully, truly, impartially and honestly and to the best of my judgment, skill and ability, execute and perform the duties required of me as a member of the Nunavut Water Board. (So help me </w:t>
            </w:r>
            <w:r w:rsidRPr="003723B0">
              <w:rPr>
                <w:rFonts w:ascii="Verdana" w:hAnsi="Verdana"/>
                <w:color w:val="000000"/>
                <w:sz w:val="18"/>
                <w:szCs w:val="18"/>
                <w:highlight w:val="yellow"/>
                <w:shd w:val="clear" w:color="auto" w:fill="FFFFFF"/>
              </w:rPr>
              <w:t>God</w:t>
            </w:r>
            <w:r>
              <w:rPr>
                <w:rFonts w:ascii="Verdana" w:hAnsi="Verdana"/>
                <w:color w:val="000000"/>
                <w:sz w:val="18"/>
                <w:szCs w:val="18"/>
                <w:shd w:val="clear" w:color="auto" w:fill="FFFFFF"/>
              </w:rPr>
              <w:t>.)</w:t>
            </w:r>
          </w:p>
        </w:tc>
      </w:tr>
      <w:tr w:rsidR="003723B0" w:rsidTr="00507573">
        <w:tc>
          <w:tcPr>
            <w:tcW w:w="1795" w:type="dxa"/>
          </w:tcPr>
          <w:p w:rsidR="003723B0" w:rsidRDefault="00916B31" w:rsidP="00A82017">
            <w:pPr>
              <w:pStyle w:val="NoSpacing"/>
            </w:pPr>
            <w:hyperlink r:id="rId114" w:history="1">
              <w:r w:rsidR="003723B0" w:rsidRPr="002827D9">
                <w:rPr>
                  <w:rStyle w:val="Hyperlink"/>
                  <w:rFonts w:ascii="Verdana" w:eastAsia="Times New Roman" w:hAnsi="Verdana" w:cs="Times New Roman"/>
                  <w:sz w:val="18"/>
                  <w:szCs w:val="18"/>
                  <w:lang w:eastAsia="en-CA"/>
                </w:rPr>
                <w:t>Nunavut Planning and Project Assessment Act</w:t>
              </w:r>
            </w:hyperlink>
            <w:r w:rsidR="003723B0" w:rsidRPr="002827D9">
              <w:rPr>
                <w:rFonts w:ascii="Verdana" w:eastAsia="Times New Roman" w:hAnsi="Verdana" w:cs="Times New Roman"/>
                <w:sz w:val="18"/>
                <w:szCs w:val="18"/>
                <w:lang w:eastAsia="en-CA"/>
              </w:rPr>
              <w:t>, SC 2013, c 14, s 2</w:t>
            </w:r>
          </w:p>
        </w:tc>
        <w:tc>
          <w:tcPr>
            <w:tcW w:w="2272" w:type="dxa"/>
          </w:tcPr>
          <w:p w:rsidR="003723B0" w:rsidRDefault="003723B0" w:rsidP="00365CDE">
            <w:pPr>
              <w:pStyle w:val="subsection"/>
              <w:shd w:val="clear" w:color="auto" w:fill="FFFFFF"/>
              <w:spacing w:before="168" w:beforeAutospacing="0" w:after="120" w:afterAutospacing="0"/>
              <w:rPr>
                <w:rStyle w:val="canliisection"/>
                <w:rFonts w:ascii="Verdana" w:hAnsi="Verdana"/>
                <w:b/>
                <w:bCs/>
                <w:color w:val="01496F"/>
                <w:sz w:val="18"/>
                <w:szCs w:val="18"/>
                <w:u w:val="single"/>
                <w:shd w:val="clear" w:color="auto" w:fill="F3F3F3"/>
              </w:rPr>
            </w:pPr>
          </w:p>
        </w:tc>
        <w:tc>
          <w:tcPr>
            <w:tcW w:w="2700" w:type="dxa"/>
          </w:tcPr>
          <w:p w:rsidR="003723B0" w:rsidRDefault="003723B0" w:rsidP="003D2A5B">
            <w:pPr>
              <w:pStyle w:val="subsection"/>
              <w:shd w:val="clear" w:color="auto" w:fill="FFFFFF"/>
              <w:spacing w:before="168" w:beforeAutospacing="0" w:after="120" w:afterAutospacing="0"/>
              <w:rPr>
                <w:rFonts w:ascii="Verdana" w:hAnsi="Verdana"/>
                <w:color w:val="000000"/>
                <w:sz w:val="18"/>
                <w:szCs w:val="18"/>
                <w:shd w:val="clear" w:color="auto" w:fill="FFFFFF"/>
              </w:rPr>
            </w:pPr>
          </w:p>
        </w:tc>
        <w:tc>
          <w:tcPr>
            <w:tcW w:w="2605" w:type="dxa"/>
          </w:tcPr>
          <w:p w:rsidR="003723B0" w:rsidRDefault="003723B0" w:rsidP="003723B0">
            <w:pPr>
              <w:pStyle w:val="indent-1-0"/>
              <w:shd w:val="clear" w:color="auto" w:fill="FFFFFF"/>
              <w:ind w:firstLine="360"/>
              <w:rPr>
                <w:rFonts w:ascii="Verdana" w:hAnsi="Verdana"/>
                <w:color w:val="000000"/>
                <w:sz w:val="18"/>
                <w:szCs w:val="18"/>
                <w:shd w:val="clear" w:color="auto" w:fill="FFFFFF"/>
              </w:rPr>
            </w:pPr>
            <w:r>
              <w:rPr>
                <w:rFonts w:ascii="Verdana" w:hAnsi="Verdana"/>
                <w:color w:val="000000"/>
                <w:sz w:val="18"/>
                <w:szCs w:val="18"/>
                <w:shd w:val="clear" w:color="auto" w:fill="FFFFFF"/>
              </w:rPr>
              <w:t xml:space="preserve">Schedule 1 </w:t>
            </w:r>
          </w:p>
          <w:p w:rsidR="003723B0" w:rsidRDefault="003723B0" w:rsidP="003723B0">
            <w:pPr>
              <w:pStyle w:val="indent-1-0"/>
              <w:shd w:val="clear" w:color="auto" w:fill="FFFFFF"/>
              <w:ind w:firstLine="360"/>
              <w:rPr>
                <w:rFonts w:ascii="Verdana" w:hAnsi="Verdana"/>
                <w:color w:val="000000"/>
                <w:sz w:val="18"/>
                <w:szCs w:val="18"/>
                <w:shd w:val="clear" w:color="auto" w:fill="FFFFFF"/>
              </w:rPr>
            </w:pPr>
            <w:r>
              <w:rPr>
                <w:rFonts w:ascii="Verdana" w:hAnsi="Verdana"/>
                <w:color w:val="000000"/>
                <w:sz w:val="18"/>
                <w:szCs w:val="18"/>
                <w:shd w:val="clear" w:color="auto" w:fill="FFFFFF"/>
              </w:rPr>
              <w:t>I,</w:t>
            </w:r>
            <w:r>
              <w:rPr>
                <w:rStyle w:val="apple-converted-space"/>
                <w:rFonts w:ascii="Verdana" w:hAnsi="Verdana"/>
                <w:color w:val="000000"/>
                <w:sz w:val="18"/>
                <w:szCs w:val="18"/>
                <w:shd w:val="clear" w:color="auto" w:fill="FFFFFF"/>
              </w:rPr>
              <w:t> </w:t>
            </w:r>
            <w:r w:rsidR="00916B31">
              <w:rPr>
                <w:noProof/>
              </w:rPr>
              <mc:AlternateContent>
                <mc:Choice Requires="wps">
                  <w:drawing>
                    <wp:inline distT="0" distB="0" distL="0" distR="0">
                      <wp:extent cx="304800" cy="304800"/>
                      <wp:effectExtent l="0" t="0" r="0" b="0"/>
                      <wp:docPr id="6"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0620A1"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kGfsA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DhJBn7ACAAC3BQAADgAAAAAAAAAA&#10;AAAAAAAuAgAAZHJzL2Uyb0RvYy54bWxQSwECLQAUAAYACAAAACEATKDpLNgAAAADAQAADwAAAAAA&#10;AAAAAAAAAAAKBQAAZHJzL2Rvd25yZXYueG1sUEsFBgAAAAAEAAQA8wAAAA8GAAAAAA==&#10;" filled="f" stroked="f">
                      <o:lock v:ext="edit" aspectratio="t"/>
                      <w10:anchorlock/>
                    </v:rect>
                  </w:pict>
                </mc:Fallback>
              </mc:AlternateContent>
            </w:r>
            <w:r>
              <w:rPr>
                <w:rFonts w:ascii="Verdana" w:hAnsi="Verdana"/>
                <w:color w:val="000000"/>
                <w:sz w:val="18"/>
                <w:szCs w:val="18"/>
                <w:shd w:val="clear" w:color="auto" w:fill="FFFFFF"/>
              </w:rPr>
              <w:t xml:space="preserve">, do solemnly affirm (or swear) that I will faithfully, truly, impartially and honestly and to the best of my judgment, skill and ability, execute and perform the duties required of me as a member of the (Nunavut Planning Commission or the Nunavut Impact Review Board). (So help me </w:t>
            </w:r>
            <w:r w:rsidRPr="003723B0">
              <w:rPr>
                <w:rFonts w:ascii="Verdana" w:hAnsi="Verdana"/>
                <w:color w:val="000000"/>
                <w:sz w:val="18"/>
                <w:szCs w:val="18"/>
                <w:highlight w:val="yellow"/>
                <w:shd w:val="clear" w:color="auto" w:fill="FFFFFF"/>
              </w:rPr>
              <w:t>God</w:t>
            </w:r>
            <w:r>
              <w:rPr>
                <w:rFonts w:ascii="Verdana" w:hAnsi="Verdana"/>
                <w:color w:val="000000"/>
                <w:sz w:val="18"/>
                <w:szCs w:val="18"/>
                <w:shd w:val="clear" w:color="auto" w:fill="FFFFFF"/>
              </w:rPr>
              <w:t>.)</w:t>
            </w:r>
          </w:p>
        </w:tc>
      </w:tr>
      <w:tr w:rsidR="003723B0" w:rsidTr="00507573">
        <w:tc>
          <w:tcPr>
            <w:tcW w:w="1795" w:type="dxa"/>
          </w:tcPr>
          <w:p w:rsidR="003723B0" w:rsidRDefault="00916B31" w:rsidP="00A82017">
            <w:pPr>
              <w:pStyle w:val="NoSpacing"/>
            </w:pPr>
            <w:hyperlink r:id="rId115" w:history="1">
              <w:r w:rsidR="00D1662F" w:rsidRPr="002827D9">
                <w:rPr>
                  <w:rStyle w:val="Hyperlink"/>
                  <w:rFonts w:ascii="Verdana" w:eastAsia="Times New Roman" w:hAnsi="Verdana" w:cs="Times New Roman"/>
                  <w:sz w:val="18"/>
                  <w:szCs w:val="18"/>
                  <w:lang w:eastAsia="en-CA"/>
                </w:rPr>
                <w:t>Nunavut Act</w:t>
              </w:r>
            </w:hyperlink>
            <w:r w:rsidR="00D1662F" w:rsidRPr="002827D9">
              <w:rPr>
                <w:rFonts w:ascii="Verdana" w:eastAsia="Times New Roman" w:hAnsi="Verdana" w:cs="Times New Roman"/>
                <w:sz w:val="18"/>
                <w:szCs w:val="18"/>
                <w:lang w:eastAsia="en-CA"/>
              </w:rPr>
              <w:t>, SC 1993, c 28</w:t>
            </w:r>
          </w:p>
        </w:tc>
        <w:tc>
          <w:tcPr>
            <w:tcW w:w="2272" w:type="dxa"/>
          </w:tcPr>
          <w:p w:rsidR="003723B0" w:rsidRDefault="003723B0" w:rsidP="00365CDE">
            <w:pPr>
              <w:pStyle w:val="subsection"/>
              <w:shd w:val="clear" w:color="auto" w:fill="FFFFFF"/>
              <w:spacing w:before="168" w:beforeAutospacing="0" w:after="120" w:afterAutospacing="0"/>
              <w:rPr>
                <w:rStyle w:val="canliisection"/>
                <w:rFonts w:ascii="Verdana" w:hAnsi="Verdana"/>
                <w:b/>
                <w:bCs/>
                <w:color w:val="01496F"/>
                <w:sz w:val="18"/>
                <w:szCs w:val="18"/>
                <w:u w:val="single"/>
                <w:shd w:val="clear" w:color="auto" w:fill="F3F3F3"/>
              </w:rPr>
            </w:pPr>
            <w:r>
              <w:rPr>
                <w:rStyle w:val="canliisection"/>
                <w:rFonts w:ascii="Verdana" w:hAnsi="Verdana"/>
                <w:b/>
                <w:bCs/>
                <w:color w:val="01496F"/>
                <w:sz w:val="18"/>
                <w:szCs w:val="18"/>
                <w:u w:val="single"/>
                <w:shd w:val="clear" w:color="auto" w:fill="F3F3F3"/>
              </w:rPr>
              <w:t>31</w:t>
            </w:r>
            <w:r>
              <w:rPr>
                <w:rStyle w:val="canliisubsection"/>
                <w:rFonts w:ascii="Verdana" w:hAnsi="Verdana"/>
                <w:color w:val="027ABB"/>
                <w:sz w:val="18"/>
                <w:szCs w:val="18"/>
                <w:shd w:val="clear" w:color="auto" w:fill="F3F3F3"/>
              </w:rPr>
              <w:t>(3)</w:t>
            </w:r>
            <w:r>
              <w:rPr>
                <w:rFonts w:ascii="Verdana" w:hAnsi="Verdana"/>
                <w:color w:val="000000"/>
                <w:sz w:val="18"/>
                <w:szCs w:val="18"/>
                <w:shd w:val="clear" w:color="auto" w:fill="FFFFFF"/>
              </w:rPr>
              <w:t> The judges of the superior courts in Nunavut hold office during good behaviour, but may be removed by the Governor in Council on address of the Senate and House of Commons and cease to hold office on attaining the age of seventy-five years.</w:t>
            </w:r>
          </w:p>
        </w:tc>
        <w:tc>
          <w:tcPr>
            <w:tcW w:w="2700" w:type="dxa"/>
          </w:tcPr>
          <w:p w:rsidR="003723B0" w:rsidRDefault="003723B0" w:rsidP="003D2A5B">
            <w:pPr>
              <w:pStyle w:val="subsection"/>
              <w:shd w:val="clear" w:color="auto" w:fill="FFFFFF"/>
              <w:spacing w:before="168" w:beforeAutospacing="0" w:after="120" w:afterAutospacing="0"/>
              <w:rPr>
                <w:rFonts w:ascii="Verdana" w:hAnsi="Verdana"/>
                <w:color w:val="000000"/>
                <w:sz w:val="18"/>
                <w:szCs w:val="18"/>
                <w:shd w:val="clear" w:color="auto" w:fill="FFFFFF"/>
              </w:rPr>
            </w:pPr>
          </w:p>
        </w:tc>
        <w:tc>
          <w:tcPr>
            <w:tcW w:w="2605" w:type="dxa"/>
          </w:tcPr>
          <w:p w:rsidR="003723B0" w:rsidRDefault="003723B0" w:rsidP="003723B0">
            <w:pPr>
              <w:pStyle w:val="indent-1-0"/>
              <w:shd w:val="clear" w:color="auto" w:fill="FFFFFF"/>
              <w:ind w:firstLine="360"/>
              <w:rPr>
                <w:rFonts w:ascii="Verdana" w:hAnsi="Verdana"/>
                <w:color w:val="000000"/>
                <w:sz w:val="18"/>
                <w:szCs w:val="18"/>
                <w:shd w:val="clear" w:color="auto" w:fill="FFFFFF"/>
              </w:rPr>
            </w:pPr>
          </w:p>
        </w:tc>
      </w:tr>
      <w:tr w:rsidR="009F0120" w:rsidTr="00507573">
        <w:tc>
          <w:tcPr>
            <w:tcW w:w="1795" w:type="dxa"/>
          </w:tcPr>
          <w:p w:rsidR="009F0120" w:rsidRDefault="00916B31" w:rsidP="00A82017">
            <w:pPr>
              <w:pStyle w:val="NoSpacing"/>
            </w:pPr>
            <w:hyperlink r:id="rId116" w:history="1">
              <w:r w:rsidR="009F0120" w:rsidRPr="002827D9">
                <w:rPr>
                  <w:rStyle w:val="Hyperlink"/>
                  <w:rFonts w:ascii="Verdana" w:eastAsia="Times New Roman" w:hAnsi="Verdana" w:cs="Times New Roman"/>
                  <w:sz w:val="18"/>
                  <w:szCs w:val="18"/>
                  <w:lang w:eastAsia="en-CA"/>
                </w:rPr>
                <w:t>Oaths of Allegiance Act</w:t>
              </w:r>
            </w:hyperlink>
            <w:r w:rsidR="009F0120" w:rsidRPr="002827D9">
              <w:rPr>
                <w:rFonts w:ascii="Verdana" w:eastAsia="Times New Roman" w:hAnsi="Verdana" w:cs="Times New Roman"/>
                <w:sz w:val="18"/>
                <w:szCs w:val="18"/>
                <w:lang w:eastAsia="en-CA"/>
              </w:rPr>
              <w:t>, RSC 1985, c O-1</w:t>
            </w:r>
          </w:p>
        </w:tc>
        <w:tc>
          <w:tcPr>
            <w:tcW w:w="2272" w:type="dxa"/>
          </w:tcPr>
          <w:p w:rsidR="009F0120" w:rsidRDefault="009F0120" w:rsidP="00365CDE">
            <w:pPr>
              <w:pStyle w:val="subsection"/>
              <w:shd w:val="clear" w:color="auto" w:fill="FFFFFF"/>
              <w:spacing w:before="168" w:beforeAutospacing="0" w:after="120" w:afterAutospacing="0"/>
              <w:rPr>
                <w:rStyle w:val="canliisection"/>
                <w:rFonts w:ascii="Verdana" w:hAnsi="Verdana"/>
                <w:b/>
                <w:bCs/>
                <w:color w:val="01496F"/>
                <w:sz w:val="18"/>
                <w:szCs w:val="18"/>
                <w:u w:val="single"/>
                <w:shd w:val="clear" w:color="auto" w:fill="F3F3F3"/>
              </w:rPr>
            </w:pPr>
          </w:p>
        </w:tc>
        <w:tc>
          <w:tcPr>
            <w:tcW w:w="2700" w:type="dxa"/>
          </w:tcPr>
          <w:p w:rsidR="009F0120" w:rsidRDefault="009F0120" w:rsidP="003D2A5B">
            <w:pPr>
              <w:pStyle w:val="subsection"/>
              <w:shd w:val="clear" w:color="auto" w:fill="FFFFFF"/>
              <w:spacing w:before="168" w:beforeAutospacing="0" w:after="120" w:afterAutospacing="0"/>
              <w:rPr>
                <w:rFonts w:ascii="Verdana" w:hAnsi="Verdana"/>
                <w:color w:val="000000"/>
                <w:sz w:val="18"/>
                <w:szCs w:val="18"/>
                <w:shd w:val="clear" w:color="auto" w:fill="FFFFFF"/>
              </w:rPr>
            </w:pPr>
            <w:r>
              <w:rPr>
                <w:rStyle w:val="canliisection"/>
                <w:rFonts w:ascii="Verdana" w:hAnsi="Verdana"/>
                <w:b/>
                <w:bCs/>
                <w:color w:val="027ABB"/>
                <w:sz w:val="18"/>
                <w:szCs w:val="18"/>
                <w:shd w:val="clear" w:color="auto" w:fill="F3F3F3"/>
              </w:rPr>
              <w:t>6.</w:t>
            </w:r>
            <w:r>
              <w:rPr>
                <w:rFonts w:ascii="Verdana" w:hAnsi="Verdana"/>
                <w:color w:val="000000"/>
                <w:sz w:val="18"/>
                <w:szCs w:val="18"/>
                <w:shd w:val="clear" w:color="auto" w:fill="FFFFFF"/>
              </w:rPr>
              <w:t> The oath of allegiance set out in</w:t>
            </w:r>
            <w:r>
              <w:rPr>
                <w:rStyle w:val="apple-converted-space"/>
                <w:rFonts w:ascii="Verdana" w:hAnsi="Verdana"/>
                <w:color w:val="000000"/>
                <w:sz w:val="18"/>
                <w:szCs w:val="18"/>
                <w:shd w:val="clear" w:color="auto" w:fill="FFFFFF"/>
              </w:rPr>
              <w:t> </w:t>
            </w:r>
            <w:hyperlink r:id="rId117" w:anchor="sec2_smooth" w:history="1">
              <w:r>
                <w:rPr>
                  <w:rStyle w:val="Hyperlink"/>
                  <w:rFonts w:ascii="Verdana" w:hAnsi="Verdana"/>
                  <w:color w:val="027ABB"/>
                  <w:sz w:val="18"/>
                  <w:szCs w:val="18"/>
                  <w:shd w:val="clear" w:color="auto" w:fill="FFFFFF"/>
                </w:rPr>
                <w:t>section 2</w:t>
              </w:r>
            </w:hyperlink>
            <w:r>
              <w:rPr>
                <w:rFonts w:ascii="Verdana" w:hAnsi="Verdana"/>
                <w:color w:val="000000"/>
                <w:sz w:val="18"/>
                <w:szCs w:val="18"/>
                <w:shd w:val="clear" w:color="auto" w:fill="FFFFFF"/>
              </w:rPr>
              <w:t xml:space="preserve">, together with the oath of office or oath for the due exercise of any profession or calling, shall be taken within the period and in the manner, and subject to the </w:t>
            </w:r>
            <w:r w:rsidRPr="009F0120">
              <w:rPr>
                <w:rFonts w:ascii="Verdana" w:hAnsi="Verdana"/>
                <w:color w:val="000000"/>
                <w:sz w:val="18"/>
                <w:szCs w:val="18"/>
                <w:highlight w:val="yellow"/>
                <w:shd w:val="clear" w:color="auto" w:fill="FFFFFF"/>
              </w:rPr>
              <w:t>disabilities</w:t>
            </w:r>
            <w:r>
              <w:rPr>
                <w:rFonts w:ascii="Verdana" w:hAnsi="Verdana"/>
                <w:color w:val="000000"/>
                <w:sz w:val="18"/>
                <w:szCs w:val="18"/>
                <w:shd w:val="clear" w:color="auto" w:fill="FFFFFF"/>
              </w:rPr>
              <w:t xml:space="preserve"> and penalties for the omission thereof, provided by law with respect to such oaths.</w:t>
            </w:r>
          </w:p>
        </w:tc>
        <w:tc>
          <w:tcPr>
            <w:tcW w:w="2605" w:type="dxa"/>
          </w:tcPr>
          <w:p w:rsidR="009F0120" w:rsidRDefault="009F0120" w:rsidP="009F0120">
            <w:pPr>
              <w:pStyle w:val="subsection"/>
              <w:spacing w:before="168" w:beforeAutospacing="0" w:after="120" w:afterAutospacing="0"/>
              <w:ind w:firstLine="360"/>
              <w:rPr>
                <w:rFonts w:ascii="Verdana" w:hAnsi="Verdana"/>
                <w:color w:val="000000"/>
                <w:sz w:val="18"/>
                <w:szCs w:val="18"/>
              </w:rPr>
            </w:pPr>
            <w:r>
              <w:rPr>
                <w:rStyle w:val="sectionlabel"/>
                <w:rFonts w:ascii="Verdana" w:hAnsi="Verdana"/>
                <w:b/>
                <w:bCs/>
                <w:color w:val="000000"/>
                <w:sz w:val="18"/>
                <w:szCs w:val="18"/>
              </w:rPr>
              <w:t>2.</w:t>
            </w:r>
            <w:r>
              <w:rPr>
                <w:rFonts w:ascii="Verdana" w:hAnsi="Verdana"/>
                <w:color w:val="000000"/>
                <w:sz w:val="18"/>
                <w:szCs w:val="18"/>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rPr>
              <w:t> Every person who, either of his own accord or in compliance with any lawful requirement made of the person, or in obedience to the directions of any Act or law in force in Canada, except the</w:t>
            </w:r>
            <w:r>
              <w:rPr>
                <w:rStyle w:val="apple-converted-space"/>
                <w:rFonts w:ascii="Verdana" w:hAnsi="Verdana"/>
                <w:color w:val="000000"/>
                <w:sz w:val="18"/>
                <w:szCs w:val="18"/>
              </w:rPr>
              <w:t> </w:t>
            </w:r>
            <w:hyperlink r:id="rId118" w:history="1">
              <w:r>
                <w:rPr>
                  <w:rStyle w:val="Hyperlink"/>
                  <w:rFonts w:ascii="Verdana" w:hAnsi="Verdana"/>
                  <w:i/>
                  <w:iCs/>
                  <w:color w:val="027ABB"/>
                  <w:sz w:val="18"/>
                  <w:szCs w:val="18"/>
                  <w:u w:val="none"/>
                </w:rPr>
                <w:t>Constitution Act, 1867</w:t>
              </w:r>
            </w:hyperlink>
            <w:r>
              <w:rPr>
                <w:rStyle w:val="apple-converted-space"/>
                <w:rFonts w:ascii="Verdana" w:hAnsi="Verdana"/>
                <w:color w:val="000000"/>
                <w:sz w:val="18"/>
                <w:szCs w:val="18"/>
              </w:rPr>
              <w:t> </w:t>
            </w:r>
            <w:r>
              <w:rPr>
                <w:rFonts w:ascii="Verdana" w:hAnsi="Verdana"/>
                <w:color w:val="000000"/>
                <w:sz w:val="18"/>
                <w:szCs w:val="18"/>
              </w:rPr>
              <w:t>and the</w:t>
            </w:r>
            <w:r>
              <w:rPr>
                <w:rStyle w:val="apple-converted-space"/>
                <w:rFonts w:ascii="Verdana" w:hAnsi="Verdana"/>
                <w:color w:val="000000"/>
                <w:sz w:val="18"/>
                <w:szCs w:val="18"/>
              </w:rPr>
              <w:t> </w:t>
            </w:r>
            <w:hyperlink r:id="rId119" w:history="1">
              <w:r>
                <w:rPr>
                  <w:rStyle w:val="Hyperlink"/>
                  <w:rFonts w:ascii="Verdana" w:hAnsi="Verdana"/>
                  <w:i/>
                  <w:iCs/>
                  <w:color w:val="027ABB"/>
                  <w:sz w:val="18"/>
                  <w:szCs w:val="18"/>
                  <w:u w:val="none"/>
                </w:rPr>
                <w:t>Citizenship Act</w:t>
              </w:r>
            </w:hyperlink>
            <w:r>
              <w:rPr>
                <w:rFonts w:ascii="Verdana" w:hAnsi="Verdana"/>
                <w:color w:val="000000"/>
                <w:sz w:val="18"/>
                <w:szCs w:val="18"/>
              </w:rPr>
              <w:t>, desires to take an oath of allegiance shall have administered and take the oath in the following form, and no other:</w:t>
            </w:r>
          </w:p>
          <w:p w:rsidR="009F0120" w:rsidRDefault="009F0120" w:rsidP="009F0120">
            <w:pPr>
              <w:pStyle w:val="oath"/>
              <w:spacing w:before="168" w:beforeAutospacing="0"/>
              <w:ind w:firstLine="336"/>
              <w:rPr>
                <w:rFonts w:ascii="Verdana" w:hAnsi="Verdana"/>
                <w:color w:val="000000"/>
                <w:sz w:val="15"/>
                <w:szCs w:val="15"/>
              </w:rPr>
            </w:pPr>
            <w:r>
              <w:rPr>
                <w:rFonts w:ascii="Verdana" w:hAnsi="Verdana"/>
                <w:color w:val="000000"/>
                <w:sz w:val="15"/>
                <w:szCs w:val="15"/>
              </w:rPr>
              <w:t xml:space="preserve">I, ...................., do </w:t>
            </w:r>
            <w:r w:rsidRPr="009F0120">
              <w:rPr>
                <w:rFonts w:ascii="Verdana" w:hAnsi="Verdana"/>
                <w:color w:val="000000"/>
                <w:sz w:val="15"/>
                <w:szCs w:val="15"/>
                <w:highlight w:val="yellow"/>
              </w:rPr>
              <w:t>swear</w:t>
            </w:r>
            <w:r>
              <w:rPr>
                <w:rFonts w:ascii="Verdana" w:hAnsi="Verdana"/>
                <w:color w:val="000000"/>
                <w:sz w:val="15"/>
                <w:szCs w:val="15"/>
              </w:rPr>
              <w:t xml:space="preserve"> that I will be faithful and bear true allegiance to Her Majesty Queen Elizabeth the Second, Queen of Canada, Her Heirs and Successors. So help me </w:t>
            </w:r>
            <w:r w:rsidRPr="009F0120">
              <w:rPr>
                <w:rFonts w:ascii="Verdana" w:hAnsi="Verdana"/>
                <w:color w:val="000000"/>
                <w:sz w:val="15"/>
                <w:szCs w:val="15"/>
                <w:highlight w:val="yellow"/>
              </w:rPr>
              <w:t>God</w:t>
            </w:r>
            <w:r>
              <w:rPr>
                <w:rFonts w:ascii="Verdana" w:hAnsi="Verdana"/>
                <w:color w:val="000000"/>
                <w:sz w:val="15"/>
                <w:szCs w:val="15"/>
              </w:rPr>
              <w:t>.</w:t>
            </w:r>
          </w:p>
          <w:p w:rsidR="009F0120" w:rsidRDefault="009F0120" w:rsidP="003723B0">
            <w:pPr>
              <w:pStyle w:val="indent-1-0"/>
              <w:shd w:val="clear" w:color="auto" w:fill="FFFFFF"/>
              <w:ind w:firstLine="360"/>
              <w:rPr>
                <w:rFonts w:ascii="Verdana" w:hAnsi="Verdana"/>
                <w:color w:val="000000"/>
                <w:sz w:val="18"/>
                <w:szCs w:val="18"/>
                <w:shd w:val="clear" w:color="auto" w:fill="FFFFFF"/>
              </w:rPr>
            </w:pPr>
          </w:p>
        </w:tc>
      </w:tr>
      <w:tr w:rsidR="009F0120" w:rsidTr="00507573">
        <w:tc>
          <w:tcPr>
            <w:tcW w:w="1795" w:type="dxa"/>
          </w:tcPr>
          <w:p w:rsidR="009F0120" w:rsidRDefault="00916B31" w:rsidP="00A82017">
            <w:pPr>
              <w:pStyle w:val="NoSpacing"/>
            </w:pPr>
            <w:hyperlink r:id="rId120" w:history="1">
              <w:r w:rsidR="009F0120" w:rsidRPr="002827D9">
                <w:rPr>
                  <w:rStyle w:val="Hyperlink"/>
                  <w:rFonts w:ascii="Verdana" w:eastAsia="Times New Roman" w:hAnsi="Verdana" w:cs="Times New Roman"/>
                  <w:sz w:val="18"/>
                  <w:szCs w:val="18"/>
                  <w:lang w:eastAsia="en-CA"/>
                </w:rPr>
                <w:t>Office of Port Warden for the Harbour of Montreal, An Act to Amend and Consolidate the Acts Relating to the</w:t>
              </w:r>
            </w:hyperlink>
            <w:r w:rsidR="009F0120" w:rsidRPr="002827D9">
              <w:rPr>
                <w:rFonts w:ascii="Verdana" w:eastAsia="Times New Roman" w:hAnsi="Verdana" w:cs="Times New Roman"/>
                <w:sz w:val="18"/>
                <w:szCs w:val="18"/>
                <w:lang w:eastAsia="en-CA"/>
              </w:rPr>
              <w:t>,SC 1882, c 45</w:t>
            </w:r>
          </w:p>
        </w:tc>
        <w:tc>
          <w:tcPr>
            <w:tcW w:w="2272" w:type="dxa"/>
          </w:tcPr>
          <w:p w:rsidR="009F0120" w:rsidRDefault="009F0120" w:rsidP="00365CDE">
            <w:pPr>
              <w:pStyle w:val="subsection"/>
              <w:shd w:val="clear" w:color="auto" w:fill="FFFFFF"/>
              <w:spacing w:before="168" w:beforeAutospacing="0" w:after="120" w:afterAutospacing="0"/>
              <w:rPr>
                <w:rStyle w:val="canliisection"/>
                <w:rFonts w:ascii="Verdana" w:hAnsi="Verdana"/>
                <w:b/>
                <w:bCs/>
                <w:color w:val="01496F"/>
                <w:sz w:val="18"/>
                <w:szCs w:val="18"/>
                <w:u w:val="single"/>
                <w:shd w:val="clear" w:color="auto" w:fill="F3F3F3"/>
              </w:rPr>
            </w:pPr>
          </w:p>
        </w:tc>
        <w:tc>
          <w:tcPr>
            <w:tcW w:w="2700" w:type="dxa"/>
          </w:tcPr>
          <w:p w:rsidR="009F0120" w:rsidRDefault="009F0120" w:rsidP="003D2A5B">
            <w:pPr>
              <w:pStyle w:val="subsection"/>
              <w:shd w:val="clear" w:color="auto" w:fill="FFFFFF"/>
              <w:spacing w:before="168" w:beforeAutospacing="0" w:after="120" w:afterAutospacing="0"/>
              <w:rPr>
                <w:rStyle w:val="canliisection"/>
                <w:rFonts w:ascii="Verdana" w:hAnsi="Verdana"/>
                <w:b/>
                <w:bCs/>
                <w:color w:val="027ABB"/>
                <w:sz w:val="18"/>
                <w:szCs w:val="18"/>
                <w:shd w:val="clear" w:color="auto" w:fill="F3F3F3"/>
              </w:rPr>
            </w:pPr>
          </w:p>
        </w:tc>
        <w:tc>
          <w:tcPr>
            <w:tcW w:w="2605" w:type="dxa"/>
          </w:tcPr>
          <w:p w:rsidR="009F0120" w:rsidRPr="009F0120" w:rsidRDefault="009F0120" w:rsidP="009F0120">
            <w:pPr>
              <w:shd w:val="clear" w:color="auto" w:fill="FFFFFF"/>
              <w:spacing w:before="168" w:after="120" w:line="240" w:lineRule="auto"/>
              <w:ind w:firstLine="360"/>
              <w:rPr>
                <w:rFonts w:ascii="Verdana" w:eastAsia="Times New Roman" w:hAnsi="Verdana" w:cs="Times New Roman"/>
                <w:color w:val="000000"/>
                <w:sz w:val="18"/>
                <w:szCs w:val="18"/>
                <w:lang w:eastAsia="en-CA"/>
              </w:rPr>
            </w:pPr>
            <w:r w:rsidRPr="009F0120">
              <w:rPr>
                <w:rFonts w:ascii="Verdana" w:eastAsia="Times New Roman" w:hAnsi="Verdana" w:cs="Times New Roman"/>
                <w:b/>
                <w:bCs/>
                <w:color w:val="027ABB"/>
                <w:sz w:val="18"/>
                <w:szCs w:val="18"/>
                <w:shd w:val="clear" w:color="auto" w:fill="F3F3F3"/>
                <w:lang w:eastAsia="en-CA"/>
              </w:rPr>
              <w:t>6.</w:t>
            </w:r>
            <w:r w:rsidRPr="009F0120">
              <w:rPr>
                <w:rFonts w:ascii="Verdana" w:eastAsia="Times New Roman" w:hAnsi="Verdana" w:cs="Times New Roman"/>
                <w:color w:val="000000"/>
                <w:sz w:val="18"/>
                <w:szCs w:val="18"/>
                <w:lang w:eastAsia="en-CA"/>
              </w:rPr>
              <w:t> The person so appointed to be Port Warden shall, before acting as such, take and subscribe the following oath of office, before some Justice of the Peace for the District of Montreal, who is hereby empowered to administer the same:</w:t>
            </w:r>
          </w:p>
          <w:p w:rsidR="009F0120" w:rsidRPr="009F0120" w:rsidRDefault="009F0120" w:rsidP="009F0120">
            <w:pPr>
              <w:spacing w:after="0" w:line="240" w:lineRule="auto"/>
              <w:rPr>
                <w:rFonts w:ascii="Times New Roman" w:eastAsia="Times New Roman" w:hAnsi="Times New Roman" w:cs="Times New Roman"/>
                <w:sz w:val="24"/>
                <w:szCs w:val="24"/>
                <w:lang w:eastAsia="en-CA"/>
              </w:rPr>
            </w:pPr>
            <w:r w:rsidRPr="009F0120">
              <w:rPr>
                <w:rFonts w:ascii="Verdana" w:eastAsia="Times New Roman" w:hAnsi="Verdana" w:cs="Times New Roman"/>
                <w:color w:val="000000"/>
                <w:sz w:val="18"/>
                <w:szCs w:val="18"/>
                <w:shd w:val="clear" w:color="auto" w:fill="FFFFFF"/>
                <w:lang w:eastAsia="en-CA"/>
              </w:rPr>
              <w:t>Form</w:t>
            </w:r>
          </w:p>
          <w:p w:rsidR="009F0120" w:rsidRPr="009F0120" w:rsidRDefault="009F0120" w:rsidP="009F0120">
            <w:pPr>
              <w:shd w:val="clear" w:color="auto" w:fill="FFFFFF"/>
              <w:spacing w:before="100" w:beforeAutospacing="1" w:after="100" w:afterAutospacing="1" w:line="240" w:lineRule="auto"/>
              <w:ind w:firstLine="360"/>
              <w:rPr>
                <w:rFonts w:ascii="Verdana" w:eastAsia="Times New Roman" w:hAnsi="Verdana" w:cs="Times New Roman"/>
                <w:color w:val="000000"/>
                <w:sz w:val="18"/>
                <w:szCs w:val="18"/>
                <w:lang w:eastAsia="en-CA"/>
              </w:rPr>
            </w:pPr>
            <w:r w:rsidRPr="009F0120">
              <w:rPr>
                <w:rFonts w:ascii="Verdana" w:eastAsia="Times New Roman" w:hAnsi="Verdana" w:cs="Times New Roman"/>
                <w:color w:val="000000"/>
                <w:sz w:val="18"/>
                <w:szCs w:val="18"/>
                <w:lang w:eastAsia="en-CA"/>
              </w:rPr>
              <w:t xml:space="preserve">“I, A. B., do solemnly </w:t>
            </w:r>
            <w:r w:rsidRPr="009F0120">
              <w:rPr>
                <w:rFonts w:ascii="Verdana" w:eastAsia="Times New Roman" w:hAnsi="Verdana" w:cs="Times New Roman"/>
                <w:color w:val="000000"/>
                <w:sz w:val="18"/>
                <w:szCs w:val="18"/>
                <w:highlight w:val="yellow"/>
                <w:lang w:eastAsia="en-CA"/>
              </w:rPr>
              <w:t>swear</w:t>
            </w:r>
            <w:r w:rsidRPr="009F0120">
              <w:rPr>
                <w:rFonts w:ascii="Verdana" w:eastAsia="Times New Roman" w:hAnsi="Verdana" w:cs="Times New Roman"/>
                <w:color w:val="000000"/>
                <w:sz w:val="18"/>
                <w:szCs w:val="18"/>
                <w:lang w:eastAsia="en-CA"/>
              </w:rPr>
              <w:t xml:space="preserve"> that I will faithfully and impartially, to the best of my judgment and ability perform the duties of the office of Port Warden of the Harbour of Montreal, without fear, favour or affection for any person or party whomsoever:”</w:t>
            </w:r>
          </w:p>
          <w:p w:rsidR="009F0120" w:rsidRDefault="009F0120" w:rsidP="009F0120">
            <w:pPr>
              <w:pStyle w:val="subsection"/>
              <w:spacing w:before="168" w:beforeAutospacing="0" w:after="120" w:afterAutospacing="0"/>
              <w:ind w:firstLine="360"/>
              <w:rPr>
                <w:rStyle w:val="sectionlabel"/>
                <w:rFonts w:ascii="Verdana" w:hAnsi="Verdana"/>
                <w:b/>
                <w:bCs/>
                <w:color w:val="000000"/>
                <w:sz w:val="18"/>
                <w:szCs w:val="18"/>
              </w:rPr>
            </w:pPr>
          </w:p>
        </w:tc>
      </w:tr>
      <w:tr w:rsidR="009F0120" w:rsidTr="00507573">
        <w:tc>
          <w:tcPr>
            <w:tcW w:w="1795" w:type="dxa"/>
          </w:tcPr>
          <w:p w:rsidR="009F0120" w:rsidRDefault="00916B31" w:rsidP="00A82017">
            <w:pPr>
              <w:pStyle w:val="NoSpacing"/>
            </w:pPr>
            <w:hyperlink r:id="rId121" w:history="1">
              <w:r w:rsidR="009F0120" w:rsidRPr="002827D9">
                <w:rPr>
                  <w:rStyle w:val="Hyperlink"/>
                  <w:rFonts w:ascii="Verdana" w:eastAsia="Times New Roman" w:hAnsi="Verdana" w:cs="Times New Roman"/>
                  <w:sz w:val="18"/>
                  <w:szCs w:val="18"/>
                  <w:lang w:eastAsia="en-CA"/>
                </w:rPr>
                <w:t>Old Age Security Act</w:t>
              </w:r>
            </w:hyperlink>
            <w:r w:rsidR="009F0120" w:rsidRPr="002827D9">
              <w:rPr>
                <w:rFonts w:ascii="Verdana" w:eastAsia="Times New Roman" w:hAnsi="Verdana" w:cs="Times New Roman"/>
                <w:sz w:val="18"/>
                <w:szCs w:val="18"/>
                <w:lang w:eastAsia="en-CA"/>
              </w:rPr>
              <w:t>, RSC 1985, c O-9</w:t>
            </w:r>
          </w:p>
        </w:tc>
        <w:tc>
          <w:tcPr>
            <w:tcW w:w="2272" w:type="dxa"/>
          </w:tcPr>
          <w:p w:rsidR="00BB3614" w:rsidRDefault="00BB3614" w:rsidP="00BB3614">
            <w:pPr>
              <w:pStyle w:val="definition"/>
              <w:shd w:val="clear" w:color="auto" w:fill="FFFFFF"/>
              <w:spacing w:before="120" w:beforeAutospacing="0"/>
              <w:rPr>
                <w:rFonts w:ascii="Verdana" w:hAnsi="Verdana"/>
                <w:color w:val="000000"/>
                <w:sz w:val="18"/>
                <w:szCs w:val="18"/>
              </w:rPr>
            </w:pPr>
            <w:r>
              <w:rPr>
                <w:rStyle w:val="HTMLDefinition"/>
                <w:rFonts w:ascii="Verdana" w:hAnsi="Verdana"/>
                <w:i w:val="0"/>
                <w:iCs w:val="0"/>
                <w:color w:val="000000"/>
                <w:sz w:val="18"/>
                <w:szCs w:val="18"/>
              </w:rPr>
              <w:t>“specially qualified individual”</w:t>
            </w:r>
            <w:r>
              <w:rPr>
                <w:rStyle w:val="apple-converted-space"/>
                <w:rFonts w:ascii="Verdana" w:hAnsi="Verdana"/>
                <w:color w:val="000000"/>
                <w:sz w:val="18"/>
                <w:szCs w:val="18"/>
              </w:rPr>
              <w:t> </w:t>
            </w:r>
            <w:r>
              <w:rPr>
                <w:rFonts w:ascii="Verdana" w:hAnsi="Verdana"/>
                <w:color w:val="000000"/>
                <w:sz w:val="18"/>
                <w:szCs w:val="18"/>
              </w:rPr>
              <w:t xml:space="preserve">means a person who has not resided in Canada after attaining </w:t>
            </w:r>
            <w:r w:rsidRPr="00BB3614">
              <w:rPr>
                <w:rFonts w:ascii="Verdana" w:hAnsi="Verdana"/>
                <w:color w:val="000000"/>
                <w:sz w:val="18"/>
                <w:szCs w:val="18"/>
                <w:highlight w:val="yellow"/>
              </w:rPr>
              <w:t>eighteen years of age</w:t>
            </w:r>
            <w:r>
              <w:rPr>
                <w:rFonts w:ascii="Verdana" w:hAnsi="Verdana"/>
                <w:color w:val="000000"/>
                <w:sz w:val="18"/>
                <w:szCs w:val="18"/>
              </w:rPr>
              <w:t xml:space="preserve"> for an aggregate period of ten or more years other than such a person to whom a pension or allowance was payable</w:t>
            </w:r>
          </w:p>
          <w:p w:rsidR="00BB3614" w:rsidRDefault="00BB3614" w:rsidP="00BB3614">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a</w:t>
            </w:r>
            <w:r>
              <w:rPr>
                <w:rFonts w:ascii="Verdana" w:hAnsi="Verdana"/>
                <w:color w:val="000000"/>
                <w:sz w:val="18"/>
                <w:szCs w:val="18"/>
              </w:rPr>
              <w:t>) for the month of March 1996 or an earlier month, or</w:t>
            </w:r>
          </w:p>
          <w:p w:rsidR="00BB3614" w:rsidRDefault="00BB3614" w:rsidP="00BB3614">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b</w:t>
            </w:r>
            <w:r>
              <w:rPr>
                <w:rFonts w:ascii="Verdana" w:hAnsi="Verdana"/>
                <w:color w:val="000000"/>
                <w:sz w:val="18"/>
                <w:szCs w:val="18"/>
              </w:rPr>
              <w:t>) for the month of January 2001 or an earlier month, where, before March 7, 1996, the person was residing in Canada as a Canadian citizen or a permanent resident within the meaning of</w:t>
            </w:r>
            <w:r>
              <w:rPr>
                <w:rStyle w:val="apple-converted-space"/>
                <w:rFonts w:ascii="Verdana" w:hAnsi="Verdana"/>
                <w:color w:val="000000"/>
                <w:sz w:val="18"/>
                <w:szCs w:val="18"/>
              </w:rPr>
              <w:t> </w:t>
            </w:r>
            <w:hyperlink r:id="rId122" w:anchor="sec2subsec1_smooth" w:history="1">
              <w:r>
                <w:rPr>
                  <w:rStyle w:val="Hyperlink"/>
                  <w:rFonts w:ascii="Verdana" w:hAnsi="Verdana"/>
                  <w:color w:val="027ABB"/>
                  <w:sz w:val="18"/>
                  <w:szCs w:val="18"/>
                  <w:u w:val="none"/>
                </w:rPr>
                <w:t>subsection 2(1)</w:t>
              </w:r>
            </w:hyperlink>
            <w:r>
              <w:rPr>
                <w:rStyle w:val="apple-converted-space"/>
                <w:rFonts w:ascii="Verdana" w:hAnsi="Verdana"/>
                <w:color w:val="000000"/>
                <w:sz w:val="18"/>
                <w:szCs w:val="18"/>
              </w:rPr>
              <w:t> </w:t>
            </w:r>
            <w:r>
              <w:rPr>
                <w:rFonts w:ascii="Verdana" w:hAnsi="Verdana"/>
                <w:color w:val="000000"/>
                <w:sz w:val="18"/>
                <w:szCs w:val="18"/>
              </w:rPr>
              <w:t>of the</w:t>
            </w:r>
            <w:r>
              <w:rPr>
                <w:rStyle w:val="apple-converted-space"/>
                <w:rFonts w:ascii="Verdana" w:hAnsi="Verdana"/>
                <w:color w:val="000000"/>
                <w:sz w:val="18"/>
                <w:szCs w:val="18"/>
              </w:rPr>
              <w:t> </w:t>
            </w:r>
            <w:hyperlink r:id="rId123" w:history="1">
              <w:r>
                <w:rPr>
                  <w:rStyle w:val="Hyperlink"/>
                  <w:rFonts w:ascii="Verdana" w:hAnsi="Verdana"/>
                  <w:i/>
                  <w:iCs/>
                  <w:color w:val="027ABB"/>
                  <w:sz w:val="18"/>
                  <w:szCs w:val="18"/>
                  <w:u w:val="none"/>
                </w:rPr>
                <w:t>Immigration and Refugee Protection Act</w:t>
              </w:r>
            </w:hyperlink>
            <w:r>
              <w:rPr>
                <w:rFonts w:ascii="Verdana" w:hAnsi="Verdana"/>
                <w:color w:val="000000"/>
                <w:sz w:val="18"/>
                <w:szCs w:val="18"/>
              </w:rPr>
              <w:t>;</w:t>
            </w:r>
          </w:p>
          <w:p w:rsidR="00BB3614" w:rsidRPr="00BB3614" w:rsidRDefault="00BB3614" w:rsidP="00BB3614">
            <w:pPr>
              <w:shd w:val="clear" w:color="auto" w:fill="FFFFFF"/>
              <w:spacing w:before="168" w:after="120" w:line="240" w:lineRule="auto"/>
              <w:ind w:firstLine="360"/>
              <w:rPr>
                <w:rFonts w:ascii="Verdana" w:eastAsia="Times New Roman" w:hAnsi="Verdana" w:cs="Times New Roman"/>
                <w:color w:val="000000"/>
                <w:sz w:val="18"/>
                <w:szCs w:val="18"/>
                <w:lang w:eastAsia="en-CA"/>
              </w:rPr>
            </w:pPr>
            <w:r w:rsidRPr="00BB3614">
              <w:rPr>
                <w:rFonts w:ascii="Verdana" w:eastAsia="Times New Roman" w:hAnsi="Verdana" w:cs="Times New Roman"/>
                <w:b/>
                <w:bCs/>
                <w:color w:val="000000"/>
                <w:sz w:val="18"/>
                <w:szCs w:val="18"/>
                <w:lang w:eastAsia="en-CA"/>
              </w:rPr>
              <w:t>3.</w:t>
            </w:r>
            <w:r w:rsidRPr="00BB3614">
              <w:rPr>
                <w:rFonts w:ascii="Verdana" w:eastAsia="Times New Roman" w:hAnsi="Verdana" w:cs="Times New Roman"/>
                <w:color w:val="000000"/>
                <w:sz w:val="18"/>
                <w:szCs w:val="18"/>
                <w:lang w:eastAsia="en-CA"/>
              </w:rPr>
              <w:t> </w:t>
            </w:r>
            <w:r w:rsidRPr="00BB3614">
              <w:rPr>
                <w:rFonts w:ascii="Verdana" w:eastAsia="Times New Roman" w:hAnsi="Verdana" w:cs="Times New Roman"/>
                <w:color w:val="027ABB"/>
                <w:sz w:val="18"/>
                <w:szCs w:val="18"/>
                <w:shd w:val="clear" w:color="auto" w:fill="F3F3F3"/>
                <w:lang w:eastAsia="en-CA"/>
              </w:rPr>
              <w:t>(1)</w:t>
            </w:r>
            <w:r w:rsidRPr="00BB3614">
              <w:rPr>
                <w:rFonts w:ascii="Verdana" w:eastAsia="Times New Roman" w:hAnsi="Verdana" w:cs="Times New Roman"/>
                <w:color w:val="000000"/>
                <w:sz w:val="18"/>
                <w:szCs w:val="18"/>
                <w:lang w:eastAsia="en-CA"/>
              </w:rPr>
              <w:t> Subject to this Act and the regulations, a full monthly pension may be paid to</w:t>
            </w:r>
          </w:p>
          <w:p w:rsidR="00BB3614" w:rsidRPr="00BB3614" w:rsidRDefault="00BB3614" w:rsidP="00BB3614">
            <w:pPr>
              <w:shd w:val="clear" w:color="auto" w:fill="FFFFFF"/>
              <w:spacing w:before="168" w:after="120" w:line="240" w:lineRule="auto"/>
              <w:rPr>
                <w:rFonts w:ascii="Verdana" w:eastAsia="Times New Roman" w:hAnsi="Verdana" w:cs="Times New Roman"/>
                <w:color w:val="000000"/>
                <w:sz w:val="18"/>
                <w:szCs w:val="18"/>
                <w:lang w:eastAsia="en-CA"/>
              </w:rPr>
            </w:pPr>
            <w:r w:rsidRPr="00BB3614">
              <w:rPr>
                <w:rFonts w:ascii="Verdana" w:eastAsia="Times New Roman" w:hAnsi="Verdana" w:cs="Times New Roman"/>
                <w:color w:val="000000"/>
                <w:sz w:val="18"/>
                <w:szCs w:val="18"/>
                <w:lang w:eastAsia="en-CA"/>
              </w:rPr>
              <w:t>(</w:t>
            </w:r>
            <w:r w:rsidRPr="00BB3614">
              <w:rPr>
                <w:rFonts w:ascii="Verdana" w:eastAsia="Times New Roman" w:hAnsi="Verdana" w:cs="Times New Roman"/>
                <w:i/>
                <w:iCs/>
                <w:color w:val="000000"/>
                <w:sz w:val="18"/>
                <w:szCs w:val="18"/>
                <w:lang w:eastAsia="en-CA"/>
              </w:rPr>
              <w:t>a</w:t>
            </w:r>
            <w:r w:rsidRPr="00BB3614">
              <w:rPr>
                <w:rFonts w:ascii="Verdana" w:eastAsia="Times New Roman" w:hAnsi="Verdana" w:cs="Times New Roman"/>
                <w:color w:val="000000"/>
                <w:sz w:val="18"/>
                <w:szCs w:val="18"/>
                <w:lang w:eastAsia="en-CA"/>
              </w:rPr>
              <w:t>) every person who was a pensioner on July 1, 1977;</w:t>
            </w:r>
          </w:p>
          <w:p w:rsidR="00BB3614" w:rsidRPr="00BB3614" w:rsidRDefault="00BB3614" w:rsidP="00BB3614">
            <w:pPr>
              <w:shd w:val="clear" w:color="auto" w:fill="FFFFFF"/>
              <w:spacing w:before="168" w:after="120" w:line="240" w:lineRule="auto"/>
              <w:rPr>
                <w:rFonts w:ascii="Verdana" w:eastAsia="Times New Roman" w:hAnsi="Verdana" w:cs="Times New Roman"/>
                <w:color w:val="000000"/>
                <w:sz w:val="18"/>
                <w:szCs w:val="18"/>
                <w:lang w:eastAsia="en-CA"/>
              </w:rPr>
            </w:pPr>
            <w:r w:rsidRPr="00BB3614">
              <w:rPr>
                <w:rFonts w:ascii="Verdana" w:eastAsia="Times New Roman" w:hAnsi="Verdana" w:cs="Times New Roman"/>
                <w:color w:val="000000"/>
                <w:sz w:val="18"/>
                <w:szCs w:val="18"/>
                <w:lang w:eastAsia="en-CA"/>
              </w:rPr>
              <w:t>(</w:t>
            </w:r>
            <w:r w:rsidRPr="00BB3614">
              <w:rPr>
                <w:rFonts w:ascii="Verdana" w:eastAsia="Times New Roman" w:hAnsi="Verdana" w:cs="Times New Roman"/>
                <w:i/>
                <w:iCs/>
                <w:color w:val="000000"/>
                <w:sz w:val="18"/>
                <w:szCs w:val="18"/>
                <w:lang w:eastAsia="en-CA"/>
              </w:rPr>
              <w:t>b</w:t>
            </w:r>
            <w:r w:rsidRPr="00BB3614">
              <w:rPr>
                <w:rFonts w:ascii="Verdana" w:eastAsia="Times New Roman" w:hAnsi="Verdana" w:cs="Times New Roman"/>
                <w:color w:val="000000"/>
                <w:sz w:val="18"/>
                <w:szCs w:val="18"/>
                <w:lang w:eastAsia="en-CA"/>
              </w:rPr>
              <w:t>) every person who</w:t>
            </w:r>
          </w:p>
          <w:p w:rsidR="00BB3614" w:rsidRPr="00BB3614" w:rsidRDefault="00BB3614" w:rsidP="00BB3614">
            <w:pPr>
              <w:shd w:val="clear" w:color="auto" w:fill="FFFFFF"/>
              <w:spacing w:before="168" w:after="120" w:line="240" w:lineRule="auto"/>
              <w:rPr>
                <w:rFonts w:ascii="Verdana" w:eastAsia="Times New Roman" w:hAnsi="Verdana" w:cs="Times New Roman"/>
                <w:color w:val="000000"/>
                <w:sz w:val="18"/>
                <w:szCs w:val="18"/>
                <w:lang w:eastAsia="en-CA"/>
              </w:rPr>
            </w:pPr>
            <w:r w:rsidRPr="00BB3614">
              <w:rPr>
                <w:rFonts w:ascii="Verdana" w:eastAsia="Times New Roman" w:hAnsi="Verdana" w:cs="Times New Roman"/>
                <w:color w:val="000000"/>
                <w:sz w:val="18"/>
                <w:szCs w:val="18"/>
                <w:lang w:eastAsia="en-CA"/>
              </w:rPr>
              <w:t xml:space="preserve">(i) on July 1, 1977 was not a pensioner but had attained </w:t>
            </w:r>
            <w:r w:rsidRPr="00BB3614">
              <w:rPr>
                <w:rFonts w:ascii="Verdana" w:eastAsia="Times New Roman" w:hAnsi="Verdana" w:cs="Times New Roman"/>
                <w:color w:val="000000"/>
                <w:sz w:val="18"/>
                <w:szCs w:val="18"/>
                <w:highlight w:val="yellow"/>
                <w:lang w:eastAsia="en-CA"/>
              </w:rPr>
              <w:t>twenty-five years of age</w:t>
            </w:r>
            <w:r w:rsidRPr="00BB3614">
              <w:rPr>
                <w:rFonts w:ascii="Verdana" w:eastAsia="Times New Roman" w:hAnsi="Verdana" w:cs="Times New Roman"/>
                <w:color w:val="000000"/>
                <w:sz w:val="18"/>
                <w:szCs w:val="18"/>
                <w:lang w:eastAsia="en-CA"/>
              </w:rPr>
              <w:t xml:space="preserve"> and resided in Canada or, if that person did not reside in Canada, had resided in Canada for any period after attaining </w:t>
            </w:r>
            <w:r w:rsidRPr="00BB3614">
              <w:rPr>
                <w:rFonts w:ascii="Verdana" w:eastAsia="Times New Roman" w:hAnsi="Verdana" w:cs="Times New Roman"/>
                <w:color w:val="000000"/>
                <w:sz w:val="18"/>
                <w:szCs w:val="18"/>
                <w:highlight w:val="yellow"/>
                <w:lang w:eastAsia="en-CA"/>
              </w:rPr>
              <w:t>eighteen years of age</w:t>
            </w:r>
            <w:r w:rsidRPr="00BB3614">
              <w:rPr>
                <w:rFonts w:ascii="Verdana" w:eastAsia="Times New Roman" w:hAnsi="Verdana" w:cs="Times New Roman"/>
                <w:color w:val="000000"/>
                <w:sz w:val="18"/>
                <w:szCs w:val="18"/>
                <w:lang w:eastAsia="en-CA"/>
              </w:rPr>
              <w:t xml:space="preserve"> or possessed a valid immigration visa,</w:t>
            </w:r>
          </w:p>
          <w:p w:rsidR="009F0120" w:rsidRPr="00BB3614" w:rsidRDefault="00BB3614" w:rsidP="00BB3614">
            <w:pPr>
              <w:shd w:val="clear" w:color="auto" w:fill="FFFFFF"/>
              <w:spacing w:before="168" w:after="120" w:line="240" w:lineRule="auto"/>
              <w:rPr>
                <w:rStyle w:val="canliisection"/>
                <w:rFonts w:ascii="Verdana" w:eastAsia="Times New Roman" w:hAnsi="Verdana" w:cs="Times New Roman"/>
                <w:color w:val="000000"/>
                <w:sz w:val="18"/>
                <w:szCs w:val="18"/>
                <w:lang w:eastAsia="en-CA"/>
              </w:rPr>
            </w:pPr>
            <w:r w:rsidRPr="00BB3614">
              <w:rPr>
                <w:rFonts w:ascii="Verdana" w:eastAsia="Times New Roman" w:hAnsi="Verdana" w:cs="Times New Roman"/>
                <w:color w:val="000000"/>
                <w:sz w:val="18"/>
                <w:szCs w:val="18"/>
                <w:lang w:eastAsia="en-CA"/>
              </w:rPr>
              <w:t xml:space="preserve">(ii) has attained </w:t>
            </w:r>
            <w:r w:rsidRPr="00BB3614">
              <w:rPr>
                <w:rFonts w:ascii="Verdana" w:eastAsia="Times New Roman" w:hAnsi="Verdana" w:cs="Times New Roman"/>
                <w:color w:val="000000"/>
                <w:sz w:val="18"/>
                <w:szCs w:val="18"/>
                <w:highlight w:val="yellow"/>
                <w:lang w:eastAsia="en-CA"/>
              </w:rPr>
              <w:t>sixty-five years of age</w:t>
            </w:r>
          </w:p>
        </w:tc>
        <w:tc>
          <w:tcPr>
            <w:tcW w:w="2700" w:type="dxa"/>
          </w:tcPr>
          <w:p w:rsidR="00BB3614" w:rsidRDefault="00BB3614" w:rsidP="00BB3614">
            <w:pPr>
              <w:pStyle w:val="subsection"/>
              <w:shd w:val="clear" w:color="auto" w:fill="FFFFFF"/>
              <w:spacing w:before="168" w:beforeAutospacing="0" w:after="120" w:afterAutospacing="0"/>
              <w:ind w:firstLine="360"/>
              <w:rPr>
                <w:rFonts w:ascii="Verdana" w:hAnsi="Verdana"/>
                <w:color w:val="000000"/>
                <w:sz w:val="18"/>
                <w:szCs w:val="18"/>
              </w:rPr>
            </w:pPr>
            <w:r>
              <w:rPr>
                <w:rStyle w:val="sectionlabel"/>
                <w:rFonts w:ascii="Verdana" w:hAnsi="Verdana"/>
                <w:b/>
                <w:bCs/>
                <w:color w:val="000000"/>
                <w:sz w:val="18"/>
                <w:szCs w:val="18"/>
              </w:rPr>
              <w:t>40.</w:t>
            </w:r>
            <w:r>
              <w:rPr>
                <w:rFonts w:ascii="Verdana" w:hAnsi="Verdana"/>
                <w:color w:val="000000"/>
                <w:sz w:val="18"/>
                <w:szCs w:val="18"/>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rPr>
              <w:t xml:space="preserve"> Where, under any law of a country other than Canada, provision is made for the payment of old age or other benefits including survivors’ or </w:t>
            </w:r>
            <w:r w:rsidRPr="00BB3614">
              <w:rPr>
                <w:rFonts w:ascii="Verdana" w:hAnsi="Verdana"/>
                <w:color w:val="000000"/>
                <w:sz w:val="18"/>
                <w:szCs w:val="18"/>
                <w:highlight w:val="yellow"/>
              </w:rPr>
              <w:t>disability benefits</w:t>
            </w:r>
            <w:r>
              <w:rPr>
                <w:rFonts w:ascii="Verdana" w:hAnsi="Verdana"/>
                <w:color w:val="000000"/>
                <w:sz w:val="18"/>
                <w:szCs w:val="18"/>
              </w:rPr>
              <w:t>, the Minister may, on behalf of the Government of Canada, on such terms and conditions as may be approved by the Governor in Council, enter into an agreement with the government of that country for the making of reciprocal arrangements relating to the administration or operation of that law and of this Act, including, without restricting the generality of the foregoing, arrangements relating to</w:t>
            </w:r>
          </w:p>
          <w:p w:rsidR="00BB3614" w:rsidRDefault="00BB3614" w:rsidP="00BB3614">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a</w:t>
            </w:r>
            <w:r>
              <w:rPr>
                <w:rFonts w:ascii="Verdana" w:hAnsi="Verdana"/>
                <w:color w:val="000000"/>
                <w:sz w:val="18"/>
                <w:szCs w:val="18"/>
              </w:rPr>
              <w:t>) the exchange of such information obtained under that law or this Act as may be necessary to give effect to any such arrangements;</w:t>
            </w:r>
          </w:p>
          <w:p w:rsidR="00BB3614" w:rsidRDefault="00BB3614" w:rsidP="00BB3614">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b</w:t>
            </w:r>
            <w:r>
              <w:rPr>
                <w:rFonts w:ascii="Verdana" w:hAnsi="Verdana"/>
                <w:color w:val="000000"/>
                <w:sz w:val="18"/>
                <w:szCs w:val="18"/>
              </w:rPr>
              <w:t>) the administration of benefits payable under this Act to persons resident in that country, the extension of benefits under that law or this Act to persons employed in or resident in that country and the increase or decrease in the amount of the benefits payable under that law or this Act to persons employed in or resident in that country;</w:t>
            </w:r>
          </w:p>
          <w:p w:rsidR="00BB3614" w:rsidRDefault="00BB3614" w:rsidP="00BB3614">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c</w:t>
            </w:r>
            <w:r>
              <w:rPr>
                <w:rFonts w:ascii="Verdana" w:hAnsi="Verdana"/>
                <w:color w:val="000000"/>
                <w:sz w:val="18"/>
                <w:szCs w:val="18"/>
              </w:rPr>
              <w:t>) the administration of benefits payable under that law to persons resident in Canada, the extension of benefits under that law or this Act to persons employed in or resident in Canada and the increase or decrease in the amount of the benefits payable under that law or this Act to persons employed in or resident in Canada;</w:t>
            </w:r>
          </w:p>
          <w:p w:rsidR="00BB3614" w:rsidRDefault="00BB3614" w:rsidP="00BB3614">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d</w:t>
            </w:r>
            <w:r>
              <w:rPr>
                <w:rFonts w:ascii="Verdana" w:hAnsi="Verdana"/>
                <w:color w:val="000000"/>
                <w:sz w:val="18"/>
                <w:szCs w:val="18"/>
              </w:rPr>
              <w:t>) the totalization of periods of residence and periods of contribution in that country and periods of residence in Canada; and</w:t>
            </w:r>
          </w:p>
          <w:p w:rsidR="00BB3614" w:rsidRDefault="00BB3614" w:rsidP="00BB3614">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e</w:t>
            </w:r>
            <w:r>
              <w:rPr>
                <w:rFonts w:ascii="Verdana" w:hAnsi="Verdana"/>
                <w:color w:val="000000"/>
                <w:sz w:val="18"/>
                <w:szCs w:val="18"/>
              </w:rPr>
              <w:t>) the payment by that country and Canada respectively, where applicable as a result of totalization, of prorated benefits based on periods of residence and periods of contribution in that country and periods of residence in Canada.</w:t>
            </w:r>
          </w:p>
          <w:p w:rsidR="009F0120" w:rsidRDefault="009F0120" w:rsidP="003D2A5B">
            <w:pPr>
              <w:pStyle w:val="subsection"/>
              <w:shd w:val="clear" w:color="auto" w:fill="FFFFFF"/>
              <w:spacing w:before="168" w:beforeAutospacing="0" w:after="120" w:afterAutospacing="0"/>
              <w:rPr>
                <w:rStyle w:val="canliisection"/>
                <w:rFonts w:ascii="Verdana" w:hAnsi="Verdana"/>
                <w:b/>
                <w:bCs/>
                <w:color w:val="027ABB"/>
                <w:sz w:val="18"/>
                <w:szCs w:val="18"/>
                <w:shd w:val="clear" w:color="auto" w:fill="F3F3F3"/>
              </w:rPr>
            </w:pPr>
          </w:p>
        </w:tc>
        <w:tc>
          <w:tcPr>
            <w:tcW w:w="2605" w:type="dxa"/>
          </w:tcPr>
          <w:p w:rsidR="009F0120" w:rsidRPr="009F0120" w:rsidRDefault="009F0120" w:rsidP="009F0120">
            <w:pPr>
              <w:shd w:val="clear" w:color="auto" w:fill="FFFFFF"/>
              <w:spacing w:before="168" w:after="120" w:line="240" w:lineRule="auto"/>
              <w:ind w:firstLine="360"/>
              <w:rPr>
                <w:rFonts w:ascii="Verdana" w:eastAsia="Times New Roman" w:hAnsi="Verdana" w:cs="Times New Roman"/>
                <w:b/>
                <w:bCs/>
                <w:color w:val="027ABB"/>
                <w:sz w:val="18"/>
                <w:szCs w:val="18"/>
                <w:shd w:val="clear" w:color="auto" w:fill="F3F3F3"/>
                <w:lang w:eastAsia="en-CA"/>
              </w:rPr>
            </w:pPr>
          </w:p>
        </w:tc>
      </w:tr>
      <w:tr w:rsidR="00BB3614" w:rsidTr="00507573">
        <w:tc>
          <w:tcPr>
            <w:tcW w:w="1795" w:type="dxa"/>
          </w:tcPr>
          <w:p w:rsidR="00BB3614" w:rsidRDefault="00916B31" w:rsidP="00A82017">
            <w:pPr>
              <w:pStyle w:val="NoSpacing"/>
            </w:pPr>
            <w:hyperlink r:id="rId124" w:history="1">
              <w:r w:rsidR="00862FE5" w:rsidRPr="002827D9">
                <w:rPr>
                  <w:rStyle w:val="Hyperlink"/>
                  <w:rFonts w:ascii="Verdana" w:eastAsia="Times New Roman" w:hAnsi="Verdana" w:cs="Times New Roman"/>
                  <w:sz w:val="18"/>
                  <w:szCs w:val="18"/>
                  <w:lang w:eastAsia="en-CA"/>
                </w:rPr>
                <w:t>Parliamentary Employment and Staff Relations Act</w:t>
              </w:r>
            </w:hyperlink>
            <w:r w:rsidR="00862FE5" w:rsidRPr="002827D9">
              <w:rPr>
                <w:rFonts w:ascii="Verdana" w:eastAsia="Times New Roman" w:hAnsi="Verdana" w:cs="Times New Roman"/>
                <w:sz w:val="18"/>
                <w:szCs w:val="18"/>
                <w:lang w:eastAsia="en-CA"/>
              </w:rPr>
              <w:t>, RSC 1985, c 33 (2nd Supp)</w:t>
            </w:r>
          </w:p>
        </w:tc>
        <w:tc>
          <w:tcPr>
            <w:tcW w:w="2272" w:type="dxa"/>
          </w:tcPr>
          <w:p w:rsidR="00BB3614" w:rsidRDefault="00BB3614" w:rsidP="00BB3614">
            <w:pPr>
              <w:pStyle w:val="definition"/>
              <w:shd w:val="clear" w:color="auto" w:fill="FFFFFF"/>
              <w:spacing w:before="120" w:beforeAutospacing="0"/>
              <w:rPr>
                <w:rStyle w:val="HTMLDefinition"/>
                <w:rFonts w:ascii="Verdana" w:hAnsi="Verdana"/>
                <w:i w:val="0"/>
                <w:iCs w:val="0"/>
                <w:color w:val="000000"/>
                <w:sz w:val="18"/>
                <w:szCs w:val="18"/>
              </w:rPr>
            </w:pPr>
          </w:p>
        </w:tc>
        <w:tc>
          <w:tcPr>
            <w:tcW w:w="2700" w:type="dxa"/>
          </w:tcPr>
          <w:p w:rsidR="00BB3614" w:rsidRDefault="00BB3614" w:rsidP="00BB3614">
            <w:pPr>
              <w:pStyle w:val="subsection"/>
              <w:shd w:val="clear" w:color="auto" w:fill="FFFFFF"/>
              <w:spacing w:before="168" w:beforeAutospacing="0" w:after="120" w:afterAutospacing="0"/>
              <w:ind w:firstLine="360"/>
              <w:rPr>
                <w:rStyle w:val="sectionlabel"/>
                <w:rFonts w:ascii="Verdana" w:hAnsi="Verdana"/>
                <w:b/>
                <w:bCs/>
                <w:color w:val="000000"/>
                <w:sz w:val="18"/>
                <w:szCs w:val="18"/>
              </w:rPr>
            </w:pPr>
          </w:p>
        </w:tc>
        <w:tc>
          <w:tcPr>
            <w:tcW w:w="2605" w:type="dxa"/>
          </w:tcPr>
          <w:p w:rsidR="00BB3614" w:rsidRPr="009F0120" w:rsidRDefault="002E0FD8" w:rsidP="009F0120">
            <w:pPr>
              <w:shd w:val="clear" w:color="auto" w:fill="FFFFFF"/>
              <w:spacing w:before="168" w:after="120" w:line="240" w:lineRule="auto"/>
              <w:ind w:firstLine="360"/>
              <w:rPr>
                <w:rFonts w:ascii="Verdana" w:eastAsia="Times New Roman" w:hAnsi="Verdana" w:cs="Times New Roman"/>
                <w:b/>
                <w:bCs/>
                <w:color w:val="027ABB"/>
                <w:sz w:val="18"/>
                <w:szCs w:val="18"/>
                <w:shd w:val="clear" w:color="auto" w:fill="F3F3F3"/>
                <w:lang w:eastAsia="en-CA"/>
              </w:rPr>
            </w:pPr>
            <w:r>
              <w:rPr>
                <w:rFonts w:ascii="Verdana" w:eastAsia="Times New Roman" w:hAnsi="Verdana" w:cs="Times New Roman"/>
                <w:b/>
                <w:bCs/>
                <w:color w:val="027ABB"/>
                <w:sz w:val="18"/>
                <w:szCs w:val="18"/>
                <w:shd w:val="clear" w:color="auto" w:fill="F3F3F3"/>
                <w:lang w:eastAsia="en-CA"/>
              </w:rPr>
              <w:t>27</w:t>
            </w:r>
            <w:r>
              <w:rPr>
                <w:rStyle w:val="canliisubsection"/>
                <w:rFonts w:ascii="Verdana" w:hAnsi="Verdana"/>
                <w:color w:val="027ABB"/>
                <w:sz w:val="18"/>
                <w:szCs w:val="18"/>
                <w:shd w:val="clear" w:color="auto" w:fill="F3F3F3"/>
              </w:rPr>
              <w:t>(3)</w:t>
            </w:r>
            <w:r>
              <w:rPr>
                <w:rFonts w:ascii="Verdana" w:hAnsi="Verdana"/>
                <w:color w:val="000000"/>
                <w:sz w:val="18"/>
                <w:szCs w:val="18"/>
                <w:shd w:val="clear" w:color="auto" w:fill="FFFFFF"/>
              </w:rPr>
              <w:t xml:space="preserve"> The Board shall not certify as bargaining agent for a bargaining unit any employee organization that discriminates against any employee because of sex, race, national origin, colour or </w:t>
            </w:r>
            <w:r w:rsidRPr="00862FE5">
              <w:rPr>
                <w:rFonts w:ascii="Verdana" w:hAnsi="Verdana"/>
                <w:color w:val="000000"/>
                <w:sz w:val="18"/>
                <w:szCs w:val="18"/>
                <w:highlight w:val="yellow"/>
                <w:shd w:val="clear" w:color="auto" w:fill="FFFFFF"/>
              </w:rPr>
              <w:t>religion</w:t>
            </w:r>
            <w:r>
              <w:rPr>
                <w:rFonts w:ascii="Verdana" w:hAnsi="Verdana"/>
                <w:color w:val="000000"/>
                <w:sz w:val="18"/>
                <w:szCs w:val="18"/>
                <w:shd w:val="clear" w:color="auto" w:fill="FFFFFF"/>
              </w:rPr>
              <w:t>.</w:t>
            </w:r>
          </w:p>
        </w:tc>
      </w:tr>
      <w:tr w:rsidR="00862FE5" w:rsidTr="00507573">
        <w:tc>
          <w:tcPr>
            <w:tcW w:w="1795" w:type="dxa"/>
          </w:tcPr>
          <w:p w:rsidR="00862FE5" w:rsidRDefault="00916B31" w:rsidP="00A82017">
            <w:pPr>
              <w:pStyle w:val="NoSpacing"/>
            </w:pPr>
            <w:hyperlink r:id="rId125" w:history="1">
              <w:r w:rsidR="00862FE5" w:rsidRPr="002827D9">
                <w:rPr>
                  <w:rStyle w:val="Hyperlink"/>
                  <w:rFonts w:ascii="Verdana" w:eastAsia="Times New Roman" w:hAnsi="Verdana" w:cs="Times New Roman"/>
                  <w:sz w:val="18"/>
                  <w:szCs w:val="18"/>
                  <w:lang w:eastAsia="en-CA"/>
                </w:rPr>
                <w:t>Parliament of Canada Act</w:t>
              </w:r>
            </w:hyperlink>
            <w:r w:rsidR="00862FE5" w:rsidRPr="002827D9">
              <w:rPr>
                <w:rFonts w:ascii="Verdana" w:eastAsia="Times New Roman" w:hAnsi="Verdana" w:cs="Times New Roman"/>
                <w:sz w:val="18"/>
                <w:szCs w:val="18"/>
                <w:lang w:eastAsia="en-CA"/>
              </w:rPr>
              <w:t>, RSC 1985, c P-1</w:t>
            </w:r>
          </w:p>
        </w:tc>
        <w:tc>
          <w:tcPr>
            <w:tcW w:w="2272" w:type="dxa"/>
          </w:tcPr>
          <w:p w:rsidR="00862FE5" w:rsidRDefault="00862FE5" w:rsidP="00862FE5">
            <w:pPr>
              <w:pStyle w:val="subsection"/>
              <w:shd w:val="clear" w:color="auto" w:fill="FFFFFF"/>
              <w:spacing w:before="168" w:beforeAutospacing="0" w:after="120" w:afterAutospacing="0"/>
              <w:rPr>
                <w:rFonts w:ascii="Verdana" w:hAnsi="Verdana"/>
                <w:color w:val="000000"/>
                <w:sz w:val="18"/>
                <w:szCs w:val="18"/>
              </w:rPr>
            </w:pPr>
            <w:r>
              <w:rPr>
                <w:rStyle w:val="HTMLDefinition"/>
                <w:rFonts w:ascii="Verdana" w:hAnsi="Verdana"/>
                <w:i w:val="0"/>
                <w:iCs w:val="0"/>
                <w:color w:val="000000"/>
                <w:sz w:val="18"/>
                <w:szCs w:val="18"/>
              </w:rPr>
              <w:t>70</w:t>
            </w:r>
            <w:r>
              <w:rPr>
                <w:rStyle w:val="canliisubsection"/>
                <w:rFonts w:ascii="Verdana" w:hAnsi="Verdana"/>
                <w:color w:val="027ABB"/>
                <w:sz w:val="18"/>
                <w:szCs w:val="18"/>
                <w:shd w:val="clear" w:color="auto" w:fill="F3F3F3"/>
              </w:rPr>
              <w:t>(4.1)</w:t>
            </w:r>
            <w:r>
              <w:rPr>
                <w:rFonts w:ascii="Verdana" w:hAnsi="Verdana"/>
                <w:color w:val="000000"/>
                <w:sz w:val="18"/>
                <w:szCs w:val="18"/>
              </w:rPr>
              <w:t xml:space="preserve"> Subject to subsection (5), the severance allowance to be paid to or in respect of a person under subsection (1) or (2) who is under </w:t>
            </w:r>
            <w:r w:rsidRPr="00862FE5">
              <w:rPr>
                <w:rFonts w:ascii="Verdana" w:hAnsi="Verdana"/>
                <w:color w:val="000000"/>
                <w:sz w:val="18"/>
                <w:szCs w:val="18"/>
                <w:highlight w:val="yellow"/>
              </w:rPr>
              <w:t>fifty-five years of age</w:t>
            </w:r>
            <w:r>
              <w:rPr>
                <w:rFonts w:ascii="Verdana" w:hAnsi="Verdana"/>
                <w:color w:val="000000"/>
                <w:sz w:val="18"/>
                <w:szCs w:val="18"/>
              </w:rPr>
              <w:t xml:space="preserve"> on the day on which the person ceases to be a member and to whom an allowance would be immediately payable under the</w:t>
            </w:r>
            <w:r>
              <w:rPr>
                <w:rStyle w:val="apple-converted-space"/>
                <w:rFonts w:ascii="Verdana" w:hAnsi="Verdana"/>
                <w:color w:val="000000"/>
                <w:sz w:val="18"/>
                <w:szCs w:val="18"/>
              </w:rPr>
              <w:t> </w:t>
            </w:r>
            <w:hyperlink r:id="rId126" w:history="1">
              <w:r>
                <w:rPr>
                  <w:rStyle w:val="Hyperlink"/>
                  <w:rFonts w:ascii="Verdana" w:hAnsi="Verdana"/>
                  <w:i/>
                  <w:iCs/>
                  <w:color w:val="027ABB"/>
                  <w:sz w:val="18"/>
                  <w:szCs w:val="18"/>
                </w:rPr>
                <w:t>Members of Parliament Retiring Allowances Act</w:t>
              </w:r>
            </w:hyperlink>
            <w:r>
              <w:rPr>
                <w:rStyle w:val="apple-converted-space"/>
                <w:rFonts w:ascii="Verdana" w:hAnsi="Verdana"/>
                <w:color w:val="000000"/>
                <w:sz w:val="18"/>
                <w:szCs w:val="18"/>
              </w:rPr>
              <w:t> </w:t>
            </w:r>
            <w:r>
              <w:rPr>
                <w:rFonts w:ascii="Verdana" w:hAnsi="Verdana"/>
                <w:color w:val="000000"/>
                <w:sz w:val="18"/>
                <w:szCs w:val="18"/>
              </w:rPr>
              <w:t>shall be the amount that would be the severance allowance determined under subsection (4) but for this subsection less an amount equal to the annual allowance immediately payable under that Act to the person.</w:t>
            </w:r>
          </w:p>
          <w:p w:rsidR="00862FE5" w:rsidRDefault="00862FE5" w:rsidP="00862FE5">
            <w:pPr>
              <w:pStyle w:val="subsection"/>
              <w:shd w:val="clear" w:color="auto" w:fill="FFFFFF"/>
              <w:spacing w:before="168" w:beforeAutospacing="0" w:after="120" w:afterAutospacing="0"/>
              <w:rPr>
                <w:rFonts w:ascii="Verdana" w:hAnsi="Verdana"/>
                <w:color w:val="000000"/>
                <w:sz w:val="18"/>
                <w:szCs w:val="18"/>
              </w:rPr>
            </w:pPr>
            <w:bookmarkStart w:id="26" w:name="sec70subsec5"/>
            <w:bookmarkEnd w:id="26"/>
            <w:r>
              <w:rPr>
                <w:rStyle w:val="canliisubsection"/>
                <w:rFonts w:ascii="Verdana" w:hAnsi="Verdana"/>
                <w:color w:val="027ABB"/>
                <w:sz w:val="18"/>
                <w:szCs w:val="18"/>
                <w:shd w:val="clear" w:color="auto" w:fill="F3F3F3"/>
              </w:rPr>
              <w:t xml:space="preserve"> (5)</w:t>
            </w:r>
            <w:r>
              <w:rPr>
                <w:rFonts w:ascii="Verdana" w:hAnsi="Verdana"/>
                <w:color w:val="000000"/>
                <w:sz w:val="18"/>
                <w:szCs w:val="18"/>
              </w:rPr>
              <w:t> The severance allowance to be paid to or in respect of a person under subsection (1) or (2) who is subject to the</w:t>
            </w:r>
            <w:r>
              <w:rPr>
                <w:rStyle w:val="apple-converted-space"/>
                <w:rFonts w:ascii="Verdana" w:hAnsi="Verdana"/>
                <w:color w:val="000000"/>
                <w:sz w:val="18"/>
                <w:szCs w:val="18"/>
              </w:rPr>
              <w:t> </w:t>
            </w:r>
            <w:hyperlink r:id="rId127" w:history="1">
              <w:r>
                <w:rPr>
                  <w:rStyle w:val="Hyperlink"/>
                  <w:rFonts w:ascii="Verdana" w:hAnsi="Verdana"/>
                  <w:i/>
                  <w:iCs/>
                  <w:color w:val="027ABB"/>
                  <w:sz w:val="18"/>
                  <w:szCs w:val="18"/>
                </w:rPr>
                <w:t>Members of Parliament Retiring Allowances Act</w:t>
              </w:r>
            </w:hyperlink>
            <w:r>
              <w:rPr>
                <w:rFonts w:ascii="Verdana" w:hAnsi="Verdana"/>
                <w:color w:val="000000"/>
                <w:sz w:val="18"/>
                <w:szCs w:val="18"/>
              </w:rPr>
              <w:t xml:space="preserve">who is </w:t>
            </w:r>
            <w:r w:rsidRPr="00862FE5">
              <w:rPr>
                <w:rFonts w:ascii="Verdana" w:hAnsi="Verdana"/>
                <w:color w:val="000000"/>
                <w:sz w:val="18"/>
                <w:szCs w:val="18"/>
                <w:highlight w:val="yellow"/>
              </w:rPr>
              <w:t>fifty-four years of age</w:t>
            </w:r>
            <w:r>
              <w:rPr>
                <w:rFonts w:ascii="Verdana" w:hAnsi="Verdana"/>
                <w:color w:val="000000"/>
                <w:sz w:val="18"/>
                <w:szCs w:val="18"/>
              </w:rPr>
              <w:t xml:space="preserve"> immediately before ceasing to be a member of the House of Commons and who will be fifty-five years of age in less than six months is</w:t>
            </w:r>
          </w:p>
          <w:p w:rsidR="00862FE5" w:rsidRDefault="00862FE5" w:rsidP="00862FE5">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a</w:t>
            </w:r>
            <w:r>
              <w:rPr>
                <w:rFonts w:ascii="Verdana" w:hAnsi="Verdana"/>
                <w:color w:val="000000"/>
                <w:sz w:val="18"/>
                <w:szCs w:val="18"/>
              </w:rPr>
              <w:t>) the severance allowance that would otherwise be payable under subsection (4)</w:t>
            </w:r>
          </w:p>
          <w:p w:rsidR="00862FE5" w:rsidRDefault="00862FE5" w:rsidP="00862FE5">
            <w:pPr>
              <w:pStyle w:val="subsection"/>
              <w:shd w:val="clear" w:color="auto" w:fill="FFFFFF"/>
              <w:spacing w:before="168" w:beforeAutospacing="0" w:after="120" w:afterAutospacing="0"/>
              <w:rPr>
                <w:rFonts w:ascii="Verdana" w:hAnsi="Verdana"/>
                <w:color w:val="000000"/>
                <w:sz w:val="18"/>
                <w:szCs w:val="18"/>
              </w:rPr>
            </w:pPr>
            <w:r>
              <w:rPr>
                <w:rStyle w:val="sectionlabel"/>
                <w:rFonts w:ascii="Verdana" w:hAnsi="Verdana"/>
                <w:b/>
                <w:bCs/>
                <w:color w:val="000000"/>
                <w:sz w:val="18"/>
                <w:szCs w:val="18"/>
              </w:rPr>
              <w:t>71.1</w:t>
            </w:r>
            <w:r>
              <w:rPr>
                <w:rFonts w:ascii="Verdana" w:hAnsi="Verdana"/>
                <w:color w:val="000000"/>
                <w:sz w:val="18"/>
                <w:szCs w:val="18"/>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rPr>
              <w:t> A member of the Senate or the House of Commons who resigns by reason of disability may elect to receive an annual disability allowance equal to 70% of their annual salaries and allowances under</w:t>
            </w:r>
            <w:r>
              <w:rPr>
                <w:rStyle w:val="apple-converted-space"/>
                <w:rFonts w:ascii="Verdana" w:hAnsi="Verdana"/>
                <w:color w:val="000000"/>
                <w:sz w:val="18"/>
                <w:szCs w:val="18"/>
              </w:rPr>
              <w:t> </w:t>
            </w:r>
            <w:hyperlink r:id="rId128" w:anchor="sec55.1_smooth" w:history="1">
              <w:r>
                <w:rPr>
                  <w:rStyle w:val="Hyperlink"/>
                  <w:rFonts w:ascii="Verdana" w:hAnsi="Verdana"/>
                  <w:color w:val="027ABB"/>
                  <w:sz w:val="18"/>
                  <w:szCs w:val="18"/>
                </w:rPr>
                <w:t>sections 55.1</w:t>
              </w:r>
            </w:hyperlink>
            <w:r>
              <w:rPr>
                <w:rStyle w:val="apple-converted-space"/>
                <w:rFonts w:ascii="Verdana" w:hAnsi="Verdana"/>
                <w:color w:val="000000"/>
                <w:sz w:val="18"/>
                <w:szCs w:val="18"/>
              </w:rPr>
              <w:t> </w:t>
            </w:r>
            <w:r>
              <w:rPr>
                <w:rFonts w:ascii="Verdana" w:hAnsi="Verdana"/>
                <w:color w:val="000000"/>
                <w:sz w:val="18"/>
                <w:szCs w:val="18"/>
              </w:rPr>
              <w:t>and</w:t>
            </w:r>
            <w:r>
              <w:rPr>
                <w:rStyle w:val="apple-converted-space"/>
                <w:rFonts w:ascii="Verdana" w:hAnsi="Verdana"/>
                <w:color w:val="000000"/>
                <w:sz w:val="18"/>
                <w:szCs w:val="18"/>
              </w:rPr>
              <w:t> </w:t>
            </w:r>
            <w:hyperlink r:id="rId129" w:anchor="sec62.1_smooth" w:history="1">
              <w:r>
                <w:rPr>
                  <w:rStyle w:val="Hyperlink"/>
                  <w:rFonts w:ascii="Verdana" w:hAnsi="Verdana"/>
                  <w:color w:val="027ABB"/>
                  <w:sz w:val="18"/>
                  <w:szCs w:val="18"/>
                </w:rPr>
                <w:t>62.1</w:t>
              </w:r>
            </w:hyperlink>
            <w:r>
              <w:rPr>
                <w:rStyle w:val="apple-converted-space"/>
                <w:rFonts w:ascii="Verdana" w:hAnsi="Verdana"/>
                <w:color w:val="000000"/>
                <w:sz w:val="18"/>
                <w:szCs w:val="18"/>
              </w:rPr>
              <w:t> </w:t>
            </w:r>
            <w:r>
              <w:rPr>
                <w:rFonts w:ascii="Verdana" w:hAnsi="Verdana"/>
                <w:color w:val="000000"/>
                <w:sz w:val="18"/>
                <w:szCs w:val="18"/>
              </w:rPr>
              <w:t>to</w:t>
            </w:r>
            <w:r>
              <w:rPr>
                <w:rStyle w:val="apple-converted-space"/>
                <w:rFonts w:ascii="Verdana" w:hAnsi="Verdana"/>
                <w:color w:val="000000"/>
                <w:sz w:val="18"/>
                <w:szCs w:val="18"/>
              </w:rPr>
              <w:t> </w:t>
            </w:r>
            <w:hyperlink r:id="rId130" w:anchor="sec62.3_smooth" w:history="1">
              <w:r>
                <w:rPr>
                  <w:rStyle w:val="Hyperlink"/>
                  <w:rFonts w:ascii="Verdana" w:hAnsi="Verdana"/>
                  <w:color w:val="027ABB"/>
                  <w:sz w:val="18"/>
                  <w:szCs w:val="18"/>
                </w:rPr>
                <w:t>62.3</w:t>
              </w:r>
            </w:hyperlink>
            <w:r>
              <w:rPr>
                <w:rStyle w:val="apple-converted-space"/>
                <w:rFonts w:ascii="Verdana" w:hAnsi="Verdana"/>
                <w:color w:val="000000"/>
                <w:sz w:val="18"/>
                <w:szCs w:val="18"/>
              </w:rPr>
              <w:t> </w:t>
            </w:r>
            <w:r>
              <w:rPr>
                <w:rFonts w:ascii="Verdana" w:hAnsi="Verdana"/>
                <w:color w:val="000000"/>
                <w:sz w:val="18"/>
                <w:szCs w:val="18"/>
              </w:rPr>
              <w:t>of this Act and</w:t>
            </w:r>
            <w:r>
              <w:rPr>
                <w:rStyle w:val="apple-converted-space"/>
                <w:rFonts w:ascii="Verdana" w:hAnsi="Verdana"/>
                <w:color w:val="000000"/>
                <w:sz w:val="18"/>
                <w:szCs w:val="18"/>
              </w:rPr>
              <w:t> </w:t>
            </w:r>
            <w:hyperlink r:id="rId131" w:anchor="sec4.1_smooth" w:history="1">
              <w:r>
                <w:rPr>
                  <w:rStyle w:val="Hyperlink"/>
                  <w:rFonts w:ascii="Verdana" w:hAnsi="Verdana"/>
                  <w:color w:val="027ABB"/>
                  <w:sz w:val="18"/>
                  <w:szCs w:val="18"/>
                </w:rPr>
                <w:t>section 4.1</w:t>
              </w:r>
            </w:hyperlink>
            <w:r>
              <w:rPr>
                <w:rStyle w:val="apple-converted-space"/>
                <w:rFonts w:ascii="Verdana" w:hAnsi="Verdana"/>
                <w:color w:val="000000"/>
                <w:sz w:val="18"/>
                <w:szCs w:val="18"/>
              </w:rPr>
              <w:t> </w:t>
            </w:r>
            <w:r>
              <w:rPr>
                <w:rFonts w:ascii="Verdana" w:hAnsi="Verdana"/>
                <w:color w:val="000000"/>
                <w:sz w:val="18"/>
                <w:szCs w:val="18"/>
              </w:rPr>
              <w:t>of the</w:t>
            </w:r>
            <w:r>
              <w:rPr>
                <w:rStyle w:val="apple-converted-space"/>
                <w:rFonts w:ascii="Verdana" w:hAnsi="Verdana"/>
                <w:color w:val="000000"/>
                <w:sz w:val="18"/>
                <w:szCs w:val="18"/>
              </w:rPr>
              <w:t> </w:t>
            </w:r>
            <w:hyperlink r:id="rId132" w:history="1">
              <w:r>
                <w:rPr>
                  <w:rStyle w:val="Hyperlink"/>
                  <w:rFonts w:ascii="Verdana" w:hAnsi="Verdana"/>
                  <w:i/>
                  <w:iCs/>
                  <w:color w:val="027ABB"/>
                  <w:sz w:val="18"/>
                  <w:szCs w:val="18"/>
                </w:rPr>
                <w:t>Salaries Act</w:t>
              </w:r>
            </w:hyperlink>
            <w:r>
              <w:rPr>
                <w:rFonts w:ascii="Verdana" w:hAnsi="Verdana"/>
                <w:color w:val="000000"/>
                <w:sz w:val="18"/>
                <w:szCs w:val="18"/>
              </w:rPr>
              <w:t>, on the date of resignation, if at the time of their resignation, the member</w:t>
            </w:r>
          </w:p>
          <w:p w:rsidR="00862FE5" w:rsidRDefault="00862FE5" w:rsidP="00862FE5">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a</w:t>
            </w:r>
            <w:r>
              <w:rPr>
                <w:rFonts w:ascii="Verdana" w:hAnsi="Verdana"/>
                <w:color w:val="000000"/>
                <w:sz w:val="18"/>
                <w:szCs w:val="18"/>
              </w:rPr>
              <w:t xml:space="preserve">) is </w:t>
            </w:r>
            <w:r w:rsidRPr="00862FE5">
              <w:rPr>
                <w:rFonts w:ascii="Verdana" w:hAnsi="Verdana"/>
                <w:color w:val="000000"/>
                <w:sz w:val="18"/>
                <w:szCs w:val="18"/>
                <w:highlight w:val="yellow"/>
              </w:rPr>
              <w:t>65 years of age or over;</w:t>
            </w:r>
            <w:r>
              <w:rPr>
                <w:rFonts w:ascii="Verdana" w:hAnsi="Verdana"/>
                <w:color w:val="000000"/>
                <w:sz w:val="18"/>
                <w:szCs w:val="18"/>
              </w:rPr>
              <w:t xml:space="preserve"> and</w:t>
            </w:r>
          </w:p>
          <w:p w:rsidR="00862FE5" w:rsidRDefault="00862FE5" w:rsidP="00862FE5">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b</w:t>
            </w:r>
            <w:r>
              <w:rPr>
                <w:rFonts w:ascii="Verdana" w:hAnsi="Verdana"/>
                <w:color w:val="000000"/>
                <w:sz w:val="18"/>
                <w:szCs w:val="18"/>
              </w:rPr>
              <w:t>) is incapable, because of the disability, of performing the member’s duties.</w:t>
            </w:r>
          </w:p>
          <w:p w:rsidR="00862FE5" w:rsidRDefault="00862FE5" w:rsidP="00862FE5">
            <w:pPr>
              <w:pStyle w:val="Heading6"/>
              <w:keepNext w:val="0"/>
              <w:keepLines w:val="0"/>
              <w:shd w:val="clear" w:color="auto" w:fill="FFFFFF"/>
              <w:spacing w:before="288" w:after="168" w:line="240" w:lineRule="auto"/>
              <w:outlineLvl w:val="5"/>
              <w:rPr>
                <w:rFonts w:ascii="Verdana" w:hAnsi="Verdana"/>
                <w:color w:val="000000"/>
                <w:sz w:val="18"/>
                <w:szCs w:val="18"/>
              </w:rPr>
            </w:pPr>
            <w:bookmarkStart w:id="27" w:name="sec71.1subsec2"/>
            <w:bookmarkEnd w:id="27"/>
            <w:r>
              <w:rPr>
                <w:rStyle w:val="canliisubsection"/>
                <w:rFonts w:ascii="Verdana" w:hAnsi="Verdana"/>
                <w:color w:val="027ABB"/>
                <w:sz w:val="18"/>
                <w:szCs w:val="18"/>
                <w:shd w:val="clear" w:color="auto" w:fill="F3F3F3"/>
              </w:rPr>
              <w:t>(2)</w:t>
            </w:r>
            <w:r>
              <w:rPr>
                <w:rFonts w:ascii="Verdana" w:hAnsi="Verdana"/>
                <w:color w:val="000000"/>
                <w:sz w:val="18"/>
                <w:szCs w:val="18"/>
              </w:rPr>
              <w:t> The disability allowance shall be adjusted to take into account changes in the annual salaries and allowances on which the disability allowance was based.</w:t>
            </w:r>
          </w:p>
          <w:p w:rsidR="00862FE5" w:rsidRDefault="00862FE5" w:rsidP="00862FE5">
            <w:pPr>
              <w:pStyle w:val="subsection"/>
              <w:shd w:val="clear" w:color="auto" w:fill="FFFFFF"/>
              <w:spacing w:before="168" w:beforeAutospacing="0" w:after="120" w:afterAutospacing="0"/>
              <w:rPr>
                <w:rFonts w:ascii="Verdana" w:hAnsi="Verdana"/>
                <w:color w:val="000000"/>
                <w:sz w:val="18"/>
                <w:szCs w:val="18"/>
              </w:rPr>
            </w:pPr>
            <w:bookmarkStart w:id="28" w:name="sec71.1subsec3"/>
            <w:bookmarkEnd w:id="28"/>
            <w:r>
              <w:rPr>
                <w:rStyle w:val="canliisubsection"/>
                <w:rFonts w:ascii="Verdana" w:hAnsi="Verdana"/>
                <w:color w:val="027ABB"/>
                <w:sz w:val="18"/>
                <w:szCs w:val="18"/>
                <w:shd w:val="clear" w:color="auto" w:fill="F3F3F3"/>
              </w:rPr>
              <w:t xml:space="preserve"> (3)</w:t>
            </w:r>
            <w:r>
              <w:rPr>
                <w:rFonts w:ascii="Verdana" w:hAnsi="Verdana"/>
                <w:color w:val="000000"/>
                <w:sz w:val="18"/>
                <w:szCs w:val="18"/>
              </w:rPr>
              <w:t> The disability allowance shall be paid</w:t>
            </w:r>
          </w:p>
          <w:p w:rsidR="00862FE5" w:rsidRDefault="00862FE5" w:rsidP="00862FE5">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a</w:t>
            </w:r>
            <w:r>
              <w:rPr>
                <w:rFonts w:ascii="Verdana" w:hAnsi="Verdana"/>
                <w:color w:val="000000"/>
                <w:sz w:val="18"/>
                <w:szCs w:val="18"/>
              </w:rPr>
              <w:t xml:space="preserve">) in the case of a member of the Senate, until the member revokes the election, attains </w:t>
            </w:r>
            <w:r w:rsidRPr="00862FE5">
              <w:rPr>
                <w:rFonts w:ascii="Verdana" w:hAnsi="Verdana"/>
                <w:color w:val="000000"/>
                <w:sz w:val="18"/>
                <w:szCs w:val="18"/>
                <w:highlight w:val="yellow"/>
              </w:rPr>
              <w:t>75 years of age</w:t>
            </w:r>
            <w:r>
              <w:rPr>
                <w:rFonts w:ascii="Verdana" w:hAnsi="Verdana"/>
                <w:color w:val="000000"/>
                <w:sz w:val="18"/>
                <w:szCs w:val="18"/>
              </w:rPr>
              <w:t xml:space="preserve"> or dies, whichever is the earliest; or</w:t>
            </w:r>
          </w:p>
          <w:p w:rsidR="00862FE5" w:rsidRDefault="00862FE5" w:rsidP="00862FE5">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b</w:t>
            </w:r>
            <w:r>
              <w:rPr>
                <w:rFonts w:ascii="Verdana" w:hAnsi="Verdana"/>
                <w:color w:val="000000"/>
                <w:sz w:val="18"/>
                <w:szCs w:val="18"/>
              </w:rPr>
              <w:t>) in the case of a member of the House of Commons, until the member revokes the election or dies or the date of the next general election following the member’s resignation, whichever is the earliest.</w:t>
            </w:r>
          </w:p>
          <w:p w:rsidR="00862FE5" w:rsidRDefault="00862FE5" w:rsidP="00862FE5">
            <w:pPr>
              <w:pStyle w:val="subsection"/>
              <w:shd w:val="clear" w:color="auto" w:fill="FFFFFF"/>
              <w:spacing w:before="168" w:beforeAutospacing="0" w:after="120" w:afterAutospacing="0"/>
              <w:rPr>
                <w:rFonts w:ascii="Verdana" w:hAnsi="Verdana"/>
                <w:color w:val="000000"/>
                <w:sz w:val="18"/>
                <w:szCs w:val="18"/>
              </w:rPr>
            </w:pPr>
            <w:r>
              <w:rPr>
                <w:rStyle w:val="sectionlabel"/>
                <w:rFonts w:ascii="Verdana" w:hAnsi="Verdana"/>
                <w:b/>
                <w:bCs/>
                <w:color w:val="000000"/>
                <w:sz w:val="18"/>
                <w:szCs w:val="18"/>
              </w:rPr>
              <w:t>71.2</w:t>
            </w:r>
            <w:r>
              <w:rPr>
                <w:rFonts w:ascii="Verdana" w:hAnsi="Verdana"/>
                <w:color w:val="000000"/>
                <w:sz w:val="18"/>
                <w:szCs w:val="18"/>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rPr>
              <w:t xml:space="preserve"> If a person, having reached </w:t>
            </w:r>
            <w:r w:rsidRPr="00862FE5">
              <w:rPr>
                <w:rFonts w:ascii="Verdana" w:hAnsi="Verdana"/>
                <w:color w:val="000000"/>
                <w:sz w:val="18"/>
                <w:szCs w:val="18"/>
                <w:highlight w:val="yellow"/>
              </w:rPr>
              <w:t>50 years of age</w:t>
            </w:r>
            <w:r>
              <w:rPr>
                <w:rFonts w:ascii="Verdana" w:hAnsi="Verdana"/>
                <w:color w:val="000000"/>
                <w:sz w:val="18"/>
                <w:szCs w:val="18"/>
              </w:rPr>
              <w:t xml:space="preserve"> and having contributed or elected to contribute under the</w:t>
            </w:r>
            <w:r>
              <w:rPr>
                <w:rStyle w:val="apple-converted-space"/>
                <w:rFonts w:ascii="Verdana" w:hAnsi="Verdana"/>
                <w:color w:val="000000"/>
                <w:sz w:val="18"/>
                <w:szCs w:val="18"/>
              </w:rPr>
              <w:t> </w:t>
            </w:r>
            <w:hyperlink r:id="rId133" w:history="1">
              <w:r>
                <w:rPr>
                  <w:rStyle w:val="Hyperlink"/>
                  <w:rFonts w:ascii="Verdana" w:hAnsi="Verdana"/>
                  <w:i/>
                  <w:iCs/>
                  <w:color w:val="027ABB"/>
                  <w:sz w:val="18"/>
                  <w:szCs w:val="18"/>
                  <w:u w:val="none"/>
                </w:rPr>
                <w:t>Members of Parliament Retiring Allowances Act</w:t>
              </w:r>
            </w:hyperlink>
            <w:r>
              <w:rPr>
                <w:rStyle w:val="apple-converted-space"/>
                <w:rFonts w:ascii="Verdana" w:hAnsi="Verdana"/>
                <w:color w:val="000000"/>
                <w:sz w:val="18"/>
                <w:szCs w:val="18"/>
              </w:rPr>
              <w:t> </w:t>
            </w:r>
            <w:r>
              <w:rPr>
                <w:rFonts w:ascii="Verdana" w:hAnsi="Verdana"/>
                <w:color w:val="000000"/>
                <w:sz w:val="18"/>
                <w:szCs w:val="18"/>
              </w:rPr>
              <w:t>as a member for at least six years, ceases to be a member of the Senate or the House of Commons and is not in receipt of an allowance by virtue of</w:t>
            </w:r>
            <w:r>
              <w:rPr>
                <w:rStyle w:val="apple-converted-space"/>
                <w:rFonts w:ascii="Verdana" w:hAnsi="Verdana"/>
                <w:color w:val="000000"/>
                <w:sz w:val="18"/>
                <w:szCs w:val="18"/>
              </w:rPr>
              <w:t> </w:t>
            </w:r>
            <w:hyperlink r:id="rId134" w:anchor="sec37.1subsec1_smooth" w:history="1">
              <w:r>
                <w:rPr>
                  <w:rStyle w:val="Hyperlink"/>
                  <w:rFonts w:ascii="Verdana" w:hAnsi="Verdana"/>
                  <w:color w:val="027ABB"/>
                  <w:sz w:val="18"/>
                  <w:szCs w:val="18"/>
                  <w:u w:val="none"/>
                </w:rPr>
                <w:t>subsection 37.1(1)</w:t>
              </w:r>
            </w:hyperlink>
            <w:r>
              <w:rPr>
                <w:rStyle w:val="apple-converted-space"/>
                <w:rFonts w:ascii="Verdana" w:hAnsi="Verdana"/>
                <w:color w:val="000000"/>
                <w:sz w:val="18"/>
                <w:szCs w:val="18"/>
              </w:rPr>
              <w:t> </w:t>
            </w:r>
            <w:r>
              <w:rPr>
                <w:rFonts w:ascii="Verdana" w:hAnsi="Verdana"/>
                <w:color w:val="000000"/>
                <w:sz w:val="18"/>
                <w:szCs w:val="18"/>
              </w:rPr>
              <w:t>of that Act, the person is deemed to be in receipt of an allowance, other than a withdrawal allowance, under that Act for the purpose of being eligible to participate in the Public Service Health Care Plan, the Pensioners’ Dental Services Plan and the Public Service Management Insurance Plan established by the Treasury Board, on the same terms and conditions as apply to persons in receipt of an allowance, other than a withdrawal allowance, under that Act.</w:t>
            </w:r>
          </w:p>
          <w:p w:rsidR="00862FE5" w:rsidRDefault="00862FE5" w:rsidP="00862FE5">
            <w:pPr>
              <w:pStyle w:val="subsection"/>
              <w:shd w:val="clear" w:color="auto" w:fill="FFFFFF"/>
              <w:spacing w:before="168" w:beforeAutospacing="0" w:after="120" w:afterAutospacing="0"/>
              <w:rPr>
                <w:rFonts w:ascii="Verdana" w:hAnsi="Verdana"/>
                <w:color w:val="000000"/>
                <w:sz w:val="18"/>
                <w:szCs w:val="18"/>
              </w:rPr>
            </w:pPr>
            <w:bookmarkStart w:id="29" w:name="sec71.2subsec2"/>
            <w:bookmarkEnd w:id="29"/>
            <w:r>
              <w:rPr>
                <w:rStyle w:val="canliisubsection"/>
                <w:rFonts w:ascii="Verdana" w:hAnsi="Verdana"/>
                <w:color w:val="027ABB"/>
                <w:sz w:val="18"/>
                <w:szCs w:val="18"/>
                <w:shd w:val="clear" w:color="auto" w:fill="F3F3F3"/>
              </w:rPr>
              <w:t xml:space="preserve"> (2)</w:t>
            </w:r>
            <w:r>
              <w:rPr>
                <w:rFonts w:ascii="Verdana" w:hAnsi="Verdana"/>
                <w:color w:val="000000"/>
                <w:sz w:val="18"/>
                <w:szCs w:val="18"/>
              </w:rPr>
              <w:t> Subsection (1) ceases to apply if the person</w:t>
            </w:r>
          </w:p>
          <w:p w:rsidR="00862FE5" w:rsidRDefault="00862FE5" w:rsidP="00862FE5">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a</w:t>
            </w:r>
            <w:r>
              <w:rPr>
                <w:rFonts w:ascii="Verdana" w:hAnsi="Verdana"/>
                <w:color w:val="000000"/>
                <w:sz w:val="18"/>
                <w:szCs w:val="18"/>
              </w:rPr>
              <w:t xml:space="preserve">) reaches </w:t>
            </w:r>
            <w:r w:rsidRPr="00862FE5">
              <w:rPr>
                <w:rFonts w:ascii="Verdana" w:hAnsi="Verdana"/>
                <w:color w:val="000000"/>
                <w:sz w:val="18"/>
                <w:szCs w:val="18"/>
                <w:highlight w:val="yellow"/>
              </w:rPr>
              <w:t>55 years of age</w:t>
            </w:r>
            <w:r>
              <w:rPr>
                <w:rFonts w:ascii="Verdana" w:hAnsi="Verdana"/>
                <w:color w:val="000000"/>
                <w:sz w:val="18"/>
                <w:szCs w:val="18"/>
              </w:rPr>
              <w:t>;</w:t>
            </w:r>
          </w:p>
          <w:p w:rsidR="00862FE5" w:rsidRDefault="00862FE5" w:rsidP="00862FE5">
            <w:pPr>
              <w:pStyle w:val="paragraph"/>
              <w:shd w:val="clear" w:color="auto" w:fill="FFFFFF"/>
              <w:spacing w:before="168" w:beforeAutospacing="0" w:after="120" w:afterAutospacing="0"/>
              <w:rPr>
                <w:rFonts w:ascii="Verdana" w:hAnsi="Verdana"/>
                <w:color w:val="000000"/>
                <w:sz w:val="18"/>
                <w:szCs w:val="18"/>
              </w:rPr>
            </w:pPr>
          </w:p>
          <w:p w:rsidR="00862FE5" w:rsidRDefault="00862FE5" w:rsidP="00862FE5">
            <w:pPr>
              <w:pStyle w:val="paragraph"/>
              <w:shd w:val="clear" w:color="auto" w:fill="FFFFFF"/>
              <w:spacing w:before="168" w:beforeAutospacing="0" w:after="120" w:afterAutospacing="0"/>
              <w:rPr>
                <w:rFonts w:ascii="Verdana" w:hAnsi="Verdana"/>
                <w:color w:val="000000"/>
                <w:sz w:val="18"/>
                <w:szCs w:val="18"/>
              </w:rPr>
            </w:pPr>
          </w:p>
          <w:p w:rsidR="00862FE5" w:rsidRDefault="00862FE5" w:rsidP="00BB3614">
            <w:pPr>
              <w:pStyle w:val="definition"/>
              <w:shd w:val="clear" w:color="auto" w:fill="FFFFFF"/>
              <w:spacing w:before="120" w:beforeAutospacing="0"/>
              <w:rPr>
                <w:rStyle w:val="HTMLDefinition"/>
                <w:rFonts w:ascii="Verdana" w:hAnsi="Verdana"/>
                <w:i w:val="0"/>
                <w:iCs w:val="0"/>
                <w:color w:val="000000"/>
                <w:sz w:val="18"/>
                <w:szCs w:val="18"/>
              </w:rPr>
            </w:pPr>
          </w:p>
        </w:tc>
        <w:tc>
          <w:tcPr>
            <w:tcW w:w="2700" w:type="dxa"/>
          </w:tcPr>
          <w:p w:rsidR="00862FE5" w:rsidRDefault="00862FE5" w:rsidP="00862FE5">
            <w:pPr>
              <w:pStyle w:val="subsection"/>
              <w:shd w:val="clear" w:color="auto" w:fill="FFFFFF"/>
              <w:spacing w:before="168" w:beforeAutospacing="0" w:after="120" w:afterAutospacing="0"/>
              <w:rPr>
                <w:rFonts w:ascii="Verdana" w:hAnsi="Verdana"/>
                <w:color w:val="000000"/>
                <w:sz w:val="18"/>
                <w:szCs w:val="18"/>
              </w:rPr>
            </w:pPr>
            <w:r>
              <w:rPr>
                <w:rStyle w:val="sectionlabel"/>
                <w:rFonts w:ascii="Verdana" w:hAnsi="Verdana"/>
                <w:b/>
                <w:bCs/>
                <w:color w:val="000000"/>
                <w:sz w:val="18"/>
                <w:szCs w:val="18"/>
              </w:rPr>
              <w:t>71.1</w:t>
            </w:r>
            <w:r>
              <w:rPr>
                <w:rFonts w:ascii="Verdana" w:hAnsi="Verdana"/>
                <w:color w:val="000000"/>
                <w:sz w:val="18"/>
                <w:szCs w:val="18"/>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rPr>
              <w:t xml:space="preserve"> A member of the Senate or the House of Commons who resigns by reason of </w:t>
            </w:r>
            <w:r w:rsidRPr="00862FE5">
              <w:rPr>
                <w:rFonts w:ascii="Verdana" w:hAnsi="Verdana"/>
                <w:color w:val="000000"/>
                <w:sz w:val="18"/>
                <w:szCs w:val="18"/>
                <w:highlight w:val="yellow"/>
              </w:rPr>
              <w:t>disability</w:t>
            </w:r>
            <w:r>
              <w:rPr>
                <w:rFonts w:ascii="Verdana" w:hAnsi="Verdana"/>
                <w:color w:val="000000"/>
                <w:sz w:val="18"/>
                <w:szCs w:val="18"/>
              </w:rPr>
              <w:t xml:space="preserve"> may elect to receive an annual disability allowance equal to 70% of their annual salaries and allowances under</w:t>
            </w:r>
            <w:r>
              <w:rPr>
                <w:rStyle w:val="apple-converted-space"/>
                <w:rFonts w:ascii="Verdana" w:hAnsi="Verdana"/>
                <w:color w:val="000000"/>
                <w:sz w:val="18"/>
                <w:szCs w:val="18"/>
              </w:rPr>
              <w:t> </w:t>
            </w:r>
            <w:hyperlink r:id="rId135" w:anchor="sec55.1_smooth" w:history="1">
              <w:r>
                <w:rPr>
                  <w:rStyle w:val="Hyperlink"/>
                  <w:rFonts w:ascii="Verdana" w:hAnsi="Verdana"/>
                  <w:color w:val="027ABB"/>
                  <w:sz w:val="18"/>
                  <w:szCs w:val="18"/>
                </w:rPr>
                <w:t>sections 55.1</w:t>
              </w:r>
            </w:hyperlink>
            <w:r>
              <w:rPr>
                <w:rStyle w:val="apple-converted-space"/>
                <w:rFonts w:ascii="Verdana" w:hAnsi="Verdana"/>
                <w:color w:val="000000"/>
                <w:sz w:val="18"/>
                <w:szCs w:val="18"/>
              </w:rPr>
              <w:t> </w:t>
            </w:r>
            <w:r>
              <w:rPr>
                <w:rFonts w:ascii="Verdana" w:hAnsi="Verdana"/>
                <w:color w:val="000000"/>
                <w:sz w:val="18"/>
                <w:szCs w:val="18"/>
              </w:rPr>
              <w:t>and</w:t>
            </w:r>
            <w:r>
              <w:rPr>
                <w:rStyle w:val="apple-converted-space"/>
                <w:rFonts w:ascii="Verdana" w:hAnsi="Verdana"/>
                <w:color w:val="000000"/>
                <w:sz w:val="18"/>
                <w:szCs w:val="18"/>
              </w:rPr>
              <w:t> </w:t>
            </w:r>
            <w:hyperlink r:id="rId136" w:anchor="sec62.1_smooth" w:history="1">
              <w:r>
                <w:rPr>
                  <w:rStyle w:val="Hyperlink"/>
                  <w:rFonts w:ascii="Verdana" w:hAnsi="Verdana"/>
                  <w:color w:val="027ABB"/>
                  <w:sz w:val="18"/>
                  <w:szCs w:val="18"/>
                </w:rPr>
                <w:t>62.1</w:t>
              </w:r>
            </w:hyperlink>
            <w:r>
              <w:rPr>
                <w:rStyle w:val="apple-converted-space"/>
                <w:rFonts w:ascii="Verdana" w:hAnsi="Verdana"/>
                <w:color w:val="000000"/>
                <w:sz w:val="18"/>
                <w:szCs w:val="18"/>
              </w:rPr>
              <w:t> </w:t>
            </w:r>
            <w:r>
              <w:rPr>
                <w:rFonts w:ascii="Verdana" w:hAnsi="Verdana"/>
                <w:color w:val="000000"/>
                <w:sz w:val="18"/>
                <w:szCs w:val="18"/>
              </w:rPr>
              <w:t>to</w:t>
            </w:r>
            <w:r>
              <w:rPr>
                <w:rStyle w:val="apple-converted-space"/>
                <w:rFonts w:ascii="Verdana" w:hAnsi="Verdana"/>
                <w:color w:val="000000"/>
                <w:sz w:val="18"/>
                <w:szCs w:val="18"/>
              </w:rPr>
              <w:t> </w:t>
            </w:r>
            <w:hyperlink r:id="rId137" w:anchor="sec62.3_smooth" w:history="1">
              <w:r>
                <w:rPr>
                  <w:rStyle w:val="Hyperlink"/>
                  <w:rFonts w:ascii="Verdana" w:hAnsi="Verdana"/>
                  <w:color w:val="027ABB"/>
                  <w:sz w:val="18"/>
                  <w:szCs w:val="18"/>
                </w:rPr>
                <w:t>62.3</w:t>
              </w:r>
            </w:hyperlink>
            <w:r>
              <w:rPr>
                <w:rStyle w:val="apple-converted-space"/>
                <w:rFonts w:ascii="Verdana" w:hAnsi="Verdana"/>
                <w:color w:val="000000"/>
                <w:sz w:val="18"/>
                <w:szCs w:val="18"/>
              </w:rPr>
              <w:t> </w:t>
            </w:r>
            <w:r>
              <w:rPr>
                <w:rFonts w:ascii="Verdana" w:hAnsi="Verdana"/>
                <w:color w:val="000000"/>
                <w:sz w:val="18"/>
                <w:szCs w:val="18"/>
              </w:rPr>
              <w:t>of this Act and</w:t>
            </w:r>
            <w:r>
              <w:rPr>
                <w:rStyle w:val="apple-converted-space"/>
                <w:rFonts w:ascii="Verdana" w:hAnsi="Verdana"/>
                <w:color w:val="000000"/>
                <w:sz w:val="18"/>
                <w:szCs w:val="18"/>
              </w:rPr>
              <w:t> </w:t>
            </w:r>
            <w:hyperlink r:id="rId138" w:anchor="sec4.1_smooth" w:history="1">
              <w:r>
                <w:rPr>
                  <w:rStyle w:val="Hyperlink"/>
                  <w:rFonts w:ascii="Verdana" w:hAnsi="Verdana"/>
                  <w:color w:val="027ABB"/>
                  <w:sz w:val="18"/>
                  <w:szCs w:val="18"/>
                </w:rPr>
                <w:t>section 4.1</w:t>
              </w:r>
            </w:hyperlink>
            <w:r>
              <w:rPr>
                <w:rStyle w:val="apple-converted-space"/>
                <w:rFonts w:ascii="Verdana" w:hAnsi="Verdana"/>
                <w:color w:val="000000"/>
                <w:sz w:val="18"/>
                <w:szCs w:val="18"/>
              </w:rPr>
              <w:t> </w:t>
            </w:r>
            <w:r>
              <w:rPr>
                <w:rFonts w:ascii="Verdana" w:hAnsi="Verdana"/>
                <w:color w:val="000000"/>
                <w:sz w:val="18"/>
                <w:szCs w:val="18"/>
              </w:rPr>
              <w:t>of the</w:t>
            </w:r>
            <w:r>
              <w:rPr>
                <w:rStyle w:val="apple-converted-space"/>
                <w:rFonts w:ascii="Verdana" w:hAnsi="Verdana"/>
                <w:color w:val="000000"/>
                <w:sz w:val="18"/>
                <w:szCs w:val="18"/>
              </w:rPr>
              <w:t> </w:t>
            </w:r>
            <w:hyperlink r:id="rId139" w:history="1">
              <w:r>
                <w:rPr>
                  <w:rStyle w:val="Hyperlink"/>
                  <w:rFonts w:ascii="Verdana" w:hAnsi="Verdana"/>
                  <w:i/>
                  <w:iCs/>
                  <w:color w:val="027ABB"/>
                  <w:sz w:val="18"/>
                  <w:szCs w:val="18"/>
                </w:rPr>
                <w:t>Salaries Act</w:t>
              </w:r>
            </w:hyperlink>
            <w:r>
              <w:rPr>
                <w:rFonts w:ascii="Verdana" w:hAnsi="Verdana"/>
                <w:color w:val="000000"/>
                <w:sz w:val="18"/>
                <w:szCs w:val="18"/>
              </w:rPr>
              <w:t>, on the date of resignation, if at the time of their resignation, the member</w:t>
            </w:r>
          </w:p>
          <w:p w:rsidR="00862FE5" w:rsidRDefault="00862FE5" w:rsidP="00862FE5">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a</w:t>
            </w:r>
            <w:r>
              <w:rPr>
                <w:rFonts w:ascii="Verdana" w:hAnsi="Verdana"/>
                <w:color w:val="000000"/>
                <w:sz w:val="18"/>
                <w:szCs w:val="18"/>
              </w:rPr>
              <w:t>) is 65 years of age or over; and</w:t>
            </w:r>
          </w:p>
          <w:p w:rsidR="00862FE5" w:rsidRDefault="00862FE5" w:rsidP="00862FE5">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b</w:t>
            </w:r>
            <w:r>
              <w:rPr>
                <w:rFonts w:ascii="Verdana" w:hAnsi="Verdana"/>
                <w:color w:val="000000"/>
                <w:sz w:val="18"/>
                <w:szCs w:val="18"/>
              </w:rPr>
              <w:t>) is incapable, because of the disability, of performing the member’s duties.</w:t>
            </w:r>
          </w:p>
          <w:p w:rsidR="00862FE5" w:rsidRDefault="00862FE5" w:rsidP="00862FE5">
            <w:pPr>
              <w:pStyle w:val="subsection"/>
              <w:shd w:val="clear" w:color="auto" w:fill="FFFFFF"/>
              <w:spacing w:before="168" w:beforeAutospacing="0" w:after="120" w:afterAutospacing="0"/>
              <w:rPr>
                <w:rFonts w:ascii="Verdana" w:hAnsi="Verdana"/>
                <w:color w:val="000000"/>
                <w:sz w:val="18"/>
                <w:szCs w:val="18"/>
              </w:rPr>
            </w:pPr>
            <w:r>
              <w:rPr>
                <w:rStyle w:val="canliisubsection"/>
                <w:rFonts w:ascii="Verdana" w:hAnsi="Verdana"/>
                <w:color w:val="027ABB"/>
                <w:sz w:val="18"/>
                <w:szCs w:val="18"/>
                <w:shd w:val="clear" w:color="auto" w:fill="F3F3F3"/>
              </w:rPr>
              <w:t xml:space="preserve"> (2)</w:t>
            </w:r>
            <w:r>
              <w:rPr>
                <w:rFonts w:ascii="Verdana" w:hAnsi="Verdana"/>
                <w:color w:val="000000"/>
                <w:sz w:val="18"/>
                <w:szCs w:val="18"/>
              </w:rPr>
              <w:t xml:space="preserve"> The disability allowance shall be adjusted to take into account changes in the annual salaries and allowances on which the </w:t>
            </w:r>
            <w:r w:rsidRPr="00862FE5">
              <w:rPr>
                <w:rFonts w:ascii="Verdana" w:hAnsi="Verdana"/>
                <w:color w:val="000000"/>
                <w:sz w:val="18"/>
                <w:szCs w:val="18"/>
                <w:highlight w:val="yellow"/>
              </w:rPr>
              <w:t>disability allowance</w:t>
            </w:r>
            <w:r>
              <w:rPr>
                <w:rFonts w:ascii="Verdana" w:hAnsi="Verdana"/>
                <w:color w:val="000000"/>
                <w:sz w:val="18"/>
                <w:szCs w:val="18"/>
              </w:rPr>
              <w:t xml:space="preserve"> was based.</w:t>
            </w:r>
          </w:p>
          <w:p w:rsidR="00862FE5" w:rsidRDefault="00862FE5" w:rsidP="00862FE5">
            <w:pPr>
              <w:pStyle w:val="subsection"/>
              <w:shd w:val="clear" w:color="auto" w:fill="FFFFFF"/>
              <w:spacing w:before="168" w:beforeAutospacing="0" w:after="120" w:afterAutospacing="0"/>
              <w:rPr>
                <w:rFonts w:ascii="Verdana" w:hAnsi="Verdana"/>
                <w:color w:val="000000"/>
                <w:sz w:val="18"/>
                <w:szCs w:val="18"/>
              </w:rPr>
            </w:pPr>
            <w:r>
              <w:rPr>
                <w:rStyle w:val="canliisubsection"/>
                <w:rFonts w:ascii="Verdana" w:hAnsi="Verdana"/>
                <w:color w:val="027ABB"/>
                <w:sz w:val="18"/>
                <w:szCs w:val="18"/>
                <w:shd w:val="clear" w:color="auto" w:fill="F3F3F3"/>
              </w:rPr>
              <w:t xml:space="preserve"> (3)</w:t>
            </w:r>
            <w:r>
              <w:rPr>
                <w:rFonts w:ascii="Verdana" w:hAnsi="Verdana"/>
                <w:color w:val="000000"/>
                <w:sz w:val="18"/>
                <w:szCs w:val="18"/>
              </w:rPr>
              <w:t> The disability allowance shall be paid</w:t>
            </w:r>
          </w:p>
          <w:p w:rsidR="00862FE5" w:rsidRDefault="00862FE5" w:rsidP="00862FE5">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a</w:t>
            </w:r>
            <w:r>
              <w:rPr>
                <w:rFonts w:ascii="Verdana" w:hAnsi="Verdana"/>
                <w:color w:val="000000"/>
                <w:sz w:val="18"/>
                <w:szCs w:val="18"/>
              </w:rPr>
              <w:t>) in the case of a member of the Senate, until the member revokes the election, attains 75 years of age or dies, whichever is the earliest; or</w:t>
            </w:r>
          </w:p>
          <w:p w:rsidR="00862FE5" w:rsidRDefault="00862FE5" w:rsidP="00862FE5">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b</w:t>
            </w:r>
            <w:r>
              <w:rPr>
                <w:rFonts w:ascii="Verdana" w:hAnsi="Verdana"/>
                <w:color w:val="000000"/>
                <w:sz w:val="18"/>
                <w:szCs w:val="18"/>
              </w:rPr>
              <w:t>) in the case of a member of the House of Commons, until the member revokes the election or dies or the date of the next general election following the member’s resignation, whichever is the earliest.</w:t>
            </w:r>
          </w:p>
          <w:p w:rsidR="00862FE5" w:rsidRDefault="00862FE5" w:rsidP="00BB3614">
            <w:pPr>
              <w:pStyle w:val="subsection"/>
              <w:shd w:val="clear" w:color="auto" w:fill="FFFFFF"/>
              <w:spacing w:before="168" w:beforeAutospacing="0" w:after="120" w:afterAutospacing="0"/>
              <w:ind w:firstLine="360"/>
              <w:rPr>
                <w:rStyle w:val="sectionlabel"/>
                <w:rFonts w:ascii="Verdana" w:hAnsi="Verdana"/>
                <w:b/>
                <w:bCs/>
                <w:color w:val="000000"/>
                <w:sz w:val="18"/>
                <w:szCs w:val="18"/>
              </w:rPr>
            </w:pPr>
          </w:p>
        </w:tc>
        <w:tc>
          <w:tcPr>
            <w:tcW w:w="2605" w:type="dxa"/>
          </w:tcPr>
          <w:p w:rsidR="00862FE5" w:rsidRDefault="00862FE5" w:rsidP="009F0120">
            <w:pPr>
              <w:shd w:val="clear" w:color="auto" w:fill="FFFFFF"/>
              <w:spacing w:before="168" w:after="120" w:line="240" w:lineRule="auto"/>
              <w:ind w:firstLine="360"/>
              <w:rPr>
                <w:rFonts w:ascii="Verdana" w:eastAsia="Times New Roman" w:hAnsi="Verdana" w:cs="Times New Roman"/>
                <w:b/>
                <w:bCs/>
                <w:color w:val="027ABB"/>
                <w:sz w:val="18"/>
                <w:szCs w:val="18"/>
                <w:shd w:val="clear" w:color="auto" w:fill="F3F3F3"/>
                <w:lang w:eastAsia="en-CA"/>
              </w:rPr>
            </w:pPr>
            <w:r>
              <w:rPr>
                <w:rFonts w:ascii="Verdana" w:eastAsia="Times New Roman" w:hAnsi="Verdana" w:cs="Times New Roman"/>
                <w:b/>
                <w:bCs/>
                <w:color w:val="027ABB"/>
                <w:sz w:val="18"/>
                <w:szCs w:val="18"/>
                <w:shd w:val="clear" w:color="auto" w:fill="F3F3F3"/>
                <w:lang w:eastAsia="en-CA"/>
              </w:rPr>
              <w:t>Schedule</w:t>
            </w:r>
          </w:p>
          <w:p w:rsidR="00862FE5" w:rsidRDefault="00862FE5" w:rsidP="00862FE5">
            <w:pPr>
              <w:pStyle w:val="indent-1-0"/>
              <w:shd w:val="clear" w:color="auto" w:fill="FFFFFF"/>
              <w:ind w:firstLine="360"/>
              <w:rPr>
                <w:rFonts w:ascii="Verdana" w:hAnsi="Verdana"/>
                <w:color w:val="000000"/>
                <w:sz w:val="18"/>
                <w:szCs w:val="18"/>
              </w:rPr>
            </w:pPr>
            <w:r>
              <w:rPr>
                <w:rFonts w:ascii="Verdana" w:hAnsi="Verdana"/>
                <w:color w:val="000000"/>
                <w:sz w:val="18"/>
                <w:szCs w:val="18"/>
              </w:rPr>
              <w:t>The evidence you shall give on this examination shall be the truth, the whole truth and nothing but the truth. So help you God.</w:t>
            </w:r>
          </w:p>
          <w:p w:rsidR="00862FE5" w:rsidRDefault="00862FE5" w:rsidP="00862FE5">
            <w:pPr>
              <w:rPr>
                <w:rFonts w:ascii="Times New Roman" w:hAnsi="Times New Roman"/>
              </w:rPr>
            </w:pPr>
            <w:r>
              <w:rPr>
                <w:rStyle w:val="scheduletitletext"/>
                <w:b/>
                <w:bCs/>
                <w:sz w:val="18"/>
                <w:szCs w:val="18"/>
              </w:rPr>
              <w:t>FORM 2</w:t>
            </w:r>
          </w:p>
          <w:p w:rsidR="00862FE5" w:rsidRDefault="00862FE5" w:rsidP="00862FE5">
            <w:pPr>
              <w:pStyle w:val="indent-1-0"/>
              <w:shd w:val="clear" w:color="auto" w:fill="FFFFFF"/>
              <w:ind w:firstLine="360"/>
              <w:rPr>
                <w:rFonts w:ascii="Verdana" w:hAnsi="Verdana"/>
                <w:color w:val="000000"/>
                <w:sz w:val="18"/>
                <w:szCs w:val="18"/>
              </w:rPr>
            </w:pPr>
            <w:r>
              <w:rPr>
                <w:rFonts w:ascii="Verdana" w:hAnsi="Verdana"/>
                <w:color w:val="000000"/>
                <w:sz w:val="18"/>
                <w:szCs w:val="18"/>
              </w:rPr>
              <w:t>I,</w:t>
            </w:r>
            <w:r>
              <w:rPr>
                <w:rStyle w:val="apple-converted-space"/>
                <w:rFonts w:ascii="Verdana" w:hAnsi="Verdana"/>
                <w:color w:val="000000"/>
                <w:sz w:val="18"/>
                <w:szCs w:val="18"/>
              </w:rPr>
              <w:t> </w:t>
            </w:r>
            <w:r w:rsidR="00916B31">
              <w:rPr>
                <w:rFonts w:ascii="Verdana" w:hAnsi="Verdana"/>
                <w:noProof/>
                <w:color w:val="000000"/>
                <w:sz w:val="18"/>
                <w:szCs w:val="18"/>
              </w:rPr>
              <mc:AlternateContent>
                <mc:Choice Requires="wps">
                  <w:drawing>
                    <wp:inline distT="0" distB="0" distL="0" distR="0">
                      <wp:extent cx="304800" cy="304800"/>
                      <wp:effectExtent l="0" t="0" r="0" b="0"/>
                      <wp:docPr id="5"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D340F6" id="AutoShap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Gv2sA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oTBr9rACAAC3BQAADgAAAAAAAAAA&#10;AAAAAAAuAgAAZHJzL2Uyb0RvYy54bWxQSwECLQAUAAYACAAAACEATKDpLNgAAAADAQAADwAAAAAA&#10;AAAAAAAAAAAKBQAAZHJzL2Rvd25yZXYueG1sUEsFBgAAAAAEAAQA8wAAAA8GAAAAAA==&#10;" filled="f" stroked="f">
                      <o:lock v:ext="edit" aspectratio="t"/>
                      <w10:anchorlock/>
                    </v:rect>
                  </w:pict>
                </mc:Fallback>
              </mc:AlternateContent>
            </w:r>
            <w:r>
              <w:rPr>
                <w:rFonts w:ascii="Verdana" w:hAnsi="Verdana"/>
                <w:color w:val="000000"/>
                <w:sz w:val="18"/>
                <w:szCs w:val="18"/>
              </w:rPr>
              <w:t>, do solemnly, sincerely and truly affirm and declare the taking of any oath is according to my religious belief unlawful, and I do also solemnly, sincerely and truly affirm and declare, etc.</w:t>
            </w:r>
          </w:p>
          <w:p w:rsidR="00862FE5" w:rsidRDefault="00862FE5" w:rsidP="00862FE5">
            <w:pPr>
              <w:rPr>
                <w:rFonts w:ascii="Times New Roman" w:hAnsi="Times New Roman"/>
              </w:rPr>
            </w:pPr>
            <w:r>
              <w:rPr>
                <w:rStyle w:val="scheduletitletext"/>
                <w:b/>
                <w:bCs/>
                <w:sz w:val="18"/>
                <w:szCs w:val="18"/>
              </w:rPr>
              <w:t>FORM 3</w:t>
            </w:r>
          </w:p>
          <w:p w:rsidR="00862FE5" w:rsidRDefault="00862FE5" w:rsidP="00862FE5">
            <w:pPr>
              <w:pStyle w:val="indent-1-0"/>
              <w:shd w:val="clear" w:color="auto" w:fill="FFFFFF"/>
              <w:ind w:firstLine="360"/>
              <w:rPr>
                <w:rFonts w:ascii="Verdana" w:hAnsi="Verdana"/>
                <w:color w:val="000000"/>
                <w:sz w:val="18"/>
                <w:szCs w:val="18"/>
              </w:rPr>
            </w:pPr>
            <w:r>
              <w:rPr>
                <w:rFonts w:ascii="Verdana" w:hAnsi="Verdana"/>
                <w:color w:val="000000"/>
                <w:sz w:val="18"/>
                <w:szCs w:val="18"/>
              </w:rPr>
              <w:t>I,</w:t>
            </w:r>
            <w:r>
              <w:rPr>
                <w:rStyle w:val="apple-converted-space"/>
                <w:rFonts w:ascii="Verdana" w:hAnsi="Verdana"/>
                <w:color w:val="000000"/>
                <w:sz w:val="18"/>
                <w:szCs w:val="18"/>
              </w:rPr>
              <w:t> </w:t>
            </w:r>
            <w:r w:rsidR="00916B31">
              <w:rPr>
                <w:rFonts w:ascii="Verdana" w:hAnsi="Verdana"/>
                <w:noProof/>
                <w:color w:val="000000"/>
                <w:sz w:val="18"/>
                <w:szCs w:val="18"/>
              </w:rPr>
              <mc:AlternateContent>
                <mc:Choice Requires="wps">
                  <w:drawing>
                    <wp:inline distT="0" distB="0" distL="0" distR="0">
                      <wp:extent cx="304800" cy="304800"/>
                      <wp:effectExtent l="0" t="0" r="0" b="0"/>
                      <wp:docPr id="4"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B0B440" id="AutoShap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nBmsA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B35wZrACAAC3BQAADgAAAAAAAAAA&#10;AAAAAAAuAgAAZHJzL2Uyb0RvYy54bWxQSwECLQAUAAYACAAAACEATKDpLNgAAAADAQAADwAAAAAA&#10;AAAAAAAAAAAKBQAAZHJzL2Rvd25yZXYueG1sUEsFBgAAAAAEAAQA8wAAAA8GAAAAAA==&#10;" filled="f" stroked="f">
                      <o:lock v:ext="edit" aspectratio="t"/>
                      <w10:anchorlock/>
                    </v:rect>
                  </w:pict>
                </mc:Fallback>
              </mc:AlternateContent>
            </w:r>
            <w:r>
              <w:rPr>
                <w:rFonts w:ascii="Verdana" w:hAnsi="Verdana"/>
                <w:color w:val="000000"/>
                <w:sz w:val="18"/>
                <w:szCs w:val="18"/>
              </w:rPr>
              <w:t>, do solemnly swear (affirm) that I will faithfully, truly and to the best of my judgment, skill and ability execute and perform the duties required of me as a member of the Board of Internal Economy of the House of Commons. (In the case where an oath is taken, add “So help me God”).</w:t>
            </w:r>
          </w:p>
          <w:p w:rsidR="00862FE5" w:rsidRDefault="00862FE5" w:rsidP="00862FE5">
            <w:pPr>
              <w:pStyle w:val="indent-1-0"/>
              <w:shd w:val="clear" w:color="auto" w:fill="FFFFFF"/>
              <w:ind w:firstLine="360"/>
              <w:rPr>
                <w:rFonts w:ascii="Verdana" w:hAnsi="Verdana"/>
                <w:color w:val="000000"/>
                <w:sz w:val="18"/>
                <w:szCs w:val="18"/>
              </w:rPr>
            </w:pPr>
            <w:r>
              <w:rPr>
                <w:rFonts w:ascii="Verdana" w:hAnsi="Verdana"/>
                <w:color w:val="000000"/>
                <w:sz w:val="18"/>
                <w:szCs w:val="18"/>
              </w:rPr>
              <w:t>I further solemnly swear (affirm) that I will not communicate or allow to be communicated to any person without due authority in that behalf any information relating to matters of employment and staff relations, tenders, security and investigations in relation to a member of the House of Commons, nor will I allow any such person to inspect or have access to any books or documents belonging to or in the possession of the Board and relating to the business of the Board. (In the case where an oath is taken, add “So help me God”).</w:t>
            </w:r>
          </w:p>
          <w:p w:rsidR="00862FE5" w:rsidRDefault="00862FE5" w:rsidP="009F0120">
            <w:pPr>
              <w:shd w:val="clear" w:color="auto" w:fill="FFFFFF"/>
              <w:spacing w:before="168" w:after="120" w:line="240" w:lineRule="auto"/>
              <w:ind w:firstLine="360"/>
              <w:rPr>
                <w:rFonts w:ascii="Verdana" w:eastAsia="Times New Roman" w:hAnsi="Verdana" w:cs="Times New Roman"/>
                <w:b/>
                <w:bCs/>
                <w:color w:val="027ABB"/>
                <w:sz w:val="18"/>
                <w:szCs w:val="18"/>
                <w:shd w:val="clear" w:color="auto" w:fill="F3F3F3"/>
                <w:lang w:eastAsia="en-CA"/>
              </w:rPr>
            </w:pPr>
          </w:p>
        </w:tc>
      </w:tr>
      <w:tr w:rsidR="00862FE5" w:rsidTr="00507573">
        <w:tc>
          <w:tcPr>
            <w:tcW w:w="1795" w:type="dxa"/>
          </w:tcPr>
          <w:p w:rsidR="00862FE5" w:rsidRDefault="00916B31" w:rsidP="00A82017">
            <w:pPr>
              <w:pStyle w:val="NoSpacing"/>
            </w:pPr>
            <w:hyperlink r:id="rId140" w:history="1">
              <w:r w:rsidR="00C74748" w:rsidRPr="002827D9">
                <w:rPr>
                  <w:rStyle w:val="Hyperlink"/>
                  <w:rFonts w:ascii="Verdana" w:eastAsia="Times New Roman" w:hAnsi="Verdana" w:cs="Times New Roman"/>
                  <w:sz w:val="18"/>
                  <w:szCs w:val="18"/>
                  <w:lang w:eastAsia="en-CA"/>
                </w:rPr>
                <w:t>Payments in Lieu of Taxes Act</w:t>
              </w:r>
            </w:hyperlink>
            <w:r w:rsidR="00C74748" w:rsidRPr="002827D9">
              <w:rPr>
                <w:rFonts w:ascii="Verdana" w:eastAsia="Times New Roman" w:hAnsi="Verdana" w:cs="Times New Roman"/>
                <w:sz w:val="18"/>
                <w:szCs w:val="18"/>
                <w:lang w:eastAsia="en-CA"/>
              </w:rPr>
              <w:t>, RSC 1985, c M-13</w:t>
            </w:r>
          </w:p>
        </w:tc>
        <w:tc>
          <w:tcPr>
            <w:tcW w:w="2272" w:type="dxa"/>
          </w:tcPr>
          <w:p w:rsidR="00862FE5" w:rsidRDefault="00862FE5" w:rsidP="00862FE5">
            <w:pPr>
              <w:pStyle w:val="subsection"/>
              <w:shd w:val="clear" w:color="auto" w:fill="FFFFFF"/>
              <w:spacing w:before="168" w:beforeAutospacing="0" w:after="120" w:afterAutospacing="0"/>
              <w:rPr>
                <w:rStyle w:val="HTMLDefinition"/>
                <w:rFonts w:ascii="Verdana" w:hAnsi="Verdana"/>
                <w:i w:val="0"/>
                <w:iCs w:val="0"/>
                <w:color w:val="000000"/>
                <w:sz w:val="18"/>
                <w:szCs w:val="18"/>
              </w:rPr>
            </w:pPr>
          </w:p>
        </w:tc>
        <w:tc>
          <w:tcPr>
            <w:tcW w:w="2700" w:type="dxa"/>
          </w:tcPr>
          <w:p w:rsidR="00862FE5" w:rsidRDefault="00862FE5" w:rsidP="00862FE5">
            <w:pPr>
              <w:pStyle w:val="subsection"/>
              <w:shd w:val="clear" w:color="auto" w:fill="FFFFFF"/>
              <w:spacing w:before="168" w:beforeAutospacing="0" w:after="120" w:afterAutospacing="0"/>
              <w:rPr>
                <w:rStyle w:val="sectionlabel"/>
                <w:rFonts w:ascii="Verdana" w:hAnsi="Verdana"/>
                <w:b/>
                <w:bCs/>
                <w:color w:val="000000"/>
                <w:sz w:val="18"/>
                <w:szCs w:val="18"/>
              </w:rPr>
            </w:pPr>
          </w:p>
        </w:tc>
        <w:tc>
          <w:tcPr>
            <w:tcW w:w="2605" w:type="dxa"/>
          </w:tcPr>
          <w:p w:rsidR="00C74748" w:rsidRPr="00C74748" w:rsidRDefault="00C74748" w:rsidP="00C74748">
            <w:pPr>
              <w:shd w:val="clear" w:color="auto" w:fill="FFFFFF"/>
              <w:spacing w:before="168" w:after="120" w:line="240" w:lineRule="auto"/>
              <w:ind w:firstLine="360"/>
              <w:rPr>
                <w:rFonts w:ascii="Verdana" w:eastAsia="Times New Roman" w:hAnsi="Verdana" w:cs="Times New Roman"/>
                <w:color w:val="000000"/>
                <w:sz w:val="18"/>
                <w:szCs w:val="18"/>
                <w:lang w:eastAsia="en-CA"/>
              </w:rPr>
            </w:pPr>
            <w:r>
              <w:rPr>
                <w:rFonts w:ascii="Verdana" w:eastAsia="Times New Roman" w:hAnsi="Verdana" w:cs="Times New Roman"/>
                <w:color w:val="027ABB"/>
                <w:sz w:val="18"/>
                <w:szCs w:val="18"/>
                <w:shd w:val="clear" w:color="auto" w:fill="F3F3F3"/>
                <w:lang w:eastAsia="en-CA"/>
              </w:rPr>
              <w:t>4</w:t>
            </w:r>
            <w:r w:rsidRPr="00C74748">
              <w:rPr>
                <w:rFonts w:ascii="Verdana" w:eastAsia="Times New Roman" w:hAnsi="Verdana" w:cs="Times New Roman"/>
                <w:color w:val="027ABB"/>
                <w:sz w:val="18"/>
                <w:szCs w:val="18"/>
                <w:shd w:val="clear" w:color="auto" w:fill="F3F3F3"/>
                <w:lang w:eastAsia="en-CA"/>
              </w:rPr>
              <w:t>(2)</w:t>
            </w:r>
            <w:r w:rsidRPr="00C74748">
              <w:rPr>
                <w:rFonts w:ascii="Verdana" w:eastAsia="Times New Roman" w:hAnsi="Verdana" w:cs="Times New Roman"/>
                <w:color w:val="000000"/>
                <w:sz w:val="18"/>
                <w:szCs w:val="18"/>
                <w:lang w:eastAsia="en-CA"/>
              </w:rPr>
              <w:t> Where all or part of the real property tax levied by a taxing authority in a taxation year is for school purposes and is levied at different rates</w:t>
            </w:r>
          </w:p>
          <w:p w:rsidR="00C74748" w:rsidRPr="00C74748" w:rsidRDefault="00C74748" w:rsidP="00C74748">
            <w:pPr>
              <w:shd w:val="clear" w:color="auto" w:fill="FFFFFF"/>
              <w:spacing w:before="168" w:after="120" w:line="240" w:lineRule="auto"/>
              <w:rPr>
                <w:rFonts w:ascii="Verdana" w:eastAsia="Times New Roman" w:hAnsi="Verdana" w:cs="Times New Roman"/>
                <w:color w:val="000000"/>
                <w:sz w:val="18"/>
                <w:szCs w:val="18"/>
                <w:lang w:eastAsia="en-CA"/>
              </w:rPr>
            </w:pPr>
            <w:r w:rsidRPr="00C74748">
              <w:rPr>
                <w:rFonts w:ascii="Verdana" w:eastAsia="Times New Roman" w:hAnsi="Verdana" w:cs="Times New Roman"/>
                <w:color w:val="000000"/>
                <w:sz w:val="18"/>
                <w:szCs w:val="18"/>
                <w:lang w:eastAsia="en-CA"/>
              </w:rPr>
              <w:t>(</w:t>
            </w:r>
            <w:r w:rsidRPr="00C74748">
              <w:rPr>
                <w:rFonts w:ascii="Verdana" w:eastAsia="Times New Roman" w:hAnsi="Verdana" w:cs="Times New Roman"/>
                <w:i/>
                <w:iCs/>
                <w:color w:val="000000"/>
                <w:sz w:val="18"/>
                <w:szCs w:val="18"/>
                <w:lang w:eastAsia="en-CA"/>
              </w:rPr>
              <w:t>a</w:t>
            </w:r>
            <w:r w:rsidRPr="00C74748">
              <w:rPr>
                <w:rFonts w:ascii="Verdana" w:eastAsia="Times New Roman" w:hAnsi="Verdana" w:cs="Times New Roman"/>
                <w:color w:val="000000"/>
                <w:sz w:val="18"/>
                <w:szCs w:val="18"/>
                <w:lang w:eastAsia="en-CA"/>
              </w:rPr>
              <w:t xml:space="preserve">) for taxpayers of different </w:t>
            </w:r>
            <w:r w:rsidRPr="00C74748">
              <w:rPr>
                <w:rFonts w:ascii="Verdana" w:eastAsia="Times New Roman" w:hAnsi="Verdana" w:cs="Times New Roman"/>
                <w:color w:val="000000"/>
                <w:sz w:val="18"/>
                <w:szCs w:val="18"/>
                <w:highlight w:val="yellow"/>
                <w:lang w:eastAsia="en-CA"/>
              </w:rPr>
              <w:t>religious denominations</w:t>
            </w:r>
            <w:r w:rsidRPr="00C74748">
              <w:rPr>
                <w:rFonts w:ascii="Verdana" w:eastAsia="Times New Roman" w:hAnsi="Verdana" w:cs="Times New Roman"/>
                <w:color w:val="000000"/>
                <w:sz w:val="18"/>
                <w:szCs w:val="18"/>
                <w:lang w:eastAsia="en-CA"/>
              </w:rPr>
              <w:t>, or</w:t>
            </w:r>
          </w:p>
          <w:p w:rsidR="00C74748" w:rsidRPr="00C74748" w:rsidRDefault="00C74748" w:rsidP="00C74748">
            <w:pPr>
              <w:shd w:val="clear" w:color="auto" w:fill="FFFFFF"/>
              <w:spacing w:before="168" w:after="120" w:line="240" w:lineRule="auto"/>
              <w:rPr>
                <w:rFonts w:ascii="Verdana" w:eastAsia="Times New Roman" w:hAnsi="Verdana" w:cs="Times New Roman"/>
                <w:color w:val="000000"/>
                <w:sz w:val="18"/>
                <w:szCs w:val="18"/>
                <w:lang w:eastAsia="en-CA"/>
              </w:rPr>
            </w:pPr>
            <w:r w:rsidRPr="00C74748">
              <w:rPr>
                <w:rFonts w:ascii="Verdana" w:eastAsia="Times New Roman" w:hAnsi="Verdana" w:cs="Times New Roman"/>
                <w:color w:val="000000"/>
                <w:sz w:val="18"/>
                <w:szCs w:val="18"/>
                <w:lang w:eastAsia="en-CA"/>
              </w:rPr>
              <w:t>(</w:t>
            </w:r>
            <w:r w:rsidRPr="00C74748">
              <w:rPr>
                <w:rFonts w:ascii="Verdana" w:eastAsia="Times New Roman" w:hAnsi="Verdana" w:cs="Times New Roman"/>
                <w:i/>
                <w:iCs/>
                <w:color w:val="000000"/>
                <w:sz w:val="18"/>
                <w:szCs w:val="18"/>
                <w:lang w:eastAsia="en-CA"/>
              </w:rPr>
              <w:t>b</w:t>
            </w:r>
            <w:r w:rsidRPr="00C74748">
              <w:rPr>
                <w:rFonts w:ascii="Verdana" w:eastAsia="Times New Roman" w:hAnsi="Verdana" w:cs="Times New Roman"/>
                <w:color w:val="000000"/>
                <w:sz w:val="18"/>
                <w:szCs w:val="18"/>
                <w:lang w:eastAsia="en-CA"/>
              </w:rPr>
              <w:t xml:space="preserve">) for taxpayers of different </w:t>
            </w:r>
            <w:r w:rsidRPr="00C74748">
              <w:rPr>
                <w:rFonts w:ascii="Verdana" w:eastAsia="Times New Roman" w:hAnsi="Verdana" w:cs="Times New Roman"/>
                <w:color w:val="000000"/>
                <w:sz w:val="18"/>
                <w:szCs w:val="18"/>
                <w:highlight w:val="yellow"/>
                <w:lang w:eastAsia="en-CA"/>
              </w:rPr>
              <w:t>religious denominations</w:t>
            </w:r>
            <w:r w:rsidRPr="00C74748">
              <w:rPr>
                <w:rFonts w:ascii="Verdana" w:eastAsia="Times New Roman" w:hAnsi="Verdana" w:cs="Times New Roman"/>
                <w:color w:val="000000"/>
                <w:sz w:val="18"/>
                <w:szCs w:val="18"/>
                <w:lang w:eastAsia="en-CA"/>
              </w:rPr>
              <w:t xml:space="preserve"> and for different classes of taxable property,</w:t>
            </w:r>
          </w:p>
          <w:p w:rsidR="00C74748" w:rsidRPr="00C74748" w:rsidRDefault="00C74748" w:rsidP="00C74748">
            <w:pPr>
              <w:shd w:val="clear" w:color="auto" w:fill="FFFFFF"/>
              <w:spacing w:before="168" w:after="120" w:line="240" w:lineRule="auto"/>
              <w:rPr>
                <w:rFonts w:ascii="Verdana" w:eastAsia="Times New Roman" w:hAnsi="Verdana" w:cs="Times New Roman"/>
                <w:color w:val="000000"/>
                <w:sz w:val="18"/>
                <w:szCs w:val="18"/>
                <w:lang w:eastAsia="en-CA"/>
              </w:rPr>
            </w:pPr>
            <w:r w:rsidRPr="00C74748">
              <w:rPr>
                <w:rFonts w:ascii="Verdana" w:eastAsia="Times New Roman" w:hAnsi="Verdana" w:cs="Times New Roman"/>
                <w:color w:val="000000"/>
                <w:sz w:val="18"/>
                <w:szCs w:val="18"/>
                <w:lang w:eastAsia="en-CA"/>
              </w:rPr>
              <w:t>there shall be substituted for the effective rate referred to in paragraph (1)(</w:t>
            </w:r>
            <w:r w:rsidRPr="00C74748">
              <w:rPr>
                <w:rFonts w:ascii="Verdana" w:eastAsia="Times New Roman" w:hAnsi="Verdana" w:cs="Times New Roman"/>
                <w:i/>
                <w:iCs/>
                <w:color w:val="000000"/>
                <w:sz w:val="18"/>
                <w:szCs w:val="18"/>
                <w:lang w:eastAsia="en-CA"/>
              </w:rPr>
              <w:t>a</w:t>
            </w:r>
            <w:r w:rsidRPr="00C74748">
              <w:rPr>
                <w:rFonts w:ascii="Verdana" w:eastAsia="Times New Roman" w:hAnsi="Verdana" w:cs="Times New Roman"/>
                <w:color w:val="000000"/>
                <w:sz w:val="18"/>
                <w:szCs w:val="18"/>
                <w:lang w:eastAsia="en-CA"/>
              </w:rPr>
              <w:t>) a rate equal to the rate calculated in accordance with subsection (3).</w:t>
            </w:r>
          </w:p>
          <w:p w:rsidR="00862FE5" w:rsidRDefault="00862FE5" w:rsidP="009F0120">
            <w:pPr>
              <w:shd w:val="clear" w:color="auto" w:fill="FFFFFF"/>
              <w:spacing w:before="168" w:after="120" w:line="240" w:lineRule="auto"/>
              <w:ind w:firstLine="360"/>
              <w:rPr>
                <w:rFonts w:ascii="Verdana" w:eastAsia="Times New Roman" w:hAnsi="Verdana" w:cs="Times New Roman"/>
                <w:b/>
                <w:bCs/>
                <w:color w:val="027ABB"/>
                <w:sz w:val="18"/>
                <w:szCs w:val="18"/>
                <w:shd w:val="clear" w:color="auto" w:fill="F3F3F3"/>
                <w:lang w:eastAsia="en-CA"/>
              </w:rPr>
            </w:pPr>
          </w:p>
        </w:tc>
      </w:tr>
      <w:tr w:rsidR="00C74748" w:rsidTr="00507573">
        <w:tc>
          <w:tcPr>
            <w:tcW w:w="1795" w:type="dxa"/>
          </w:tcPr>
          <w:p w:rsidR="00C74748" w:rsidRDefault="00916B31" w:rsidP="00A82017">
            <w:pPr>
              <w:pStyle w:val="NoSpacing"/>
            </w:pPr>
            <w:hyperlink r:id="rId141" w:history="1">
              <w:r w:rsidR="00C74748" w:rsidRPr="002827D9">
                <w:rPr>
                  <w:rStyle w:val="Hyperlink"/>
                  <w:rFonts w:ascii="Verdana" w:eastAsia="Times New Roman" w:hAnsi="Verdana" w:cs="Times New Roman"/>
                  <w:sz w:val="18"/>
                  <w:szCs w:val="18"/>
                  <w:lang w:eastAsia="en-CA"/>
                </w:rPr>
                <w:t>Pension Act</w:t>
              </w:r>
            </w:hyperlink>
            <w:r w:rsidR="00C74748" w:rsidRPr="002827D9">
              <w:rPr>
                <w:rFonts w:ascii="Verdana" w:eastAsia="Times New Roman" w:hAnsi="Verdana" w:cs="Times New Roman"/>
                <w:sz w:val="18"/>
                <w:szCs w:val="18"/>
                <w:lang w:eastAsia="en-CA"/>
              </w:rPr>
              <w:t>, RSC 1985, c P-6</w:t>
            </w:r>
          </w:p>
        </w:tc>
        <w:tc>
          <w:tcPr>
            <w:tcW w:w="2272" w:type="dxa"/>
          </w:tcPr>
          <w:p w:rsidR="00C74748" w:rsidRPr="00C74748" w:rsidRDefault="00C74748" w:rsidP="00C74748">
            <w:pPr>
              <w:shd w:val="clear" w:color="auto" w:fill="FFFFFF"/>
              <w:spacing w:before="168" w:after="120" w:line="240" w:lineRule="auto"/>
              <w:ind w:firstLine="360"/>
              <w:rPr>
                <w:rFonts w:ascii="Verdana" w:eastAsia="Times New Roman" w:hAnsi="Verdana" w:cs="Times New Roman"/>
                <w:color w:val="000000"/>
                <w:sz w:val="18"/>
                <w:szCs w:val="18"/>
                <w:lang w:eastAsia="en-CA"/>
              </w:rPr>
            </w:pPr>
            <w:r w:rsidRPr="00C74748">
              <w:rPr>
                <w:rFonts w:ascii="Verdana" w:eastAsia="Times New Roman" w:hAnsi="Verdana" w:cs="Times New Roman"/>
                <w:b/>
                <w:bCs/>
                <w:color w:val="000000"/>
                <w:sz w:val="18"/>
                <w:szCs w:val="18"/>
                <w:lang w:eastAsia="en-CA"/>
              </w:rPr>
              <w:t>34.</w:t>
            </w:r>
            <w:r w:rsidRPr="00C74748">
              <w:rPr>
                <w:rFonts w:ascii="Verdana" w:eastAsia="Times New Roman" w:hAnsi="Verdana" w:cs="Times New Roman"/>
                <w:color w:val="000000"/>
                <w:sz w:val="18"/>
                <w:szCs w:val="18"/>
                <w:lang w:eastAsia="en-CA"/>
              </w:rPr>
              <w:t> </w:t>
            </w:r>
            <w:r w:rsidRPr="00C74748">
              <w:rPr>
                <w:rFonts w:ascii="Verdana" w:eastAsia="Times New Roman" w:hAnsi="Verdana" w:cs="Times New Roman"/>
                <w:color w:val="027ABB"/>
                <w:sz w:val="18"/>
                <w:szCs w:val="18"/>
                <w:shd w:val="clear" w:color="auto" w:fill="F3F3F3"/>
                <w:lang w:eastAsia="en-CA"/>
              </w:rPr>
              <w:t>(1)</w:t>
            </w:r>
            <w:r w:rsidRPr="00C74748">
              <w:rPr>
                <w:rFonts w:ascii="Verdana" w:eastAsia="Times New Roman" w:hAnsi="Verdana" w:cs="Times New Roman"/>
                <w:color w:val="000000"/>
                <w:sz w:val="18"/>
                <w:szCs w:val="18"/>
                <w:lang w:eastAsia="en-CA"/>
              </w:rPr>
              <w:t xml:space="preserve"> No pension shall be paid to or in respect of a child after the last day of the month in which the child attained the </w:t>
            </w:r>
            <w:r w:rsidRPr="00C74748">
              <w:rPr>
                <w:rFonts w:ascii="Verdana" w:eastAsia="Times New Roman" w:hAnsi="Verdana" w:cs="Times New Roman"/>
                <w:color w:val="000000"/>
                <w:sz w:val="18"/>
                <w:szCs w:val="18"/>
                <w:highlight w:val="yellow"/>
                <w:lang w:eastAsia="en-CA"/>
              </w:rPr>
              <w:t>age of eighteen years</w:t>
            </w:r>
            <w:r w:rsidRPr="00C74748">
              <w:rPr>
                <w:rFonts w:ascii="Verdana" w:eastAsia="Times New Roman" w:hAnsi="Verdana" w:cs="Times New Roman"/>
                <w:color w:val="000000"/>
                <w:sz w:val="18"/>
                <w:szCs w:val="18"/>
                <w:lang w:eastAsia="en-CA"/>
              </w:rPr>
              <w:t xml:space="preserve"> except</w:t>
            </w:r>
          </w:p>
          <w:p w:rsidR="00C74748" w:rsidRPr="00C74748" w:rsidRDefault="00C74748" w:rsidP="00C74748">
            <w:pPr>
              <w:shd w:val="clear" w:color="auto" w:fill="FFFFFF"/>
              <w:spacing w:before="168" w:after="120" w:line="240" w:lineRule="auto"/>
              <w:rPr>
                <w:rFonts w:ascii="Verdana" w:eastAsia="Times New Roman" w:hAnsi="Verdana" w:cs="Times New Roman"/>
                <w:color w:val="000000"/>
                <w:sz w:val="18"/>
                <w:szCs w:val="18"/>
                <w:lang w:eastAsia="en-CA"/>
              </w:rPr>
            </w:pPr>
            <w:r w:rsidRPr="00C74748">
              <w:rPr>
                <w:rFonts w:ascii="Verdana" w:eastAsia="Times New Roman" w:hAnsi="Verdana" w:cs="Times New Roman"/>
                <w:color w:val="000000"/>
                <w:sz w:val="18"/>
                <w:szCs w:val="18"/>
                <w:lang w:eastAsia="en-CA"/>
              </w:rPr>
              <w:t>(</w:t>
            </w:r>
            <w:r w:rsidRPr="00C74748">
              <w:rPr>
                <w:rFonts w:ascii="Verdana" w:eastAsia="Times New Roman" w:hAnsi="Verdana" w:cs="Times New Roman"/>
                <w:i/>
                <w:iCs/>
                <w:color w:val="000000"/>
                <w:sz w:val="18"/>
                <w:szCs w:val="18"/>
                <w:lang w:eastAsia="en-CA"/>
              </w:rPr>
              <w:t>a</w:t>
            </w:r>
            <w:r w:rsidRPr="00C74748">
              <w:rPr>
                <w:rFonts w:ascii="Verdana" w:eastAsia="Times New Roman" w:hAnsi="Verdana" w:cs="Times New Roman"/>
                <w:color w:val="000000"/>
                <w:sz w:val="18"/>
                <w:szCs w:val="18"/>
                <w:lang w:eastAsia="en-CA"/>
              </w:rPr>
              <w:t xml:space="preserve">) where the child is unable to provide for the child’s own maintenance owing to physical or mental infirmity that occurred before the child attained the </w:t>
            </w:r>
            <w:r w:rsidRPr="00C74748">
              <w:rPr>
                <w:rFonts w:ascii="Verdana" w:eastAsia="Times New Roman" w:hAnsi="Verdana" w:cs="Times New Roman"/>
                <w:color w:val="000000"/>
                <w:sz w:val="18"/>
                <w:szCs w:val="18"/>
                <w:highlight w:val="yellow"/>
                <w:lang w:eastAsia="en-CA"/>
              </w:rPr>
              <w:t>age of twenty-one years</w:t>
            </w:r>
            <w:r w:rsidRPr="00C74748">
              <w:rPr>
                <w:rFonts w:ascii="Verdana" w:eastAsia="Times New Roman" w:hAnsi="Verdana" w:cs="Times New Roman"/>
                <w:color w:val="000000"/>
                <w:sz w:val="18"/>
                <w:szCs w:val="18"/>
                <w:lang w:eastAsia="en-CA"/>
              </w:rPr>
              <w:t>, in which case a pension may be paid while the child is incapacitated from earning a livelihood by the infirmity; or</w:t>
            </w:r>
          </w:p>
          <w:p w:rsidR="00C74748" w:rsidRDefault="00C74748" w:rsidP="00C74748">
            <w:pPr>
              <w:shd w:val="clear" w:color="auto" w:fill="FFFFFF"/>
              <w:spacing w:before="168" w:after="120" w:line="240" w:lineRule="auto"/>
              <w:rPr>
                <w:rFonts w:ascii="Verdana" w:eastAsia="Times New Roman" w:hAnsi="Verdana" w:cs="Times New Roman"/>
                <w:color w:val="000000"/>
                <w:sz w:val="18"/>
                <w:szCs w:val="18"/>
                <w:lang w:eastAsia="en-CA"/>
              </w:rPr>
            </w:pPr>
            <w:r w:rsidRPr="00C74748">
              <w:rPr>
                <w:rFonts w:ascii="Verdana" w:eastAsia="Times New Roman" w:hAnsi="Verdana" w:cs="Times New Roman"/>
                <w:color w:val="000000"/>
                <w:sz w:val="18"/>
                <w:szCs w:val="18"/>
                <w:lang w:eastAsia="en-CA"/>
              </w:rPr>
              <w:t>(</w:t>
            </w:r>
            <w:r w:rsidRPr="00C74748">
              <w:rPr>
                <w:rFonts w:ascii="Verdana" w:eastAsia="Times New Roman" w:hAnsi="Verdana" w:cs="Times New Roman"/>
                <w:i/>
                <w:iCs/>
                <w:color w:val="000000"/>
                <w:sz w:val="18"/>
                <w:szCs w:val="18"/>
                <w:lang w:eastAsia="en-CA"/>
              </w:rPr>
              <w:t>b</w:t>
            </w:r>
            <w:r w:rsidRPr="00C74748">
              <w:rPr>
                <w:rFonts w:ascii="Verdana" w:eastAsia="Times New Roman" w:hAnsi="Verdana" w:cs="Times New Roman"/>
                <w:color w:val="000000"/>
                <w:sz w:val="18"/>
                <w:szCs w:val="18"/>
                <w:lang w:eastAsia="en-CA"/>
              </w:rPr>
              <w:t xml:space="preserve">) where the child is following and is making satisfactory progress in a course of instruction approved by the Minister, in which case the pension may be paid until the child has attained the </w:t>
            </w:r>
            <w:r w:rsidRPr="00C74748">
              <w:rPr>
                <w:rFonts w:ascii="Verdana" w:eastAsia="Times New Roman" w:hAnsi="Verdana" w:cs="Times New Roman"/>
                <w:color w:val="000000"/>
                <w:sz w:val="18"/>
                <w:szCs w:val="18"/>
                <w:highlight w:val="yellow"/>
                <w:lang w:eastAsia="en-CA"/>
              </w:rPr>
              <w:t>age of twenty-five years</w:t>
            </w:r>
            <w:r w:rsidRPr="00C74748">
              <w:rPr>
                <w:rFonts w:ascii="Verdana" w:eastAsia="Times New Roman" w:hAnsi="Verdana" w:cs="Times New Roman"/>
                <w:color w:val="000000"/>
                <w:sz w:val="18"/>
                <w:szCs w:val="18"/>
                <w:lang w:eastAsia="en-CA"/>
              </w:rPr>
              <w:t>.</w:t>
            </w:r>
          </w:p>
          <w:p w:rsidR="00C74748" w:rsidRDefault="00C74748" w:rsidP="00C74748">
            <w:pPr>
              <w:shd w:val="clear" w:color="auto" w:fill="FFFFFF"/>
              <w:spacing w:before="168" w:after="120" w:line="240" w:lineRule="auto"/>
              <w:rPr>
                <w:rFonts w:ascii="Verdana" w:hAnsi="Verdana"/>
                <w:color w:val="000000"/>
                <w:sz w:val="18"/>
                <w:szCs w:val="18"/>
                <w:shd w:val="clear" w:color="auto" w:fill="FFFFFF"/>
              </w:rPr>
            </w:pPr>
            <w:r>
              <w:rPr>
                <w:rFonts w:ascii="Verdana" w:eastAsia="Times New Roman" w:hAnsi="Verdana" w:cs="Times New Roman"/>
                <w:color w:val="000000"/>
                <w:sz w:val="18"/>
                <w:szCs w:val="18"/>
                <w:lang w:eastAsia="en-CA"/>
              </w:rPr>
              <w:t>35</w:t>
            </w:r>
            <w:r>
              <w:rPr>
                <w:rStyle w:val="canliisubsection"/>
                <w:rFonts w:ascii="Verdana" w:hAnsi="Verdana"/>
                <w:color w:val="027ABB"/>
                <w:sz w:val="18"/>
                <w:szCs w:val="18"/>
                <w:shd w:val="clear" w:color="auto" w:fill="F3F3F3"/>
              </w:rPr>
              <w:t>(2.1)</w:t>
            </w:r>
            <w:r>
              <w:rPr>
                <w:rFonts w:ascii="Verdana" w:hAnsi="Verdana"/>
                <w:color w:val="000000"/>
                <w:sz w:val="18"/>
                <w:szCs w:val="18"/>
                <w:shd w:val="clear" w:color="auto" w:fill="FFFFFF"/>
              </w:rPr>
              <w:t xml:space="preserve"> Where a member of the forces has attained the </w:t>
            </w:r>
            <w:r w:rsidRPr="00C74748">
              <w:rPr>
                <w:rFonts w:ascii="Verdana" w:hAnsi="Verdana"/>
                <w:color w:val="000000"/>
                <w:sz w:val="18"/>
                <w:szCs w:val="18"/>
                <w:highlight w:val="yellow"/>
                <w:shd w:val="clear" w:color="auto" w:fill="FFFFFF"/>
              </w:rPr>
              <w:t>age of fifty-five years</w:t>
            </w:r>
            <w:r>
              <w:rPr>
                <w:rFonts w:ascii="Verdana" w:hAnsi="Verdana"/>
                <w:color w:val="000000"/>
                <w:sz w:val="18"/>
                <w:szCs w:val="18"/>
                <w:shd w:val="clear" w:color="auto" w:fill="FFFFFF"/>
              </w:rPr>
              <w:t xml:space="preserve"> and the assessment of the extent of a disability of the member has remained unchanged for a period of three years or more, no reduction in the assessment of the extent of that disability shall be made.</w:t>
            </w:r>
          </w:p>
          <w:p w:rsidR="00C74748" w:rsidRPr="00C74748" w:rsidRDefault="00C74748" w:rsidP="00C74748">
            <w:pPr>
              <w:shd w:val="clear" w:color="auto" w:fill="FFFFFF"/>
              <w:spacing w:before="168" w:after="120" w:line="240" w:lineRule="auto"/>
              <w:rPr>
                <w:rFonts w:ascii="Verdana" w:eastAsia="Times New Roman" w:hAnsi="Verdana" w:cs="Times New Roman"/>
                <w:color w:val="000000"/>
                <w:sz w:val="18"/>
                <w:szCs w:val="18"/>
                <w:lang w:eastAsia="en-CA"/>
              </w:rPr>
            </w:pPr>
            <w:r>
              <w:rPr>
                <w:rStyle w:val="canliisubsection"/>
                <w:rFonts w:ascii="Verdana" w:hAnsi="Verdana"/>
                <w:color w:val="027ABB"/>
                <w:sz w:val="18"/>
                <w:szCs w:val="18"/>
                <w:shd w:val="clear" w:color="auto" w:fill="F3F3F3"/>
              </w:rPr>
              <w:t>(7.1)</w:t>
            </w:r>
            <w:r>
              <w:rPr>
                <w:rFonts w:ascii="Verdana" w:hAnsi="Verdana"/>
                <w:color w:val="000000"/>
                <w:sz w:val="18"/>
                <w:szCs w:val="18"/>
                <w:shd w:val="clear" w:color="auto" w:fill="FFFFFF"/>
              </w:rPr>
              <w:t xml:space="preserve"> For the purposes of subsections (8), (9) and (10), a child ceases to be a minor child after the last day of the month in which the </w:t>
            </w:r>
            <w:r w:rsidRPr="00C74748">
              <w:rPr>
                <w:rFonts w:ascii="Verdana" w:hAnsi="Verdana"/>
                <w:color w:val="000000"/>
                <w:sz w:val="18"/>
                <w:szCs w:val="18"/>
                <w:highlight w:val="yellow"/>
                <w:shd w:val="clear" w:color="auto" w:fill="FFFFFF"/>
              </w:rPr>
              <w:t>child attains the age of eighteen years</w:t>
            </w:r>
            <w:r>
              <w:rPr>
                <w:rFonts w:ascii="Verdana" w:hAnsi="Verdana"/>
                <w:color w:val="000000"/>
                <w:sz w:val="18"/>
                <w:szCs w:val="18"/>
                <w:shd w:val="clear" w:color="auto" w:fill="FFFFFF"/>
              </w:rPr>
              <w:t>.</w:t>
            </w:r>
          </w:p>
          <w:p w:rsidR="00C74748" w:rsidRDefault="00C74748" w:rsidP="00862FE5">
            <w:pPr>
              <w:pStyle w:val="subsection"/>
              <w:shd w:val="clear" w:color="auto" w:fill="FFFFFF"/>
              <w:spacing w:before="168" w:beforeAutospacing="0" w:after="120" w:afterAutospacing="0"/>
              <w:rPr>
                <w:rStyle w:val="HTMLDefinition"/>
                <w:rFonts w:ascii="Verdana" w:hAnsi="Verdana"/>
                <w:i w:val="0"/>
                <w:iCs w:val="0"/>
                <w:color w:val="000000"/>
                <w:sz w:val="18"/>
                <w:szCs w:val="18"/>
              </w:rPr>
            </w:pPr>
          </w:p>
        </w:tc>
        <w:tc>
          <w:tcPr>
            <w:tcW w:w="2700" w:type="dxa"/>
          </w:tcPr>
          <w:p w:rsidR="00C74748" w:rsidRDefault="00C74748" w:rsidP="00862FE5">
            <w:pPr>
              <w:pStyle w:val="subsection"/>
              <w:shd w:val="clear" w:color="auto" w:fill="FFFFFF"/>
              <w:spacing w:before="168" w:beforeAutospacing="0" w:after="120" w:afterAutospacing="0"/>
              <w:rPr>
                <w:rFonts w:ascii="Verdana" w:hAnsi="Verdana"/>
                <w:color w:val="000000"/>
                <w:sz w:val="18"/>
                <w:szCs w:val="18"/>
                <w:shd w:val="clear" w:color="auto" w:fill="FFFFFF"/>
              </w:rPr>
            </w:pPr>
            <w:r>
              <w:rPr>
                <w:rStyle w:val="HTMLDefinition"/>
                <w:rFonts w:ascii="Verdana" w:hAnsi="Verdana"/>
                <w:i w:val="0"/>
                <w:iCs w:val="0"/>
                <w:color w:val="000000"/>
                <w:sz w:val="18"/>
                <w:szCs w:val="18"/>
                <w:shd w:val="clear" w:color="auto" w:fill="FFFFFF"/>
              </w:rPr>
              <w:t>“</w:t>
            </w:r>
            <w:r w:rsidRPr="00C74748">
              <w:rPr>
                <w:rStyle w:val="HTMLDefinition"/>
                <w:rFonts w:ascii="Verdana" w:hAnsi="Verdana"/>
                <w:i w:val="0"/>
                <w:iCs w:val="0"/>
                <w:color w:val="000000"/>
                <w:sz w:val="18"/>
                <w:szCs w:val="18"/>
                <w:highlight w:val="yellow"/>
                <w:shd w:val="clear" w:color="auto" w:fill="FFFFFF"/>
              </w:rPr>
              <w:t>disability</w:t>
            </w:r>
            <w:r>
              <w:rPr>
                <w:rStyle w:val="HTMLDefinition"/>
                <w:rFonts w:ascii="Verdana" w:hAnsi="Verdana"/>
                <w:i w:val="0"/>
                <w:iCs w:val="0"/>
                <w:color w:val="000000"/>
                <w:sz w:val="18"/>
                <w:szCs w:val="18"/>
                <w:shd w:val="clear" w:color="auto" w:fill="FFFFFF"/>
              </w:rPr>
              <w:t>”</w:t>
            </w:r>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means the loss or lessening of the power to will and to do any normal mental or physical act;</w:t>
            </w:r>
          </w:p>
          <w:p w:rsidR="00C74748" w:rsidRPr="00C74748" w:rsidRDefault="00C74748" w:rsidP="00C74748">
            <w:pPr>
              <w:shd w:val="clear" w:color="auto" w:fill="FFFFFF"/>
              <w:spacing w:before="168" w:after="120" w:line="240" w:lineRule="auto"/>
              <w:ind w:firstLine="360"/>
              <w:rPr>
                <w:rFonts w:ascii="Verdana" w:eastAsia="Times New Roman" w:hAnsi="Verdana" w:cs="Times New Roman"/>
                <w:color w:val="000000"/>
                <w:sz w:val="18"/>
                <w:szCs w:val="18"/>
                <w:lang w:eastAsia="en-CA"/>
              </w:rPr>
            </w:pPr>
            <w:r w:rsidRPr="00C74748">
              <w:rPr>
                <w:rFonts w:ascii="Verdana" w:eastAsia="Times New Roman" w:hAnsi="Verdana" w:cs="Times New Roman"/>
                <w:b/>
                <w:bCs/>
                <w:color w:val="000000"/>
                <w:sz w:val="18"/>
                <w:szCs w:val="18"/>
                <w:lang w:eastAsia="en-CA"/>
              </w:rPr>
              <w:t>21.</w:t>
            </w:r>
            <w:r w:rsidRPr="00C74748">
              <w:rPr>
                <w:rFonts w:ascii="Verdana" w:eastAsia="Times New Roman" w:hAnsi="Verdana" w:cs="Times New Roman"/>
                <w:color w:val="000000"/>
                <w:sz w:val="18"/>
                <w:szCs w:val="18"/>
                <w:lang w:eastAsia="en-CA"/>
              </w:rPr>
              <w:t> </w:t>
            </w:r>
            <w:r w:rsidRPr="00C74748">
              <w:rPr>
                <w:rFonts w:ascii="Verdana" w:eastAsia="Times New Roman" w:hAnsi="Verdana" w:cs="Times New Roman"/>
                <w:color w:val="027ABB"/>
                <w:sz w:val="18"/>
                <w:szCs w:val="18"/>
                <w:shd w:val="clear" w:color="auto" w:fill="F3F3F3"/>
                <w:lang w:eastAsia="en-CA"/>
              </w:rPr>
              <w:t>(1)</w:t>
            </w:r>
            <w:r w:rsidRPr="00C74748">
              <w:rPr>
                <w:rFonts w:ascii="Verdana" w:eastAsia="Times New Roman" w:hAnsi="Verdana" w:cs="Times New Roman"/>
                <w:color w:val="000000"/>
                <w:sz w:val="18"/>
                <w:szCs w:val="18"/>
                <w:lang w:eastAsia="en-CA"/>
              </w:rPr>
              <w:t> In respect of service rendered during World War I, service rendered during World War II other than in the non-permanent active militia or the reserve army, service in the Korean War, service as a member of the special force, and special duty service,</w:t>
            </w:r>
          </w:p>
          <w:p w:rsidR="00C74748" w:rsidRPr="00C74748" w:rsidRDefault="00C74748" w:rsidP="00C74748">
            <w:pPr>
              <w:shd w:val="clear" w:color="auto" w:fill="FFFFFF"/>
              <w:spacing w:before="168" w:after="120" w:line="240" w:lineRule="auto"/>
              <w:rPr>
                <w:rFonts w:ascii="Verdana" w:eastAsia="Times New Roman" w:hAnsi="Verdana" w:cs="Times New Roman"/>
                <w:color w:val="000000"/>
                <w:sz w:val="18"/>
                <w:szCs w:val="18"/>
                <w:lang w:eastAsia="en-CA"/>
              </w:rPr>
            </w:pPr>
            <w:r w:rsidRPr="00C74748">
              <w:rPr>
                <w:rFonts w:ascii="Verdana" w:eastAsia="Times New Roman" w:hAnsi="Verdana" w:cs="Times New Roman"/>
                <w:color w:val="000000"/>
                <w:sz w:val="18"/>
                <w:szCs w:val="18"/>
                <w:lang w:eastAsia="en-CA"/>
              </w:rPr>
              <w:t>(</w:t>
            </w:r>
            <w:r w:rsidRPr="00C74748">
              <w:rPr>
                <w:rFonts w:ascii="Verdana" w:eastAsia="Times New Roman" w:hAnsi="Verdana" w:cs="Times New Roman"/>
                <w:i/>
                <w:iCs/>
                <w:color w:val="000000"/>
                <w:sz w:val="18"/>
                <w:szCs w:val="18"/>
                <w:lang w:eastAsia="en-CA"/>
              </w:rPr>
              <w:t>a</w:t>
            </w:r>
            <w:r w:rsidRPr="00C74748">
              <w:rPr>
                <w:rFonts w:ascii="Verdana" w:eastAsia="Times New Roman" w:hAnsi="Verdana" w:cs="Times New Roman"/>
                <w:color w:val="000000"/>
                <w:sz w:val="18"/>
                <w:szCs w:val="18"/>
                <w:lang w:eastAsia="en-CA"/>
              </w:rPr>
              <w:t>) where a member of the forces suffers disability resulting from an injury or disease or an aggravation thereof that was attributable to or was incurred during such military service, a pension shall, on application, be awarded to or in respect of the member in accordance with the rates for basic and additional pension set out in Schedule I;</w:t>
            </w:r>
          </w:p>
          <w:p w:rsidR="00C74748" w:rsidRPr="00C74748" w:rsidRDefault="00C74748" w:rsidP="00C74748">
            <w:pPr>
              <w:shd w:val="clear" w:color="auto" w:fill="FFFFFF"/>
              <w:spacing w:before="168" w:after="120" w:line="240" w:lineRule="auto"/>
              <w:rPr>
                <w:rFonts w:ascii="Verdana" w:eastAsia="Times New Roman" w:hAnsi="Verdana" w:cs="Times New Roman"/>
                <w:color w:val="000000"/>
                <w:sz w:val="18"/>
                <w:szCs w:val="18"/>
                <w:lang w:eastAsia="en-CA"/>
              </w:rPr>
            </w:pPr>
            <w:r w:rsidRPr="00C74748">
              <w:rPr>
                <w:rFonts w:ascii="Verdana" w:eastAsia="Times New Roman" w:hAnsi="Verdana" w:cs="Times New Roman"/>
                <w:color w:val="000000"/>
                <w:sz w:val="18"/>
                <w:szCs w:val="18"/>
                <w:lang w:eastAsia="en-CA"/>
              </w:rPr>
              <w:t>(</w:t>
            </w:r>
            <w:r w:rsidRPr="00C74748">
              <w:rPr>
                <w:rFonts w:ascii="Verdana" w:eastAsia="Times New Roman" w:hAnsi="Verdana" w:cs="Times New Roman"/>
                <w:i/>
                <w:iCs/>
                <w:color w:val="000000"/>
                <w:sz w:val="18"/>
                <w:szCs w:val="18"/>
                <w:lang w:eastAsia="en-CA"/>
              </w:rPr>
              <w:t>b</w:t>
            </w:r>
            <w:r w:rsidRPr="00C74748">
              <w:rPr>
                <w:rFonts w:ascii="Verdana" w:eastAsia="Times New Roman" w:hAnsi="Verdana" w:cs="Times New Roman"/>
                <w:color w:val="000000"/>
                <w:sz w:val="18"/>
                <w:szCs w:val="18"/>
                <w:lang w:eastAsia="en-CA"/>
              </w:rPr>
              <w:t>) where a member of the forces dies as a result of an injury or disease or an aggravation thereof that was attributable to or was incurred during such military service, a pension shall be awarded in respect of the member in accordance with the rates set out in Schedule II;</w:t>
            </w:r>
          </w:p>
          <w:p w:rsidR="00C74748" w:rsidRPr="00C74748" w:rsidRDefault="00C74748" w:rsidP="00C74748">
            <w:pPr>
              <w:shd w:val="clear" w:color="auto" w:fill="FFFFFF"/>
              <w:spacing w:before="168" w:after="120" w:line="240" w:lineRule="auto"/>
              <w:rPr>
                <w:rFonts w:ascii="Verdana" w:eastAsia="Times New Roman" w:hAnsi="Verdana" w:cs="Times New Roman"/>
                <w:color w:val="000000"/>
                <w:sz w:val="18"/>
                <w:szCs w:val="18"/>
                <w:lang w:eastAsia="en-CA"/>
              </w:rPr>
            </w:pPr>
            <w:r w:rsidRPr="00C74748">
              <w:rPr>
                <w:rFonts w:ascii="Verdana" w:eastAsia="Times New Roman" w:hAnsi="Verdana" w:cs="Times New Roman"/>
                <w:color w:val="000000"/>
                <w:sz w:val="18"/>
                <w:szCs w:val="18"/>
                <w:lang w:eastAsia="en-CA"/>
              </w:rPr>
              <w:t>(</w:t>
            </w:r>
            <w:r w:rsidRPr="00C74748">
              <w:rPr>
                <w:rFonts w:ascii="Verdana" w:eastAsia="Times New Roman" w:hAnsi="Verdana" w:cs="Times New Roman"/>
                <w:i/>
                <w:iCs/>
                <w:color w:val="000000"/>
                <w:sz w:val="18"/>
                <w:szCs w:val="18"/>
                <w:lang w:eastAsia="en-CA"/>
              </w:rPr>
              <w:t>c</w:t>
            </w:r>
            <w:r w:rsidRPr="00C74748">
              <w:rPr>
                <w:rFonts w:ascii="Verdana" w:eastAsia="Times New Roman" w:hAnsi="Verdana" w:cs="Times New Roman"/>
                <w:color w:val="000000"/>
                <w:sz w:val="18"/>
                <w:szCs w:val="18"/>
                <w:lang w:eastAsia="en-CA"/>
              </w:rPr>
              <w:t>) no deduction shall be made from the degree of actual disability of a member of the forces who has rendered service in a theatre of actual war, service in the Korean War or special duty service on account of a disability or disabling condition that existed in the member before the member’s period of service in World War I or World War II, service in the Korean War or special duty service, as the case may be, except</w:t>
            </w:r>
          </w:p>
          <w:p w:rsidR="00C74748" w:rsidRPr="00C74748" w:rsidRDefault="00C74748" w:rsidP="00C74748">
            <w:pPr>
              <w:shd w:val="clear" w:color="auto" w:fill="FFFFFF"/>
              <w:spacing w:before="168" w:after="120" w:line="240" w:lineRule="auto"/>
              <w:rPr>
                <w:rFonts w:ascii="Verdana" w:eastAsia="Times New Roman" w:hAnsi="Verdana" w:cs="Times New Roman"/>
                <w:color w:val="000000"/>
                <w:sz w:val="18"/>
                <w:szCs w:val="18"/>
                <w:lang w:eastAsia="en-CA"/>
              </w:rPr>
            </w:pPr>
            <w:r w:rsidRPr="00C74748">
              <w:rPr>
                <w:rFonts w:ascii="Verdana" w:eastAsia="Times New Roman" w:hAnsi="Verdana" w:cs="Times New Roman"/>
                <w:color w:val="000000"/>
                <w:sz w:val="18"/>
                <w:szCs w:val="18"/>
                <w:lang w:eastAsia="en-CA"/>
              </w:rPr>
              <w:t>(i) to the extent that the member is receiving a pension for that disability or disabling condition, or</w:t>
            </w:r>
          </w:p>
          <w:p w:rsidR="00C74748" w:rsidRPr="00C74748" w:rsidRDefault="00C74748" w:rsidP="00C74748">
            <w:pPr>
              <w:shd w:val="clear" w:color="auto" w:fill="FFFFFF"/>
              <w:spacing w:before="168" w:after="120" w:line="240" w:lineRule="auto"/>
              <w:rPr>
                <w:rFonts w:ascii="Verdana" w:eastAsia="Times New Roman" w:hAnsi="Verdana" w:cs="Times New Roman"/>
                <w:color w:val="000000"/>
                <w:sz w:val="18"/>
                <w:szCs w:val="18"/>
                <w:lang w:eastAsia="en-CA"/>
              </w:rPr>
            </w:pPr>
            <w:r w:rsidRPr="00C74748">
              <w:rPr>
                <w:rFonts w:ascii="Verdana" w:eastAsia="Times New Roman" w:hAnsi="Verdana" w:cs="Times New Roman"/>
                <w:color w:val="000000"/>
                <w:sz w:val="18"/>
                <w:szCs w:val="18"/>
                <w:lang w:eastAsia="en-CA"/>
              </w:rPr>
              <w:t>(ii) to the extent that that disability or disabling condition was obvious or was recorded on medical examination prior to enlistment;</w:t>
            </w:r>
          </w:p>
          <w:p w:rsidR="00C74748" w:rsidRPr="00C74748" w:rsidRDefault="00C74748" w:rsidP="00C74748">
            <w:pPr>
              <w:shd w:val="clear" w:color="auto" w:fill="FFFFFF"/>
              <w:spacing w:before="168" w:after="120" w:line="240" w:lineRule="auto"/>
              <w:rPr>
                <w:rFonts w:ascii="Verdana" w:eastAsia="Times New Roman" w:hAnsi="Verdana" w:cs="Times New Roman"/>
                <w:color w:val="000000"/>
                <w:sz w:val="18"/>
                <w:szCs w:val="18"/>
                <w:lang w:eastAsia="en-CA"/>
              </w:rPr>
            </w:pPr>
            <w:r w:rsidRPr="00C74748">
              <w:rPr>
                <w:rFonts w:ascii="Verdana" w:eastAsia="Times New Roman" w:hAnsi="Verdana" w:cs="Times New Roman"/>
                <w:color w:val="000000"/>
                <w:sz w:val="18"/>
                <w:szCs w:val="18"/>
                <w:lang w:eastAsia="en-CA"/>
              </w:rPr>
              <w:t>(</w:t>
            </w:r>
            <w:r w:rsidRPr="00C74748">
              <w:rPr>
                <w:rFonts w:ascii="Verdana" w:eastAsia="Times New Roman" w:hAnsi="Verdana" w:cs="Times New Roman"/>
                <w:i/>
                <w:iCs/>
                <w:color w:val="000000"/>
                <w:sz w:val="18"/>
                <w:szCs w:val="18"/>
                <w:lang w:eastAsia="en-CA"/>
              </w:rPr>
              <w:t>d</w:t>
            </w:r>
            <w:r w:rsidRPr="00C74748">
              <w:rPr>
                <w:rFonts w:ascii="Verdana" w:eastAsia="Times New Roman" w:hAnsi="Verdana" w:cs="Times New Roman"/>
                <w:color w:val="000000"/>
                <w:sz w:val="18"/>
                <w:szCs w:val="18"/>
                <w:lang w:eastAsia="en-CA"/>
              </w:rPr>
              <w:t>) an applicant shall not be denied a pension in respect of disability resulting from injury or disease or aggravation thereof incurred during military service or in respect of the death of a member of the forces resulting from that injury or disease or the aggravation thereof solely on the grounds that no substantial disability or disabling condition is considered to have existed at the time of discharge of that member;</w:t>
            </w:r>
          </w:p>
          <w:p w:rsidR="00C74748" w:rsidRPr="00C74748" w:rsidRDefault="00C74748" w:rsidP="00C74748">
            <w:pPr>
              <w:shd w:val="clear" w:color="auto" w:fill="FFFFFF"/>
              <w:spacing w:before="168" w:after="120" w:line="240" w:lineRule="auto"/>
              <w:rPr>
                <w:rFonts w:ascii="Verdana" w:eastAsia="Times New Roman" w:hAnsi="Verdana" w:cs="Times New Roman"/>
                <w:color w:val="000000"/>
                <w:sz w:val="18"/>
                <w:szCs w:val="18"/>
                <w:lang w:eastAsia="en-CA"/>
              </w:rPr>
            </w:pPr>
            <w:r w:rsidRPr="00C74748">
              <w:rPr>
                <w:rFonts w:ascii="Verdana" w:eastAsia="Times New Roman" w:hAnsi="Verdana" w:cs="Times New Roman"/>
                <w:color w:val="000000"/>
                <w:sz w:val="18"/>
                <w:szCs w:val="18"/>
                <w:lang w:eastAsia="en-CA"/>
              </w:rPr>
              <w:t>(</w:t>
            </w:r>
            <w:r w:rsidRPr="00C74748">
              <w:rPr>
                <w:rFonts w:ascii="Verdana" w:eastAsia="Times New Roman" w:hAnsi="Verdana" w:cs="Times New Roman"/>
                <w:i/>
                <w:iCs/>
                <w:color w:val="000000"/>
                <w:sz w:val="18"/>
                <w:szCs w:val="18"/>
                <w:lang w:eastAsia="en-CA"/>
              </w:rPr>
              <w:t>e</w:t>
            </w:r>
            <w:r w:rsidRPr="00C74748">
              <w:rPr>
                <w:rFonts w:ascii="Verdana" w:eastAsia="Times New Roman" w:hAnsi="Verdana" w:cs="Times New Roman"/>
                <w:color w:val="000000"/>
                <w:sz w:val="18"/>
                <w:szCs w:val="18"/>
                <w:lang w:eastAsia="en-CA"/>
              </w:rPr>
              <w:t>) where a member of the forces who has seen service during World War I or World War II is, on retirement or discharge from that service, passed directly to the Department for treatment, a pension shall be paid to or in respect of the member for disability or death incurred by the member during treatment;</w:t>
            </w:r>
          </w:p>
          <w:p w:rsidR="00C74748" w:rsidRPr="00C74748" w:rsidRDefault="00C74748" w:rsidP="00C74748">
            <w:pPr>
              <w:shd w:val="clear" w:color="auto" w:fill="FFFFFF"/>
              <w:spacing w:before="168" w:after="120" w:line="240" w:lineRule="auto"/>
              <w:rPr>
                <w:rFonts w:ascii="Verdana" w:eastAsia="Times New Roman" w:hAnsi="Verdana" w:cs="Times New Roman"/>
                <w:color w:val="000000"/>
                <w:sz w:val="18"/>
                <w:szCs w:val="18"/>
                <w:lang w:eastAsia="en-CA"/>
              </w:rPr>
            </w:pPr>
            <w:r w:rsidRPr="00C74748">
              <w:rPr>
                <w:rFonts w:ascii="Verdana" w:eastAsia="Times New Roman" w:hAnsi="Verdana" w:cs="Times New Roman"/>
                <w:color w:val="000000"/>
                <w:sz w:val="18"/>
                <w:szCs w:val="18"/>
                <w:lang w:eastAsia="en-CA"/>
              </w:rPr>
              <w:t>(</w:t>
            </w:r>
            <w:r w:rsidRPr="00C74748">
              <w:rPr>
                <w:rFonts w:ascii="Verdana" w:eastAsia="Times New Roman" w:hAnsi="Verdana" w:cs="Times New Roman"/>
                <w:i/>
                <w:iCs/>
                <w:color w:val="000000"/>
                <w:sz w:val="18"/>
                <w:szCs w:val="18"/>
                <w:lang w:eastAsia="en-CA"/>
              </w:rPr>
              <w:t>f</w:t>
            </w:r>
            <w:r w:rsidRPr="00C74748">
              <w:rPr>
                <w:rFonts w:ascii="Verdana" w:eastAsia="Times New Roman" w:hAnsi="Verdana" w:cs="Times New Roman"/>
                <w:color w:val="000000"/>
                <w:sz w:val="18"/>
                <w:szCs w:val="18"/>
                <w:lang w:eastAsia="en-CA"/>
              </w:rPr>
              <w:t>) no pension shall be paid for disability or death incurred by a member of the forces,</w:t>
            </w:r>
          </w:p>
          <w:p w:rsidR="00C74748" w:rsidRPr="00C74748" w:rsidRDefault="00C74748" w:rsidP="00C74748">
            <w:pPr>
              <w:shd w:val="clear" w:color="auto" w:fill="FFFFFF"/>
              <w:spacing w:before="168" w:after="120" w:line="240" w:lineRule="auto"/>
              <w:rPr>
                <w:rFonts w:ascii="Verdana" w:eastAsia="Times New Roman" w:hAnsi="Verdana" w:cs="Times New Roman"/>
                <w:color w:val="000000"/>
                <w:sz w:val="18"/>
                <w:szCs w:val="18"/>
                <w:lang w:eastAsia="en-CA"/>
              </w:rPr>
            </w:pPr>
            <w:r w:rsidRPr="00C74748">
              <w:rPr>
                <w:rFonts w:ascii="Verdana" w:eastAsia="Times New Roman" w:hAnsi="Verdana" w:cs="Times New Roman"/>
                <w:color w:val="000000"/>
                <w:sz w:val="18"/>
                <w:szCs w:val="18"/>
                <w:lang w:eastAsia="en-CA"/>
              </w:rPr>
              <w:t>(i) while on leave of absence without pay,</w:t>
            </w:r>
          </w:p>
          <w:p w:rsidR="00C74748" w:rsidRPr="00C74748" w:rsidRDefault="00C74748" w:rsidP="00C74748">
            <w:pPr>
              <w:shd w:val="clear" w:color="auto" w:fill="FFFFFF"/>
              <w:spacing w:before="168" w:after="120" w:line="240" w:lineRule="auto"/>
              <w:rPr>
                <w:rFonts w:ascii="Verdana" w:eastAsia="Times New Roman" w:hAnsi="Verdana" w:cs="Times New Roman"/>
                <w:color w:val="000000"/>
                <w:sz w:val="18"/>
                <w:szCs w:val="18"/>
                <w:lang w:eastAsia="en-CA"/>
              </w:rPr>
            </w:pPr>
            <w:r w:rsidRPr="00C74748">
              <w:rPr>
                <w:rFonts w:ascii="Verdana" w:eastAsia="Times New Roman" w:hAnsi="Verdana" w:cs="Times New Roman"/>
                <w:color w:val="000000"/>
                <w:sz w:val="18"/>
                <w:szCs w:val="18"/>
                <w:lang w:eastAsia="en-CA"/>
              </w:rPr>
              <w:t>(ii) during a period of absence without leave for which the pay of the member was stopped, or</w:t>
            </w:r>
          </w:p>
          <w:p w:rsidR="00C74748" w:rsidRPr="00C74748" w:rsidRDefault="00C74748" w:rsidP="00C74748">
            <w:pPr>
              <w:shd w:val="clear" w:color="auto" w:fill="FFFFFF"/>
              <w:spacing w:before="168" w:after="120" w:line="240" w:lineRule="auto"/>
              <w:rPr>
                <w:rFonts w:ascii="Verdana" w:eastAsia="Times New Roman" w:hAnsi="Verdana" w:cs="Times New Roman"/>
                <w:color w:val="000000"/>
                <w:sz w:val="18"/>
                <w:szCs w:val="18"/>
                <w:lang w:eastAsia="en-CA"/>
              </w:rPr>
            </w:pPr>
            <w:r w:rsidRPr="00C74748">
              <w:rPr>
                <w:rFonts w:ascii="Verdana" w:eastAsia="Times New Roman" w:hAnsi="Verdana" w:cs="Times New Roman"/>
                <w:color w:val="000000"/>
                <w:sz w:val="18"/>
                <w:szCs w:val="18"/>
                <w:lang w:eastAsia="en-CA"/>
              </w:rPr>
              <w:t>(iii) when the member of the forces has, during leave of absence with pay, undertaken an occupation that is unconnected with military service,</w:t>
            </w:r>
          </w:p>
          <w:p w:rsidR="00C74748" w:rsidRDefault="00C74748" w:rsidP="00C74748">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C74748">
              <w:rPr>
                <w:rFonts w:ascii="Verdana" w:eastAsia="Times New Roman" w:hAnsi="Verdana" w:cs="Times New Roman"/>
                <w:color w:val="000000"/>
                <w:sz w:val="18"/>
                <w:szCs w:val="18"/>
                <w:lang w:eastAsia="en-CA"/>
              </w:rPr>
              <w:t>unless the disability or death was attributable to that military service;</w:t>
            </w:r>
          </w:p>
          <w:p w:rsidR="00C74748" w:rsidRPr="00C74748" w:rsidRDefault="00C74748" w:rsidP="00C74748">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Pr>
                <w:rStyle w:val="canliisection"/>
                <w:rFonts w:ascii="Verdana" w:hAnsi="Verdana"/>
                <w:b/>
                <w:bCs/>
                <w:color w:val="027ABB"/>
                <w:sz w:val="18"/>
                <w:szCs w:val="18"/>
                <w:shd w:val="clear" w:color="auto" w:fill="F3F3F3"/>
              </w:rPr>
              <w:t>36.</w:t>
            </w:r>
            <w:r>
              <w:rPr>
                <w:rFonts w:ascii="Verdana" w:hAnsi="Verdana"/>
                <w:color w:val="000000"/>
                <w:sz w:val="18"/>
                <w:szCs w:val="18"/>
                <w:shd w:val="clear" w:color="auto" w:fill="FFFFFF"/>
              </w:rPr>
              <w:t> Where a member of the forces who is in receipt of a pension on account of the loss of, or permanent loss of the use of, one of the paired organs or limbs of the member’s body suffers, either before or after that loss or loss of use, the loss of, permanent loss of the use of or impairment of the pair of that organ or limb from any cause whatever, an additional pension shall, on application, be awarded to that member in an amount equal to fifty per cent of the pension that would have been awarded to the member if the loss of, permanent loss of the use of or impairment of that organ or limb had occurred in circumstances in which a pension would have been payable under</w:t>
            </w:r>
            <w:r>
              <w:rPr>
                <w:rStyle w:val="apple-converted-space"/>
                <w:rFonts w:ascii="Verdana" w:hAnsi="Verdana"/>
                <w:color w:val="000000"/>
                <w:sz w:val="18"/>
                <w:szCs w:val="18"/>
                <w:shd w:val="clear" w:color="auto" w:fill="FFFFFF"/>
              </w:rPr>
              <w:t> </w:t>
            </w:r>
            <w:hyperlink r:id="rId142" w:anchor="sec21_smooth" w:history="1">
              <w:r>
                <w:rPr>
                  <w:rStyle w:val="Hyperlink"/>
                  <w:rFonts w:ascii="Verdana" w:hAnsi="Verdana"/>
                  <w:color w:val="027ABB"/>
                  <w:sz w:val="18"/>
                  <w:szCs w:val="18"/>
                  <w:shd w:val="clear" w:color="auto" w:fill="FFFFFF"/>
                </w:rPr>
                <w:t>section 21</w:t>
              </w:r>
            </w:hyperlink>
            <w:r>
              <w:rPr>
                <w:rFonts w:ascii="Verdana" w:hAnsi="Verdana"/>
                <w:color w:val="000000"/>
                <w:sz w:val="18"/>
                <w:szCs w:val="18"/>
                <w:shd w:val="clear" w:color="auto" w:fill="FFFFFF"/>
              </w:rPr>
              <w:t>.</w:t>
            </w:r>
          </w:p>
          <w:p w:rsidR="00C74748" w:rsidRDefault="00C74748" w:rsidP="00862FE5">
            <w:pPr>
              <w:pStyle w:val="subsection"/>
              <w:shd w:val="clear" w:color="auto" w:fill="FFFFFF"/>
              <w:spacing w:before="168" w:beforeAutospacing="0" w:after="120" w:afterAutospacing="0"/>
              <w:rPr>
                <w:rStyle w:val="sectionlabel"/>
                <w:rFonts w:ascii="Verdana" w:hAnsi="Verdana"/>
                <w:b/>
                <w:bCs/>
                <w:color w:val="000000"/>
                <w:sz w:val="18"/>
                <w:szCs w:val="18"/>
              </w:rPr>
            </w:pPr>
          </w:p>
        </w:tc>
        <w:tc>
          <w:tcPr>
            <w:tcW w:w="2605" w:type="dxa"/>
          </w:tcPr>
          <w:p w:rsidR="00C74748" w:rsidRDefault="00C74748" w:rsidP="00C74748">
            <w:pPr>
              <w:shd w:val="clear" w:color="auto" w:fill="FFFFFF"/>
              <w:spacing w:before="168" w:after="120" w:line="240" w:lineRule="auto"/>
              <w:ind w:firstLine="360"/>
              <w:rPr>
                <w:rFonts w:ascii="Verdana" w:eastAsia="Times New Roman" w:hAnsi="Verdana" w:cs="Times New Roman"/>
                <w:color w:val="027ABB"/>
                <w:sz w:val="18"/>
                <w:szCs w:val="18"/>
                <w:shd w:val="clear" w:color="auto" w:fill="F3F3F3"/>
                <w:lang w:eastAsia="en-CA"/>
              </w:rPr>
            </w:pPr>
          </w:p>
        </w:tc>
      </w:tr>
      <w:tr w:rsidR="00C74748" w:rsidTr="00507573">
        <w:tc>
          <w:tcPr>
            <w:tcW w:w="1795" w:type="dxa"/>
          </w:tcPr>
          <w:p w:rsidR="00C74748" w:rsidRDefault="00916B31" w:rsidP="00A82017">
            <w:pPr>
              <w:pStyle w:val="NoSpacing"/>
            </w:pPr>
            <w:hyperlink r:id="rId143" w:history="1">
              <w:r w:rsidR="00A27A35" w:rsidRPr="002827D9">
                <w:rPr>
                  <w:rStyle w:val="Hyperlink"/>
                  <w:rFonts w:ascii="Verdana" w:eastAsia="Times New Roman" w:hAnsi="Verdana" w:cs="Times New Roman"/>
                  <w:sz w:val="18"/>
                  <w:szCs w:val="18"/>
                  <w:lang w:eastAsia="en-CA"/>
                </w:rPr>
                <w:t>Pension Benefits Standards Act, 1985</w:t>
              </w:r>
            </w:hyperlink>
            <w:r w:rsidR="00A27A35" w:rsidRPr="002827D9">
              <w:rPr>
                <w:rFonts w:ascii="Verdana" w:eastAsia="Times New Roman" w:hAnsi="Verdana" w:cs="Times New Roman"/>
                <w:sz w:val="18"/>
                <w:szCs w:val="18"/>
                <w:lang w:eastAsia="en-CA"/>
              </w:rPr>
              <w:t>, RSC 1985, c 32 (2nd Supp)</w:t>
            </w:r>
          </w:p>
        </w:tc>
        <w:tc>
          <w:tcPr>
            <w:tcW w:w="2272" w:type="dxa"/>
          </w:tcPr>
          <w:p w:rsidR="00C74748" w:rsidRPr="00C74748" w:rsidRDefault="00C74748" w:rsidP="00C74748">
            <w:pPr>
              <w:shd w:val="clear" w:color="auto" w:fill="FFFFFF"/>
              <w:spacing w:before="168" w:after="120" w:line="240" w:lineRule="auto"/>
              <w:ind w:firstLine="360"/>
              <w:rPr>
                <w:rFonts w:ascii="Verdana" w:eastAsia="Times New Roman" w:hAnsi="Verdana" w:cs="Times New Roman"/>
                <w:b/>
                <w:bCs/>
                <w:color w:val="000000"/>
                <w:sz w:val="18"/>
                <w:szCs w:val="18"/>
                <w:lang w:eastAsia="en-CA"/>
              </w:rPr>
            </w:pPr>
            <w:r>
              <w:rPr>
                <w:rStyle w:val="HTMLDefinition"/>
                <w:rFonts w:ascii="Verdana" w:hAnsi="Verdana"/>
                <w:i w:val="0"/>
                <w:iCs w:val="0"/>
                <w:color w:val="000000"/>
                <w:sz w:val="18"/>
                <w:szCs w:val="18"/>
                <w:shd w:val="clear" w:color="auto" w:fill="FFFFFF"/>
              </w:rPr>
              <w:t>“</w:t>
            </w:r>
            <w:r w:rsidRPr="00C74748">
              <w:rPr>
                <w:rStyle w:val="HTMLDefinition"/>
                <w:rFonts w:ascii="Verdana" w:hAnsi="Verdana"/>
                <w:i w:val="0"/>
                <w:iCs w:val="0"/>
                <w:color w:val="000000"/>
                <w:sz w:val="18"/>
                <w:szCs w:val="18"/>
                <w:highlight w:val="yellow"/>
                <w:shd w:val="clear" w:color="auto" w:fill="FFFFFF"/>
              </w:rPr>
              <w:t>pensionable age</w:t>
            </w:r>
            <w:r>
              <w:rPr>
                <w:rStyle w:val="HTMLDefinition"/>
                <w:rFonts w:ascii="Verdana" w:hAnsi="Verdana"/>
                <w:i w:val="0"/>
                <w:iCs w:val="0"/>
                <w:color w:val="000000"/>
                <w:sz w:val="18"/>
                <w:szCs w:val="18"/>
                <w:shd w:val="clear" w:color="auto" w:fill="FFFFFF"/>
              </w:rPr>
              <w:t>”</w:t>
            </w:r>
            <w:r>
              <w:rPr>
                <w:rFonts w:ascii="Verdana" w:hAnsi="Verdana"/>
                <w:color w:val="000000"/>
                <w:sz w:val="18"/>
                <w:szCs w:val="18"/>
                <w:shd w:val="clear" w:color="auto" w:fill="FFFFFF"/>
              </w:rPr>
              <w:t xml:space="preserve">, in relation to a member, means the </w:t>
            </w:r>
            <w:r w:rsidRPr="00C74748">
              <w:rPr>
                <w:rFonts w:ascii="Verdana" w:hAnsi="Verdana"/>
                <w:color w:val="000000"/>
                <w:sz w:val="18"/>
                <w:szCs w:val="18"/>
                <w:highlight w:val="yellow"/>
                <w:shd w:val="clear" w:color="auto" w:fill="FFFFFF"/>
              </w:rPr>
              <w:t>earliest age</w:t>
            </w:r>
            <w:r>
              <w:rPr>
                <w:rFonts w:ascii="Verdana" w:hAnsi="Verdana"/>
                <w:color w:val="000000"/>
                <w:sz w:val="18"/>
                <w:szCs w:val="18"/>
                <w:shd w:val="clear" w:color="auto" w:fill="FFFFFF"/>
              </w:rPr>
              <w:t xml:space="preserve"> (taking into account the period of employment with the employer or the period of membership in the pension plan, if applicable) at which a pension benefit, other than a benefit in respect of a disability (as defined in the regulations), is payable to the member under the terms of the pension plan without the consent of the administrator and without reduction by reason of early retirement;</w:t>
            </w:r>
          </w:p>
        </w:tc>
        <w:tc>
          <w:tcPr>
            <w:tcW w:w="2700" w:type="dxa"/>
          </w:tcPr>
          <w:p w:rsidR="00C74748" w:rsidRDefault="00C74748" w:rsidP="00862FE5">
            <w:pPr>
              <w:pStyle w:val="subsection"/>
              <w:shd w:val="clear" w:color="auto" w:fill="FFFFFF"/>
              <w:spacing w:before="168" w:beforeAutospacing="0" w:after="120" w:afterAutospacing="0"/>
              <w:rPr>
                <w:rStyle w:val="HTMLDefinition"/>
                <w:rFonts w:ascii="Verdana" w:hAnsi="Verdana"/>
                <w:i w:val="0"/>
                <w:iCs w:val="0"/>
                <w:color w:val="000000"/>
                <w:sz w:val="18"/>
                <w:szCs w:val="18"/>
                <w:shd w:val="clear" w:color="auto" w:fill="FFFFFF"/>
              </w:rPr>
            </w:pPr>
            <w:r>
              <w:rPr>
                <w:rStyle w:val="HTMLDefinition"/>
                <w:rFonts w:ascii="Verdana" w:hAnsi="Verdana"/>
                <w:i w:val="0"/>
                <w:iCs w:val="0"/>
                <w:color w:val="000000"/>
                <w:sz w:val="18"/>
                <w:szCs w:val="18"/>
                <w:shd w:val="clear" w:color="auto" w:fill="FFFFFF"/>
              </w:rPr>
              <w:t>“pensionable age”</w:t>
            </w:r>
            <w:r>
              <w:rPr>
                <w:rFonts w:ascii="Verdana" w:hAnsi="Verdana"/>
                <w:color w:val="000000"/>
                <w:sz w:val="18"/>
                <w:szCs w:val="18"/>
                <w:shd w:val="clear" w:color="auto" w:fill="FFFFFF"/>
              </w:rPr>
              <w:t xml:space="preserve">, in relation to a member, means the earliest age (taking into account the period of employment with the employer or the period of membership in the pension plan, if applicable) at which a pension benefit, other than a benefit in respect of a </w:t>
            </w:r>
            <w:r w:rsidRPr="00C74748">
              <w:rPr>
                <w:rFonts w:ascii="Verdana" w:hAnsi="Verdana"/>
                <w:color w:val="000000"/>
                <w:sz w:val="18"/>
                <w:szCs w:val="18"/>
                <w:highlight w:val="yellow"/>
                <w:shd w:val="clear" w:color="auto" w:fill="FFFFFF"/>
              </w:rPr>
              <w:t>disability</w:t>
            </w:r>
            <w:r>
              <w:rPr>
                <w:rFonts w:ascii="Verdana" w:hAnsi="Verdana"/>
                <w:color w:val="000000"/>
                <w:sz w:val="18"/>
                <w:szCs w:val="18"/>
                <w:shd w:val="clear" w:color="auto" w:fill="FFFFFF"/>
              </w:rPr>
              <w:t xml:space="preserve"> (as defined in the regulations), is payable to the member under the terms of the pension plan without the consent of the administrator and without reduction by reason of early retirement;</w:t>
            </w:r>
          </w:p>
        </w:tc>
        <w:tc>
          <w:tcPr>
            <w:tcW w:w="2605" w:type="dxa"/>
          </w:tcPr>
          <w:p w:rsidR="00A27A35" w:rsidRDefault="00A27A35" w:rsidP="00A27A35">
            <w:pPr>
              <w:pStyle w:val="subsection"/>
              <w:shd w:val="clear" w:color="auto" w:fill="FFFFFF"/>
              <w:spacing w:before="168" w:beforeAutospacing="0" w:after="120" w:afterAutospacing="0"/>
              <w:rPr>
                <w:rFonts w:ascii="Verdana" w:hAnsi="Verdana"/>
                <w:color w:val="000000"/>
                <w:sz w:val="18"/>
                <w:szCs w:val="18"/>
              </w:rPr>
            </w:pPr>
            <w:r>
              <w:rPr>
                <w:rStyle w:val="sectionlabel"/>
                <w:rFonts w:ascii="Verdana" w:hAnsi="Verdana"/>
                <w:b/>
                <w:bCs/>
                <w:color w:val="000000"/>
                <w:sz w:val="18"/>
                <w:szCs w:val="18"/>
              </w:rPr>
              <w:t>14.</w:t>
            </w:r>
            <w:r>
              <w:rPr>
                <w:rFonts w:ascii="Verdana" w:hAnsi="Verdana"/>
                <w:color w:val="000000"/>
                <w:sz w:val="18"/>
                <w:szCs w:val="18"/>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rPr>
              <w:t> Each employee who is engaged to work on a full-time basis for an employer and is a member of a class of employees for which a pension plan is provided by that employer shall be eligible to become a member of that pension plan on and after</w:t>
            </w:r>
          </w:p>
          <w:p w:rsidR="00A27A35" w:rsidRDefault="00A27A35" w:rsidP="00A27A35">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a</w:t>
            </w:r>
            <w:r>
              <w:rPr>
                <w:rFonts w:ascii="Verdana" w:hAnsi="Verdana"/>
                <w:color w:val="000000"/>
                <w:sz w:val="18"/>
                <w:szCs w:val="18"/>
              </w:rPr>
              <w:t>) the day on which the employee completes twenty-four months of continuous employment with the employer, in the case of a pension plan other than a multi-employer pension plan; or</w:t>
            </w:r>
          </w:p>
          <w:p w:rsidR="00C74748" w:rsidRDefault="00A27A35" w:rsidP="00A27A35">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p>
          <w:p w:rsidR="00A27A35" w:rsidRDefault="00A27A35" w:rsidP="00A27A35">
            <w:pPr>
              <w:pStyle w:val="paragraph"/>
              <w:shd w:val="clear" w:color="auto" w:fill="FFFFFF"/>
              <w:spacing w:before="168" w:beforeAutospacing="0" w:after="120" w:afterAutospacing="0"/>
              <w:rPr>
                <w:rFonts w:ascii="Verdana" w:hAnsi="Verdana"/>
                <w:color w:val="027ABB"/>
                <w:sz w:val="18"/>
                <w:szCs w:val="18"/>
                <w:shd w:val="clear" w:color="auto" w:fill="F3F3F3"/>
              </w:rPr>
            </w:pPr>
            <w:r>
              <w:rPr>
                <w:rStyle w:val="canliisubsection"/>
                <w:rFonts w:ascii="Verdana" w:hAnsi="Verdana"/>
                <w:color w:val="027ABB"/>
                <w:sz w:val="18"/>
                <w:szCs w:val="18"/>
                <w:shd w:val="clear" w:color="auto" w:fill="F3F3F3"/>
              </w:rPr>
              <w:t>(2)</w:t>
            </w:r>
            <w:r>
              <w:rPr>
                <w:rFonts w:ascii="Verdana" w:hAnsi="Verdana"/>
                <w:color w:val="000000"/>
                <w:sz w:val="18"/>
                <w:szCs w:val="18"/>
                <w:shd w:val="clear" w:color="auto" w:fill="FFFFFF"/>
              </w:rPr>
              <w:t xml:space="preserve"> Notwithstanding subsection (1), a pension plan may provide, in respect of employees who are engaged to work on a full-time basis, that membership in the plan is compulsory, except for employees who, because of their </w:t>
            </w:r>
            <w:r w:rsidRPr="00A27A35">
              <w:rPr>
                <w:rFonts w:ascii="Verdana" w:hAnsi="Verdana"/>
                <w:color w:val="000000"/>
                <w:sz w:val="18"/>
                <w:szCs w:val="18"/>
                <w:highlight w:val="yellow"/>
                <w:shd w:val="clear" w:color="auto" w:fill="FFFFFF"/>
              </w:rPr>
              <w:t>religious beliefs</w:t>
            </w:r>
            <w:r>
              <w:rPr>
                <w:rFonts w:ascii="Verdana" w:hAnsi="Verdana"/>
                <w:color w:val="000000"/>
                <w:sz w:val="18"/>
                <w:szCs w:val="18"/>
                <w:shd w:val="clear" w:color="auto" w:fill="FFFFFF"/>
              </w:rPr>
              <w:t>, object to becoming members of the plan.</w:t>
            </w:r>
          </w:p>
        </w:tc>
      </w:tr>
      <w:tr w:rsidR="00A27A35" w:rsidTr="00507573">
        <w:tc>
          <w:tcPr>
            <w:tcW w:w="1795" w:type="dxa"/>
          </w:tcPr>
          <w:p w:rsidR="00A27A35" w:rsidRDefault="00916B31" w:rsidP="00A82017">
            <w:pPr>
              <w:pStyle w:val="NoSpacing"/>
            </w:pPr>
            <w:hyperlink r:id="rId144" w:history="1">
              <w:r w:rsidR="00A27A35" w:rsidRPr="002827D9">
                <w:rPr>
                  <w:rStyle w:val="Hyperlink"/>
                  <w:rFonts w:ascii="Verdana" w:eastAsia="Times New Roman" w:hAnsi="Verdana" w:cs="Times New Roman"/>
                  <w:sz w:val="18"/>
                  <w:szCs w:val="18"/>
                  <w:lang w:eastAsia="en-CA"/>
                </w:rPr>
                <w:t>Pension Fund Societies Act</w:t>
              </w:r>
            </w:hyperlink>
            <w:r w:rsidR="00A27A35" w:rsidRPr="002827D9">
              <w:rPr>
                <w:rFonts w:ascii="Verdana" w:eastAsia="Times New Roman" w:hAnsi="Verdana" w:cs="Times New Roman"/>
                <w:sz w:val="18"/>
                <w:szCs w:val="18"/>
                <w:lang w:eastAsia="en-CA"/>
              </w:rPr>
              <w:t>, RSC 1985, c P-8</w:t>
            </w:r>
          </w:p>
        </w:tc>
        <w:tc>
          <w:tcPr>
            <w:tcW w:w="2272" w:type="dxa"/>
          </w:tcPr>
          <w:p w:rsidR="00A27A35" w:rsidRDefault="00A27A35" w:rsidP="00C74748">
            <w:pPr>
              <w:shd w:val="clear" w:color="auto" w:fill="FFFFFF"/>
              <w:spacing w:before="168" w:after="120" w:line="240" w:lineRule="auto"/>
              <w:ind w:firstLine="360"/>
              <w:rPr>
                <w:rStyle w:val="HTMLDefinition"/>
                <w:rFonts w:ascii="Verdana" w:hAnsi="Verdana"/>
                <w:i w:val="0"/>
                <w:iCs w:val="0"/>
                <w:color w:val="000000"/>
                <w:sz w:val="18"/>
                <w:szCs w:val="18"/>
                <w:shd w:val="clear" w:color="auto" w:fill="FFFFFF"/>
              </w:rPr>
            </w:pPr>
          </w:p>
        </w:tc>
        <w:tc>
          <w:tcPr>
            <w:tcW w:w="2700" w:type="dxa"/>
          </w:tcPr>
          <w:p w:rsidR="00A27A35" w:rsidRPr="00A27A35" w:rsidRDefault="00A27A35" w:rsidP="00A27A35">
            <w:pPr>
              <w:shd w:val="clear" w:color="auto" w:fill="FFFFFF"/>
              <w:spacing w:before="168" w:after="120" w:line="240" w:lineRule="auto"/>
              <w:ind w:firstLine="360"/>
              <w:rPr>
                <w:rFonts w:ascii="Verdana" w:eastAsia="Times New Roman" w:hAnsi="Verdana" w:cs="Times New Roman"/>
                <w:color w:val="000000"/>
                <w:sz w:val="18"/>
                <w:szCs w:val="18"/>
                <w:lang w:eastAsia="en-CA"/>
              </w:rPr>
            </w:pPr>
            <w:r w:rsidRPr="00A27A35">
              <w:rPr>
                <w:rFonts w:ascii="Verdana" w:eastAsia="Times New Roman" w:hAnsi="Verdana" w:cs="Times New Roman"/>
                <w:b/>
                <w:bCs/>
                <w:color w:val="027ABB"/>
                <w:sz w:val="18"/>
                <w:szCs w:val="18"/>
                <w:shd w:val="clear" w:color="auto" w:fill="F3F3F3"/>
                <w:lang w:eastAsia="en-CA"/>
              </w:rPr>
              <w:t>10.</w:t>
            </w:r>
            <w:r w:rsidRPr="00A27A35">
              <w:rPr>
                <w:rFonts w:ascii="Verdana" w:eastAsia="Times New Roman" w:hAnsi="Verdana" w:cs="Times New Roman"/>
                <w:color w:val="000000"/>
                <w:sz w:val="18"/>
                <w:szCs w:val="18"/>
                <w:lang w:eastAsia="en-CA"/>
              </w:rPr>
              <w:t> After its incorporation under this Act, every pension fund society has the power, by means of voluntary contribution or otherwise as its by-laws provide, to form a fund, and may invest, hold and administer the fund and from and out of the fund may</w:t>
            </w:r>
          </w:p>
          <w:p w:rsidR="00A27A35" w:rsidRPr="00A27A35" w:rsidRDefault="00A27A35" w:rsidP="00A27A35">
            <w:pPr>
              <w:shd w:val="clear" w:color="auto" w:fill="FFFFFF"/>
              <w:spacing w:before="168" w:after="120" w:line="240" w:lineRule="auto"/>
              <w:rPr>
                <w:rFonts w:ascii="Verdana" w:eastAsia="Times New Roman" w:hAnsi="Verdana" w:cs="Times New Roman"/>
                <w:color w:val="000000"/>
                <w:sz w:val="18"/>
                <w:szCs w:val="18"/>
                <w:lang w:eastAsia="en-CA"/>
              </w:rPr>
            </w:pPr>
            <w:r w:rsidRPr="00A27A35">
              <w:rPr>
                <w:rFonts w:ascii="Verdana" w:eastAsia="Times New Roman" w:hAnsi="Verdana" w:cs="Times New Roman"/>
                <w:color w:val="000000"/>
                <w:sz w:val="18"/>
                <w:szCs w:val="18"/>
                <w:lang w:eastAsia="en-CA"/>
              </w:rPr>
              <w:t>(</w:t>
            </w:r>
            <w:r w:rsidRPr="00A27A35">
              <w:rPr>
                <w:rFonts w:ascii="Verdana" w:eastAsia="Times New Roman" w:hAnsi="Verdana" w:cs="Times New Roman"/>
                <w:i/>
                <w:iCs/>
                <w:color w:val="000000"/>
                <w:sz w:val="18"/>
                <w:szCs w:val="18"/>
                <w:lang w:eastAsia="en-CA"/>
              </w:rPr>
              <w:t>a</w:t>
            </w:r>
            <w:r w:rsidRPr="00A27A35">
              <w:rPr>
                <w:rFonts w:ascii="Verdana" w:eastAsia="Times New Roman" w:hAnsi="Verdana" w:cs="Times New Roman"/>
                <w:color w:val="000000"/>
                <w:sz w:val="18"/>
                <w:szCs w:val="18"/>
                <w:lang w:eastAsia="en-CA"/>
              </w:rPr>
              <w:t>) provide for the support and payment of pensions to officers and employees of the parent corporation incapacitated by age or i</w:t>
            </w:r>
            <w:r w:rsidRPr="00A27A35">
              <w:rPr>
                <w:rFonts w:ascii="Verdana" w:eastAsia="Times New Roman" w:hAnsi="Verdana" w:cs="Times New Roman"/>
                <w:color w:val="000000"/>
                <w:sz w:val="18"/>
                <w:szCs w:val="18"/>
                <w:highlight w:val="yellow"/>
                <w:lang w:eastAsia="en-CA"/>
              </w:rPr>
              <w:t>nfirmity</w:t>
            </w:r>
            <w:r w:rsidRPr="00A27A35">
              <w:rPr>
                <w:rFonts w:ascii="Verdana" w:eastAsia="Times New Roman" w:hAnsi="Verdana" w:cs="Times New Roman"/>
                <w:color w:val="000000"/>
                <w:sz w:val="18"/>
                <w:szCs w:val="18"/>
                <w:lang w:eastAsia="en-CA"/>
              </w:rPr>
              <w:t>; and</w:t>
            </w:r>
          </w:p>
          <w:p w:rsidR="00A27A35" w:rsidRPr="00A27A35" w:rsidRDefault="00A27A35" w:rsidP="00A27A35">
            <w:pPr>
              <w:shd w:val="clear" w:color="auto" w:fill="FFFFFF"/>
              <w:spacing w:before="168" w:after="120" w:line="240" w:lineRule="auto"/>
              <w:rPr>
                <w:rFonts w:ascii="Verdana" w:eastAsia="Times New Roman" w:hAnsi="Verdana" w:cs="Times New Roman"/>
                <w:color w:val="000000"/>
                <w:sz w:val="18"/>
                <w:szCs w:val="18"/>
                <w:lang w:eastAsia="en-CA"/>
              </w:rPr>
            </w:pPr>
            <w:r w:rsidRPr="00A27A35">
              <w:rPr>
                <w:rFonts w:ascii="Verdana" w:eastAsia="Times New Roman" w:hAnsi="Verdana" w:cs="Times New Roman"/>
                <w:color w:val="000000"/>
                <w:sz w:val="18"/>
                <w:szCs w:val="18"/>
                <w:lang w:eastAsia="en-CA"/>
              </w:rPr>
              <w:t>(</w:t>
            </w:r>
            <w:r w:rsidRPr="00A27A35">
              <w:rPr>
                <w:rFonts w:ascii="Verdana" w:eastAsia="Times New Roman" w:hAnsi="Verdana" w:cs="Times New Roman"/>
                <w:i/>
                <w:iCs/>
                <w:color w:val="000000"/>
                <w:sz w:val="18"/>
                <w:szCs w:val="18"/>
                <w:lang w:eastAsia="en-CA"/>
              </w:rPr>
              <w:t>b</w:t>
            </w:r>
            <w:r w:rsidRPr="00A27A35">
              <w:rPr>
                <w:rFonts w:ascii="Verdana" w:eastAsia="Times New Roman" w:hAnsi="Verdana" w:cs="Times New Roman"/>
                <w:color w:val="000000"/>
                <w:sz w:val="18"/>
                <w:szCs w:val="18"/>
                <w:lang w:eastAsia="en-CA"/>
              </w:rPr>
              <w:t>) on the death of those officers or employees, pay annuities or gratuities to their survivors and minor children, or other relatives, in such manner as may be specified by the by-laws of the society.</w:t>
            </w:r>
          </w:p>
          <w:p w:rsidR="00A27A35" w:rsidRDefault="00A27A35" w:rsidP="00862FE5">
            <w:pPr>
              <w:pStyle w:val="subsection"/>
              <w:shd w:val="clear" w:color="auto" w:fill="FFFFFF"/>
              <w:spacing w:before="168" w:beforeAutospacing="0" w:after="120" w:afterAutospacing="0"/>
              <w:rPr>
                <w:rStyle w:val="HTMLDefinition"/>
                <w:rFonts w:ascii="Verdana" w:hAnsi="Verdana"/>
                <w:i w:val="0"/>
                <w:iCs w:val="0"/>
                <w:color w:val="000000"/>
                <w:sz w:val="18"/>
                <w:szCs w:val="18"/>
                <w:shd w:val="clear" w:color="auto" w:fill="FFFFFF"/>
              </w:rPr>
            </w:pPr>
          </w:p>
        </w:tc>
        <w:tc>
          <w:tcPr>
            <w:tcW w:w="2605" w:type="dxa"/>
          </w:tcPr>
          <w:p w:rsidR="00A27A35" w:rsidRDefault="00A27A35" w:rsidP="00A27A35">
            <w:pPr>
              <w:pStyle w:val="subsection"/>
              <w:shd w:val="clear" w:color="auto" w:fill="FFFFFF"/>
              <w:spacing w:before="168" w:beforeAutospacing="0" w:after="120" w:afterAutospacing="0"/>
              <w:rPr>
                <w:rStyle w:val="sectionlabel"/>
                <w:rFonts w:ascii="Verdana" w:hAnsi="Verdana"/>
                <w:b/>
                <w:bCs/>
                <w:color w:val="000000"/>
                <w:sz w:val="18"/>
                <w:szCs w:val="18"/>
              </w:rPr>
            </w:pPr>
          </w:p>
        </w:tc>
      </w:tr>
      <w:tr w:rsidR="00A27A35" w:rsidTr="00507573">
        <w:tc>
          <w:tcPr>
            <w:tcW w:w="1795" w:type="dxa"/>
          </w:tcPr>
          <w:p w:rsidR="00A27A35" w:rsidRDefault="00916B31" w:rsidP="00A82017">
            <w:pPr>
              <w:pStyle w:val="NoSpacing"/>
            </w:pPr>
            <w:hyperlink r:id="rId145" w:history="1">
              <w:r w:rsidR="00A27A35" w:rsidRPr="002827D9">
                <w:rPr>
                  <w:rStyle w:val="Hyperlink"/>
                  <w:rFonts w:ascii="Verdana" w:eastAsia="Times New Roman" w:hAnsi="Verdana" w:cs="Times New Roman"/>
                  <w:sz w:val="18"/>
                  <w:szCs w:val="18"/>
                  <w:lang w:eastAsia="en-CA"/>
                </w:rPr>
                <w:t>Personal Information Protection and Electronic Documents Act</w:t>
              </w:r>
            </w:hyperlink>
            <w:r w:rsidR="00A27A35" w:rsidRPr="002827D9">
              <w:rPr>
                <w:rFonts w:ascii="Verdana" w:eastAsia="Times New Roman" w:hAnsi="Verdana" w:cs="Times New Roman"/>
                <w:sz w:val="18"/>
                <w:szCs w:val="18"/>
                <w:lang w:eastAsia="en-CA"/>
              </w:rPr>
              <w:t>, SC 2000, c 5</w:t>
            </w:r>
          </w:p>
        </w:tc>
        <w:tc>
          <w:tcPr>
            <w:tcW w:w="2272" w:type="dxa"/>
          </w:tcPr>
          <w:p w:rsidR="00A27A35" w:rsidRDefault="00A27A35" w:rsidP="00C74748">
            <w:pPr>
              <w:shd w:val="clear" w:color="auto" w:fill="FFFFFF"/>
              <w:spacing w:before="168" w:after="120" w:line="240" w:lineRule="auto"/>
              <w:ind w:firstLine="360"/>
              <w:rPr>
                <w:rStyle w:val="HTMLDefinition"/>
                <w:rFonts w:ascii="Verdana" w:hAnsi="Verdana"/>
                <w:i w:val="0"/>
                <w:iCs w:val="0"/>
                <w:color w:val="000000"/>
                <w:sz w:val="18"/>
                <w:szCs w:val="18"/>
                <w:shd w:val="clear" w:color="auto" w:fill="FFFFFF"/>
              </w:rPr>
            </w:pPr>
          </w:p>
        </w:tc>
        <w:tc>
          <w:tcPr>
            <w:tcW w:w="2700" w:type="dxa"/>
          </w:tcPr>
          <w:p w:rsidR="00A27A35" w:rsidRPr="00A27A35" w:rsidRDefault="00A27A35" w:rsidP="00A27A35">
            <w:pPr>
              <w:shd w:val="clear" w:color="auto" w:fill="FFFFFF"/>
              <w:spacing w:before="168" w:after="120" w:line="240" w:lineRule="auto"/>
              <w:ind w:firstLine="360"/>
              <w:rPr>
                <w:rFonts w:ascii="Verdana" w:eastAsia="Times New Roman" w:hAnsi="Verdana" w:cs="Times New Roman"/>
                <w:color w:val="000000"/>
                <w:sz w:val="18"/>
                <w:szCs w:val="18"/>
                <w:lang w:eastAsia="en-CA"/>
              </w:rPr>
            </w:pPr>
            <w:r w:rsidRPr="00A27A35">
              <w:rPr>
                <w:rFonts w:ascii="Verdana" w:eastAsia="Times New Roman" w:hAnsi="Verdana" w:cs="Times New Roman"/>
                <w:b/>
                <w:bCs/>
                <w:color w:val="027ABB"/>
                <w:sz w:val="18"/>
                <w:szCs w:val="18"/>
                <w:shd w:val="clear" w:color="auto" w:fill="F3F3F3"/>
                <w:lang w:eastAsia="en-CA"/>
              </w:rPr>
              <w:t>10.</w:t>
            </w:r>
            <w:r w:rsidRPr="00A27A35">
              <w:rPr>
                <w:rFonts w:ascii="Verdana" w:eastAsia="Times New Roman" w:hAnsi="Verdana" w:cs="Times New Roman"/>
                <w:color w:val="000000"/>
                <w:sz w:val="18"/>
                <w:szCs w:val="18"/>
                <w:lang w:eastAsia="en-CA"/>
              </w:rPr>
              <w:t xml:space="preserve"> An organization shall give access to personal information in an alternative format to an individual with a sensory </w:t>
            </w:r>
            <w:r w:rsidRPr="00A27A35">
              <w:rPr>
                <w:rFonts w:ascii="Verdana" w:eastAsia="Times New Roman" w:hAnsi="Verdana" w:cs="Times New Roman"/>
                <w:color w:val="000000"/>
                <w:sz w:val="18"/>
                <w:szCs w:val="18"/>
                <w:highlight w:val="yellow"/>
                <w:lang w:eastAsia="en-CA"/>
              </w:rPr>
              <w:t>disability</w:t>
            </w:r>
            <w:r w:rsidRPr="00A27A35">
              <w:rPr>
                <w:rFonts w:ascii="Verdana" w:eastAsia="Times New Roman" w:hAnsi="Verdana" w:cs="Times New Roman"/>
                <w:color w:val="000000"/>
                <w:sz w:val="18"/>
                <w:szCs w:val="18"/>
                <w:lang w:eastAsia="en-CA"/>
              </w:rPr>
              <w:t xml:space="preserve"> who has a right of access to personal information under this Part and who requests that it be transmitted in the alternative format if</w:t>
            </w:r>
          </w:p>
          <w:p w:rsidR="00A27A35" w:rsidRPr="00A27A35" w:rsidRDefault="00A27A35" w:rsidP="00A27A35">
            <w:pPr>
              <w:shd w:val="clear" w:color="auto" w:fill="FFFFFF"/>
              <w:spacing w:before="168" w:after="120" w:line="240" w:lineRule="auto"/>
              <w:rPr>
                <w:rFonts w:ascii="Verdana" w:eastAsia="Times New Roman" w:hAnsi="Verdana" w:cs="Times New Roman"/>
                <w:color w:val="000000"/>
                <w:sz w:val="18"/>
                <w:szCs w:val="18"/>
                <w:lang w:eastAsia="en-CA"/>
              </w:rPr>
            </w:pPr>
            <w:r w:rsidRPr="00A27A35">
              <w:rPr>
                <w:rFonts w:ascii="Verdana" w:eastAsia="Times New Roman" w:hAnsi="Verdana" w:cs="Times New Roman"/>
                <w:color w:val="000000"/>
                <w:sz w:val="18"/>
                <w:szCs w:val="18"/>
                <w:lang w:eastAsia="en-CA"/>
              </w:rPr>
              <w:t>(</w:t>
            </w:r>
            <w:r w:rsidRPr="00A27A35">
              <w:rPr>
                <w:rFonts w:ascii="Verdana" w:eastAsia="Times New Roman" w:hAnsi="Verdana" w:cs="Times New Roman"/>
                <w:i/>
                <w:iCs/>
                <w:color w:val="000000"/>
                <w:sz w:val="18"/>
                <w:szCs w:val="18"/>
                <w:lang w:eastAsia="en-CA"/>
              </w:rPr>
              <w:t>a</w:t>
            </w:r>
            <w:r w:rsidRPr="00A27A35">
              <w:rPr>
                <w:rFonts w:ascii="Verdana" w:eastAsia="Times New Roman" w:hAnsi="Verdana" w:cs="Times New Roman"/>
                <w:color w:val="000000"/>
                <w:sz w:val="18"/>
                <w:szCs w:val="18"/>
                <w:lang w:eastAsia="en-CA"/>
              </w:rPr>
              <w:t>) a version of the information already exists in that format; or</w:t>
            </w:r>
          </w:p>
          <w:p w:rsidR="00A27A35" w:rsidRPr="00A27A35" w:rsidRDefault="00A27A35" w:rsidP="00A27A35">
            <w:pPr>
              <w:shd w:val="clear" w:color="auto" w:fill="FFFFFF"/>
              <w:spacing w:before="168" w:after="120" w:line="240" w:lineRule="auto"/>
              <w:rPr>
                <w:rFonts w:ascii="Verdana" w:eastAsia="Times New Roman" w:hAnsi="Verdana" w:cs="Times New Roman"/>
                <w:color w:val="000000"/>
                <w:sz w:val="18"/>
                <w:szCs w:val="18"/>
                <w:lang w:eastAsia="en-CA"/>
              </w:rPr>
            </w:pPr>
            <w:r w:rsidRPr="00A27A35">
              <w:rPr>
                <w:rFonts w:ascii="Verdana" w:eastAsia="Times New Roman" w:hAnsi="Verdana" w:cs="Times New Roman"/>
                <w:color w:val="000000"/>
                <w:sz w:val="18"/>
                <w:szCs w:val="18"/>
                <w:lang w:eastAsia="en-CA"/>
              </w:rPr>
              <w:t>(</w:t>
            </w:r>
            <w:r w:rsidRPr="00A27A35">
              <w:rPr>
                <w:rFonts w:ascii="Verdana" w:eastAsia="Times New Roman" w:hAnsi="Verdana" w:cs="Times New Roman"/>
                <w:i/>
                <w:iCs/>
                <w:color w:val="000000"/>
                <w:sz w:val="18"/>
                <w:szCs w:val="18"/>
                <w:lang w:eastAsia="en-CA"/>
              </w:rPr>
              <w:t>b</w:t>
            </w:r>
            <w:r w:rsidRPr="00A27A35">
              <w:rPr>
                <w:rFonts w:ascii="Verdana" w:eastAsia="Times New Roman" w:hAnsi="Verdana" w:cs="Times New Roman"/>
                <w:color w:val="000000"/>
                <w:sz w:val="18"/>
                <w:szCs w:val="18"/>
                <w:lang w:eastAsia="en-CA"/>
              </w:rPr>
              <w:t>) its conversion into that format is reasonable and necessary in order for the individual to be able to exercise rights under this Part.</w:t>
            </w:r>
          </w:p>
          <w:p w:rsidR="00A27A35" w:rsidRPr="00A27A35" w:rsidRDefault="00A27A35" w:rsidP="00A27A35">
            <w:pPr>
              <w:shd w:val="clear" w:color="auto" w:fill="FFFFFF"/>
              <w:spacing w:before="168" w:after="120" w:line="240" w:lineRule="auto"/>
              <w:ind w:firstLine="360"/>
              <w:rPr>
                <w:rFonts w:ascii="Verdana" w:eastAsia="Times New Roman" w:hAnsi="Verdana" w:cs="Times New Roman"/>
                <w:b/>
                <w:bCs/>
                <w:color w:val="027ABB"/>
                <w:sz w:val="18"/>
                <w:szCs w:val="18"/>
                <w:shd w:val="clear" w:color="auto" w:fill="F3F3F3"/>
                <w:lang w:eastAsia="en-CA"/>
              </w:rPr>
            </w:pPr>
          </w:p>
        </w:tc>
        <w:tc>
          <w:tcPr>
            <w:tcW w:w="2605" w:type="dxa"/>
          </w:tcPr>
          <w:p w:rsidR="00A27A35" w:rsidRDefault="00A27A35" w:rsidP="00A27A35">
            <w:pPr>
              <w:pStyle w:val="subsection"/>
              <w:shd w:val="clear" w:color="auto" w:fill="FFFFFF"/>
              <w:spacing w:before="168" w:beforeAutospacing="0" w:after="120" w:afterAutospacing="0"/>
              <w:rPr>
                <w:rStyle w:val="sectionlabel"/>
                <w:rFonts w:ascii="Verdana" w:hAnsi="Verdana"/>
                <w:b/>
                <w:bCs/>
                <w:color w:val="000000"/>
                <w:sz w:val="18"/>
                <w:szCs w:val="18"/>
              </w:rPr>
            </w:pPr>
          </w:p>
        </w:tc>
      </w:tr>
      <w:tr w:rsidR="00A27A35" w:rsidTr="00507573">
        <w:tc>
          <w:tcPr>
            <w:tcW w:w="1795" w:type="dxa"/>
          </w:tcPr>
          <w:p w:rsidR="00A27A35" w:rsidRDefault="00916B31" w:rsidP="00A82017">
            <w:pPr>
              <w:pStyle w:val="NoSpacing"/>
            </w:pPr>
            <w:hyperlink r:id="rId146" w:history="1">
              <w:r w:rsidR="001759EE" w:rsidRPr="002827D9">
                <w:rPr>
                  <w:rStyle w:val="Hyperlink"/>
                  <w:rFonts w:ascii="Verdana" w:eastAsia="Times New Roman" w:hAnsi="Verdana" w:cs="Times New Roman"/>
                  <w:sz w:val="18"/>
                  <w:szCs w:val="18"/>
                  <w:lang w:eastAsia="en-CA"/>
                </w:rPr>
                <w:t>Pilotage Act</w:t>
              </w:r>
            </w:hyperlink>
            <w:r w:rsidR="001759EE" w:rsidRPr="002827D9">
              <w:rPr>
                <w:rFonts w:ascii="Verdana" w:eastAsia="Times New Roman" w:hAnsi="Verdana" w:cs="Times New Roman"/>
                <w:sz w:val="18"/>
                <w:szCs w:val="18"/>
                <w:lang w:eastAsia="en-CA"/>
              </w:rPr>
              <w:t>, RSC 1985, c P-14</w:t>
            </w:r>
          </w:p>
        </w:tc>
        <w:tc>
          <w:tcPr>
            <w:tcW w:w="2272" w:type="dxa"/>
          </w:tcPr>
          <w:p w:rsidR="00A27A35" w:rsidRDefault="00A27A35" w:rsidP="00C74748">
            <w:pPr>
              <w:shd w:val="clear" w:color="auto" w:fill="FFFFFF"/>
              <w:spacing w:before="168" w:after="120" w:line="240" w:lineRule="auto"/>
              <w:ind w:firstLine="360"/>
              <w:rPr>
                <w:rStyle w:val="HTMLDefinition"/>
                <w:rFonts w:ascii="Verdana" w:hAnsi="Verdana"/>
                <w:i w:val="0"/>
                <w:iCs w:val="0"/>
                <w:color w:val="000000"/>
                <w:sz w:val="18"/>
                <w:szCs w:val="18"/>
                <w:shd w:val="clear" w:color="auto" w:fill="FFFFFF"/>
              </w:rPr>
            </w:pPr>
          </w:p>
        </w:tc>
        <w:tc>
          <w:tcPr>
            <w:tcW w:w="2700" w:type="dxa"/>
          </w:tcPr>
          <w:p w:rsidR="001759EE" w:rsidRPr="001759EE" w:rsidRDefault="001759EE" w:rsidP="001759EE">
            <w:pPr>
              <w:pStyle w:val="subsection"/>
              <w:shd w:val="clear" w:color="auto" w:fill="FFFFFF"/>
              <w:spacing w:before="168" w:beforeAutospacing="0" w:after="120" w:afterAutospacing="0"/>
              <w:ind w:firstLine="360"/>
              <w:rPr>
                <w:rFonts w:ascii="Verdana" w:hAnsi="Verdana"/>
                <w:color w:val="000000"/>
                <w:sz w:val="18"/>
                <w:szCs w:val="18"/>
              </w:rPr>
            </w:pPr>
            <w:r>
              <w:rPr>
                <w:rFonts w:ascii="Verdana" w:hAnsi="Verdana"/>
                <w:b/>
                <w:bCs/>
                <w:color w:val="027ABB"/>
                <w:sz w:val="18"/>
                <w:szCs w:val="18"/>
                <w:shd w:val="clear" w:color="auto" w:fill="F3F3F3"/>
              </w:rPr>
              <w:t>25</w:t>
            </w:r>
            <w:r w:rsidRPr="001759EE">
              <w:rPr>
                <w:rFonts w:ascii="Verdana" w:hAnsi="Verdana"/>
                <w:color w:val="027ABB"/>
                <w:sz w:val="18"/>
                <w:szCs w:val="18"/>
                <w:shd w:val="clear" w:color="auto" w:fill="F3F3F3"/>
              </w:rPr>
              <w:t>(3)</w:t>
            </w:r>
            <w:r w:rsidRPr="001759EE">
              <w:rPr>
                <w:rFonts w:ascii="Verdana" w:hAnsi="Verdana"/>
                <w:color w:val="000000"/>
                <w:sz w:val="18"/>
                <w:szCs w:val="18"/>
              </w:rPr>
              <w:t> No licensed pilot or holder of a pilotage certificate</w:t>
            </w:r>
          </w:p>
          <w:p w:rsidR="001759EE" w:rsidRPr="001759EE" w:rsidRDefault="001759EE" w:rsidP="001759EE">
            <w:pPr>
              <w:shd w:val="clear" w:color="auto" w:fill="FFFFFF"/>
              <w:spacing w:before="168" w:after="120" w:line="240" w:lineRule="auto"/>
              <w:rPr>
                <w:rFonts w:ascii="Verdana" w:eastAsia="Times New Roman" w:hAnsi="Verdana" w:cs="Times New Roman"/>
                <w:color w:val="000000"/>
                <w:sz w:val="18"/>
                <w:szCs w:val="18"/>
                <w:lang w:eastAsia="en-CA"/>
              </w:rPr>
            </w:pPr>
            <w:r w:rsidRPr="001759EE">
              <w:rPr>
                <w:rFonts w:ascii="Verdana" w:eastAsia="Times New Roman" w:hAnsi="Verdana" w:cs="Times New Roman"/>
                <w:color w:val="000000"/>
                <w:sz w:val="18"/>
                <w:szCs w:val="18"/>
                <w:lang w:eastAsia="en-CA"/>
              </w:rPr>
              <w:t>(</w:t>
            </w:r>
            <w:r w:rsidRPr="001759EE">
              <w:rPr>
                <w:rFonts w:ascii="Verdana" w:eastAsia="Times New Roman" w:hAnsi="Verdana" w:cs="Times New Roman"/>
                <w:i/>
                <w:iCs/>
                <w:color w:val="000000"/>
                <w:sz w:val="18"/>
                <w:szCs w:val="18"/>
                <w:lang w:eastAsia="en-CA"/>
              </w:rPr>
              <w:t>a</w:t>
            </w:r>
            <w:r w:rsidRPr="001759EE">
              <w:rPr>
                <w:rFonts w:ascii="Verdana" w:eastAsia="Times New Roman" w:hAnsi="Verdana" w:cs="Times New Roman"/>
                <w:color w:val="000000"/>
                <w:sz w:val="18"/>
                <w:szCs w:val="18"/>
                <w:lang w:eastAsia="en-CA"/>
              </w:rPr>
              <w:t xml:space="preserve">) who knows of any </w:t>
            </w:r>
            <w:r w:rsidRPr="001759EE">
              <w:rPr>
                <w:rFonts w:ascii="Verdana" w:eastAsia="Times New Roman" w:hAnsi="Verdana" w:cs="Times New Roman"/>
                <w:color w:val="000000"/>
                <w:sz w:val="18"/>
                <w:szCs w:val="18"/>
                <w:highlight w:val="yellow"/>
                <w:lang w:eastAsia="en-CA"/>
              </w:rPr>
              <w:t>physical or mental disability</w:t>
            </w:r>
            <w:r w:rsidRPr="001759EE">
              <w:rPr>
                <w:rFonts w:ascii="Verdana" w:eastAsia="Times New Roman" w:hAnsi="Verdana" w:cs="Times New Roman"/>
                <w:color w:val="000000"/>
                <w:sz w:val="18"/>
                <w:szCs w:val="18"/>
                <w:lang w:eastAsia="en-CA"/>
              </w:rPr>
              <w:t xml:space="preserve"> that prevents that pilot or holder from meeting the qualifications required of a holder of a licence or pilotage certificate,</w:t>
            </w:r>
          </w:p>
          <w:p w:rsidR="001759EE" w:rsidRPr="001759EE" w:rsidRDefault="001759EE" w:rsidP="001759EE">
            <w:pPr>
              <w:shd w:val="clear" w:color="auto" w:fill="FFFFFF"/>
              <w:spacing w:before="168" w:after="120" w:line="240" w:lineRule="auto"/>
              <w:rPr>
                <w:rFonts w:ascii="Verdana" w:eastAsia="Times New Roman" w:hAnsi="Verdana" w:cs="Times New Roman"/>
                <w:color w:val="000000"/>
                <w:sz w:val="18"/>
                <w:szCs w:val="18"/>
                <w:lang w:eastAsia="en-CA"/>
              </w:rPr>
            </w:pPr>
            <w:r w:rsidRPr="001759EE">
              <w:rPr>
                <w:rFonts w:ascii="Verdana" w:eastAsia="Times New Roman" w:hAnsi="Verdana" w:cs="Times New Roman"/>
                <w:color w:val="000000"/>
                <w:sz w:val="18"/>
                <w:szCs w:val="18"/>
                <w:lang w:eastAsia="en-CA"/>
              </w:rPr>
              <w:t>(</w:t>
            </w:r>
            <w:r w:rsidRPr="001759EE">
              <w:rPr>
                <w:rFonts w:ascii="Verdana" w:eastAsia="Times New Roman" w:hAnsi="Verdana" w:cs="Times New Roman"/>
                <w:i/>
                <w:iCs/>
                <w:color w:val="000000"/>
                <w:sz w:val="18"/>
                <w:szCs w:val="18"/>
                <w:lang w:eastAsia="en-CA"/>
              </w:rPr>
              <w:t>b</w:t>
            </w:r>
            <w:r w:rsidRPr="001759EE">
              <w:rPr>
                <w:rFonts w:ascii="Verdana" w:eastAsia="Times New Roman" w:hAnsi="Verdana" w:cs="Times New Roman"/>
                <w:color w:val="000000"/>
                <w:sz w:val="18"/>
                <w:szCs w:val="18"/>
                <w:lang w:eastAsia="en-CA"/>
              </w:rPr>
              <w:t>) whose ability is impaired by alcohol or a drug or from any other cause, or</w:t>
            </w:r>
          </w:p>
          <w:p w:rsidR="001759EE" w:rsidRPr="001759EE" w:rsidRDefault="001759EE" w:rsidP="001759EE">
            <w:pPr>
              <w:shd w:val="clear" w:color="auto" w:fill="FFFFFF"/>
              <w:spacing w:before="168" w:after="120" w:line="240" w:lineRule="auto"/>
              <w:rPr>
                <w:rFonts w:ascii="Verdana" w:eastAsia="Times New Roman" w:hAnsi="Verdana" w:cs="Times New Roman"/>
                <w:color w:val="000000"/>
                <w:sz w:val="18"/>
                <w:szCs w:val="18"/>
                <w:lang w:eastAsia="en-CA"/>
              </w:rPr>
            </w:pPr>
            <w:r w:rsidRPr="001759EE">
              <w:rPr>
                <w:rFonts w:ascii="Verdana" w:eastAsia="Times New Roman" w:hAnsi="Verdana" w:cs="Times New Roman"/>
                <w:color w:val="000000"/>
                <w:sz w:val="18"/>
                <w:szCs w:val="18"/>
                <w:lang w:eastAsia="en-CA"/>
              </w:rPr>
              <w:t>(</w:t>
            </w:r>
            <w:r w:rsidRPr="001759EE">
              <w:rPr>
                <w:rFonts w:ascii="Verdana" w:eastAsia="Times New Roman" w:hAnsi="Verdana" w:cs="Times New Roman"/>
                <w:i/>
                <w:iCs/>
                <w:color w:val="000000"/>
                <w:sz w:val="18"/>
                <w:szCs w:val="18"/>
                <w:lang w:eastAsia="en-CA"/>
              </w:rPr>
              <w:t>c</w:t>
            </w:r>
            <w:r w:rsidRPr="001759EE">
              <w:rPr>
                <w:rFonts w:ascii="Verdana" w:eastAsia="Times New Roman" w:hAnsi="Verdana" w:cs="Times New Roman"/>
                <w:color w:val="000000"/>
                <w:sz w:val="18"/>
                <w:szCs w:val="18"/>
                <w:lang w:eastAsia="en-CA"/>
              </w:rPr>
              <w:t>) whose licence or pilotage certificate is suspended,</w:t>
            </w:r>
          </w:p>
          <w:p w:rsidR="001759EE" w:rsidRPr="001759EE" w:rsidRDefault="001759EE" w:rsidP="001759EE">
            <w:pPr>
              <w:shd w:val="clear" w:color="auto" w:fill="FFFFFF"/>
              <w:spacing w:before="168" w:after="120" w:line="240" w:lineRule="auto"/>
              <w:rPr>
                <w:rFonts w:ascii="Verdana" w:eastAsia="Times New Roman" w:hAnsi="Verdana" w:cs="Times New Roman"/>
                <w:color w:val="000000"/>
                <w:sz w:val="18"/>
                <w:szCs w:val="18"/>
                <w:lang w:eastAsia="en-CA"/>
              </w:rPr>
            </w:pPr>
            <w:r w:rsidRPr="001759EE">
              <w:rPr>
                <w:rFonts w:ascii="Verdana" w:eastAsia="Times New Roman" w:hAnsi="Verdana" w:cs="Times New Roman"/>
                <w:color w:val="000000"/>
                <w:sz w:val="18"/>
                <w:szCs w:val="18"/>
                <w:lang w:eastAsia="en-CA"/>
              </w:rPr>
              <w:t>shall have the conduct of a ship within a compulsory pilotage area or be on duty on board ship pursuant to a regulation of an Authority requiring a ship to have a licensed pilot or holder of a pilotage certificate on board.</w:t>
            </w:r>
          </w:p>
          <w:p w:rsidR="00A27A35" w:rsidRPr="00A27A35" w:rsidRDefault="00A27A35" w:rsidP="00A27A35">
            <w:pPr>
              <w:shd w:val="clear" w:color="auto" w:fill="FFFFFF"/>
              <w:spacing w:before="168" w:after="120" w:line="240" w:lineRule="auto"/>
              <w:ind w:firstLine="360"/>
              <w:rPr>
                <w:rFonts w:ascii="Verdana" w:eastAsia="Times New Roman" w:hAnsi="Verdana" w:cs="Times New Roman"/>
                <w:b/>
                <w:bCs/>
                <w:color w:val="027ABB"/>
                <w:sz w:val="18"/>
                <w:szCs w:val="18"/>
                <w:shd w:val="clear" w:color="auto" w:fill="F3F3F3"/>
                <w:lang w:eastAsia="en-CA"/>
              </w:rPr>
            </w:pPr>
          </w:p>
        </w:tc>
        <w:tc>
          <w:tcPr>
            <w:tcW w:w="2605" w:type="dxa"/>
          </w:tcPr>
          <w:p w:rsidR="00A27A35" w:rsidRDefault="00A27A35" w:rsidP="00A27A35">
            <w:pPr>
              <w:pStyle w:val="subsection"/>
              <w:shd w:val="clear" w:color="auto" w:fill="FFFFFF"/>
              <w:spacing w:before="168" w:beforeAutospacing="0" w:after="120" w:afterAutospacing="0"/>
              <w:rPr>
                <w:rStyle w:val="sectionlabel"/>
                <w:rFonts w:ascii="Verdana" w:hAnsi="Verdana"/>
                <w:b/>
                <w:bCs/>
                <w:color w:val="000000"/>
                <w:sz w:val="18"/>
                <w:szCs w:val="18"/>
              </w:rPr>
            </w:pPr>
          </w:p>
        </w:tc>
      </w:tr>
      <w:tr w:rsidR="001759EE" w:rsidTr="00507573">
        <w:tc>
          <w:tcPr>
            <w:tcW w:w="1795" w:type="dxa"/>
          </w:tcPr>
          <w:p w:rsidR="001759EE" w:rsidRDefault="00916B31" w:rsidP="00A82017">
            <w:pPr>
              <w:pStyle w:val="NoSpacing"/>
            </w:pPr>
            <w:hyperlink r:id="rId147" w:history="1">
              <w:r w:rsidR="001759EE" w:rsidRPr="002827D9">
                <w:rPr>
                  <w:rStyle w:val="Hyperlink"/>
                  <w:rFonts w:ascii="Verdana" w:eastAsia="Times New Roman" w:hAnsi="Verdana" w:cs="Times New Roman"/>
                  <w:sz w:val="18"/>
                  <w:szCs w:val="18"/>
                  <w:lang w:eastAsia="en-CA"/>
                </w:rPr>
                <w:t>Pooled Registered Pension Plans Act</w:t>
              </w:r>
            </w:hyperlink>
            <w:r w:rsidR="001759EE" w:rsidRPr="002827D9">
              <w:rPr>
                <w:rFonts w:ascii="Verdana" w:eastAsia="Times New Roman" w:hAnsi="Verdana" w:cs="Times New Roman"/>
                <w:sz w:val="18"/>
                <w:szCs w:val="18"/>
                <w:lang w:eastAsia="en-CA"/>
              </w:rPr>
              <w:t>, SC 2012, c 16</w:t>
            </w:r>
          </w:p>
        </w:tc>
        <w:tc>
          <w:tcPr>
            <w:tcW w:w="2272" w:type="dxa"/>
          </w:tcPr>
          <w:p w:rsidR="001759EE" w:rsidRDefault="001759EE" w:rsidP="00C74748">
            <w:pPr>
              <w:shd w:val="clear" w:color="auto" w:fill="FFFFFF"/>
              <w:spacing w:before="168" w:after="120" w:line="240" w:lineRule="auto"/>
              <w:ind w:firstLine="360"/>
              <w:rPr>
                <w:rStyle w:val="HTMLDefinition"/>
                <w:rFonts w:ascii="Verdana" w:hAnsi="Verdana"/>
                <w:i w:val="0"/>
                <w:iCs w:val="0"/>
                <w:color w:val="000000"/>
                <w:sz w:val="18"/>
                <w:szCs w:val="18"/>
                <w:shd w:val="clear" w:color="auto" w:fill="FFFFFF"/>
              </w:rPr>
            </w:pPr>
          </w:p>
        </w:tc>
        <w:tc>
          <w:tcPr>
            <w:tcW w:w="2700" w:type="dxa"/>
          </w:tcPr>
          <w:p w:rsidR="001759EE" w:rsidRDefault="001759EE" w:rsidP="001759EE">
            <w:pPr>
              <w:pStyle w:val="subsection"/>
              <w:shd w:val="clear" w:color="auto" w:fill="FFFFFF"/>
              <w:spacing w:before="168" w:beforeAutospacing="0" w:after="120" w:afterAutospacing="0"/>
              <w:ind w:firstLine="360"/>
              <w:rPr>
                <w:rFonts w:ascii="Verdana" w:hAnsi="Verdana"/>
                <w:color w:val="000000"/>
                <w:sz w:val="18"/>
                <w:szCs w:val="18"/>
              </w:rPr>
            </w:pPr>
            <w:r>
              <w:rPr>
                <w:rFonts w:ascii="Verdana" w:hAnsi="Verdana"/>
                <w:b/>
                <w:bCs/>
                <w:color w:val="027ABB"/>
                <w:sz w:val="18"/>
                <w:szCs w:val="18"/>
                <w:shd w:val="clear" w:color="auto" w:fill="F3F3F3"/>
              </w:rPr>
              <w:t>47</w:t>
            </w:r>
            <w:r>
              <w:rPr>
                <w:rStyle w:val="canliisubsection"/>
                <w:rFonts w:ascii="Verdana" w:hAnsi="Verdana"/>
                <w:color w:val="027ABB"/>
                <w:sz w:val="18"/>
                <w:szCs w:val="18"/>
                <w:shd w:val="clear" w:color="auto" w:fill="F3F3F3"/>
              </w:rPr>
              <w:t>(2)</w:t>
            </w:r>
            <w:r>
              <w:rPr>
                <w:rFonts w:ascii="Verdana" w:hAnsi="Verdana"/>
                <w:color w:val="000000"/>
                <w:sz w:val="18"/>
                <w:szCs w:val="18"/>
              </w:rPr>
              <w:t> A pooled registered pension plan may provide that</w:t>
            </w:r>
          </w:p>
          <w:p w:rsidR="001759EE" w:rsidRDefault="001759EE" w:rsidP="001759EE">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a</w:t>
            </w:r>
            <w:r>
              <w:rPr>
                <w:rFonts w:ascii="Verdana" w:hAnsi="Verdana"/>
                <w:color w:val="000000"/>
                <w:sz w:val="18"/>
                <w:szCs w:val="18"/>
              </w:rPr>
              <w:t xml:space="preserve">) in the case of a </w:t>
            </w:r>
            <w:r w:rsidRPr="001759EE">
              <w:rPr>
                <w:rFonts w:ascii="Verdana" w:hAnsi="Verdana"/>
                <w:color w:val="000000"/>
                <w:sz w:val="18"/>
                <w:szCs w:val="18"/>
                <w:highlight w:val="yellow"/>
              </w:rPr>
              <w:t>disability</w:t>
            </w:r>
            <w:r>
              <w:rPr>
                <w:rFonts w:ascii="Verdana" w:hAnsi="Verdana"/>
                <w:color w:val="000000"/>
                <w:sz w:val="18"/>
                <w:szCs w:val="18"/>
              </w:rPr>
              <w:t xml:space="preserve"> as defined by the regulations, a member may withdraw the funds in their account; and</w:t>
            </w:r>
          </w:p>
          <w:p w:rsidR="001759EE" w:rsidRDefault="001759EE" w:rsidP="001759EE">
            <w:pPr>
              <w:pStyle w:val="paragraph"/>
              <w:shd w:val="clear" w:color="auto" w:fill="FFFFFF"/>
              <w:spacing w:before="168" w:beforeAutospacing="0" w:after="120" w:afterAutospacing="0"/>
              <w:rPr>
                <w:rFonts w:ascii="Verdana" w:hAnsi="Verdana"/>
                <w:color w:val="000000"/>
                <w:sz w:val="18"/>
                <w:szCs w:val="18"/>
              </w:rPr>
            </w:pPr>
            <w:r>
              <w:rPr>
                <w:rFonts w:ascii="Verdana" w:hAnsi="Verdana"/>
                <w:color w:val="000000"/>
                <w:sz w:val="18"/>
                <w:szCs w:val="18"/>
              </w:rPr>
              <w:t>(</w:t>
            </w:r>
            <w:r>
              <w:rPr>
                <w:rStyle w:val="Emphasis"/>
                <w:rFonts w:ascii="Verdana" w:hAnsi="Verdana"/>
                <w:color w:val="000000"/>
                <w:sz w:val="18"/>
                <w:szCs w:val="18"/>
              </w:rPr>
              <w:t>b</w:t>
            </w:r>
            <w:r>
              <w:rPr>
                <w:rFonts w:ascii="Verdana" w:hAnsi="Verdana"/>
                <w:color w:val="000000"/>
                <w:sz w:val="18"/>
                <w:szCs w:val="18"/>
              </w:rPr>
              <w:t>) if the amount of funds in the member’s account is — subject to any other percentage that may be prescribed — less than 20% of the Year’s Maximum Pensionable Earnings for the year in which the member dies, in which the member provides the notification referred to in</w:t>
            </w:r>
            <w:r>
              <w:rPr>
                <w:rStyle w:val="apple-converted-space"/>
                <w:rFonts w:ascii="Verdana" w:hAnsi="Verdana"/>
                <w:color w:val="000000"/>
                <w:sz w:val="18"/>
                <w:szCs w:val="18"/>
              </w:rPr>
              <w:t> </w:t>
            </w:r>
            <w:hyperlink r:id="rId148" w:anchor="sec44_smooth" w:history="1">
              <w:r>
                <w:rPr>
                  <w:rStyle w:val="Hyperlink"/>
                  <w:rFonts w:ascii="Verdana" w:hAnsi="Verdana"/>
                  <w:color w:val="027ABB"/>
                  <w:sz w:val="18"/>
                  <w:szCs w:val="18"/>
                </w:rPr>
                <w:t>section 44</w:t>
              </w:r>
            </w:hyperlink>
            <w:r>
              <w:rPr>
                <w:rStyle w:val="apple-converted-space"/>
                <w:rFonts w:ascii="Verdana" w:hAnsi="Verdana"/>
                <w:color w:val="000000"/>
                <w:sz w:val="18"/>
                <w:szCs w:val="18"/>
              </w:rPr>
              <w:t> </w:t>
            </w:r>
            <w:r>
              <w:rPr>
                <w:rFonts w:ascii="Verdana" w:hAnsi="Verdana"/>
                <w:color w:val="000000"/>
                <w:sz w:val="18"/>
                <w:szCs w:val="18"/>
              </w:rPr>
              <w:t>or in which the member is no longer employed by an employer that is participating in the plan, the funds in the account may be withdrawn by the member or survivor, as the case may be.</w:t>
            </w:r>
          </w:p>
          <w:p w:rsidR="001759EE" w:rsidRDefault="001759EE" w:rsidP="001759EE">
            <w:pPr>
              <w:pStyle w:val="subsection"/>
              <w:shd w:val="clear" w:color="auto" w:fill="FFFFFF"/>
              <w:spacing w:before="168" w:beforeAutospacing="0" w:after="120" w:afterAutospacing="0"/>
              <w:ind w:firstLine="360"/>
              <w:rPr>
                <w:rFonts w:ascii="Verdana" w:hAnsi="Verdana"/>
                <w:b/>
                <w:bCs/>
                <w:color w:val="027ABB"/>
                <w:sz w:val="18"/>
                <w:szCs w:val="18"/>
                <w:shd w:val="clear" w:color="auto" w:fill="F3F3F3"/>
              </w:rPr>
            </w:pPr>
          </w:p>
        </w:tc>
        <w:tc>
          <w:tcPr>
            <w:tcW w:w="2605" w:type="dxa"/>
          </w:tcPr>
          <w:p w:rsidR="001759EE" w:rsidRDefault="001759EE" w:rsidP="00A27A35">
            <w:pPr>
              <w:pStyle w:val="subsection"/>
              <w:shd w:val="clear" w:color="auto" w:fill="FFFFFF"/>
              <w:spacing w:before="168" w:beforeAutospacing="0" w:after="120" w:afterAutospacing="0"/>
              <w:rPr>
                <w:rFonts w:ascii="Verdana" w:hAnsi="Verdana"/>
                <w:color w:val="000000"/>
                <w:sz w:val="18"/>
                <w:szCs w:val="18"/>
                <w:shd w:val="clear" w:color="auto" w:fill="FFFFFF"/>
              </w:rPr>
            </w:pPr>
            <w:r>
              <w:rPr>
                <w:rStyle w:val="sectionlabel"/>
                <w:rFonts w:ascii="Verdana" w:hAnsi="Verdana"/>
                <w:b/>
                <w:bCs/>
                <w:color w:val="000000"/>
                <w:sz w:val="18"/>
                <w:szCs w:val="18"/>
                <w:shd w:val="clear" w:color="auto" w:fill="FFFFFF"/>
              </w:rPr>
              <w:t>39.</w:t>
            </w:r>
            <w:r>
              <w:rPr>
                <w:rFonts w:ascii="Verdana" w:hAnsi="Verdana"/>
                <w:color w:val="000000"/>
                <w:sz w:val="18"/>
                <w:szCs w:val="18"/>
                <w:shd w:val="clear" w:color="auto" w:fill="FFFFFF"/>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shd w:val="clear" w:color="auto" w:fill="FFFFFF"/>
              </w:rPr>
              <w:t> Every employee in a class of employees who is employed in included employment and is engaged to work on a full-time basis for an employer that provides a pooled registered pension plan to that class is a member of the plan, except for employees who terminate their membership under</w:t>
            </w:r>
            <w:r>
              <w:rPr>
                <w:rStyle w:val="apple-converted-space"/>
                <w:rFonts w:ascii="Verdana" w:hAnsi="Verdana"/>
                <w:color w:val="000000"/>
                <w:sz w:val="18"/>
                <w:szCs w:val="18"/>
                <w:shd w:val="clear" w:color="auto" w:fill="FFFFFF"/>
              </w:rPr>
              <w:t> </w:t>
            </w:r>
            <w:hyperlink r:id="rId149" w:anchor="sec41subsec5_smooth" w:history="1">
              <w:r>
                <w:rPr>
                  <w:rStyle w:val="Hyperlink"/>
                  <w:rFonts w:ascii="Verdana" w:hAnsi="Verdana"/>
                  <w:color w:val="027ABB"/>
                  <w:sz w:val="18"/>
                  <w:szCs w:val="18"/>
                  <w:shd w:val="clear" w:color="auto" w:fill="FFFFFF"/>
                </w:rPr>
                <w:t>subsection 41(5)</w:t>
              </w:r>
            </w:hyperlink>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 xml:space="preserve">or who object to becoming members of the plan because of their </w:t>
            </w:r>
            <w:r w:rsidRPr="001759EE">
              <w:rPr>
                <w:rFonts w:ascii="Verdana" w:hAnsi="Verdana"/>
                <w:color w:val="000000"/>
                <w:sz w:val="18"/>
                <w:szCs w:val="18"/>
                <w:highlight w:val="yellow"/>
                <w:shd w:val="clear" w:color="auto" w:fill="FFFFFF"/>
              </w:rPr>
              <w:t>religious beliefs</w:t>
            </w:r>
            <w:r>
              <w:rPr>
                <w:rFonts w:ascii="Verdana" w:hAnsi="Verdana"/>
                <w:color w:val="000000"/>
                <w:sz w:val="18"/>
                <w:szCs w:val="18"/>
                <w:shd w:val="clear" w:color="auto" w:fill="FFFFFF"/>
              </w:rPr>
              <w:t>.</w:t>
            </w:r>
          </w:p>
          <w:p w:rsidR="001759EE" w:rsidRDefault="001759EE" w:rsidP="00A27A35">
            <w:pPr>
              <w:pStyle w:val="subsection"/>
              <w:shd w:val="clear" w:color="auto" w:fill="FFFFFF"/>
              <w:spacing w:before="168" w:beforeAutospacing="0" w:after="120" w:afterAutospacing="0"/>
              <w:rPr>
                <w:rStyle w:val="sectionlabel"/>
                <w:rFonts w:ascii="Verdana" w:hAnsi="Verdana"/>
                <w:b/>
                <w:bCs/>
                <w:color w:val="000000"/>
                <w:sz w:val="18"/>
                <w:szCs w:val="18"/>
              </w:rPr>
            </w:pPr>
            <w:r>
              <w:rPr>
                <w:rStyle w:val="sectionlabel"/>
                <w:rFonts w:ascii="Verdana" w:hAnsi="Verdana"/>
                <w:b/>
                <w:bCs/>
                <w:color w:val="000000"/>
                <w:sz w:val="18"/>
                <w:szCs w:val="18"/>
                <w:shd w:val="clear" w:color="auto" w:fill="FFFFFF"/>
              </w:rPr>
              <w:t>42.</w:t>
            </w:r>
            <w:r>
              <w:rPr>
                <w:rFonts w:ascii="Verdana" w:hAnsi="Verdana"/>
                <w:color w:val="000000"/>
                <w:sz w:val="18"/>
                <w:szCs w:val="18"/>
                <w:shd w:val="clear" w:color="auto" w:fill="FFFFFF"/>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shd w:val="clear" w:color="auto" w:fill="FFFFFF"/>
              </w:rPr>
              <w:t xml:space="preserve"> An employee who objects to being a member of a pooled registered pension plan because of their </w:t>
            </w:r>
            <w:r w:rsidRPr="001759EE">
              <w:rPr>
                <w:rFonts w:ascii="Verdana" w:hAnsi="Verdana"/>
                <w:color w:val="000000"/>
                <w:sz w:val="18"/>
                <w:szCs w:val="18"/>
                <w:highlight w:val="yellow"/>
                <w:shd w:val="clear" w:color="auto" w:fill="FFFFFF"/>
              </w:rPr>
              <w:t>religious beliefs</w:t>
            </w:r>
            <w:r>
              <w:rPr>
                <w:rFonts w:ascii="Verdana" w:hAnsi="Verdana"/>
                <w:color w:val="000000"/>
                <w:sz w:val="18"/>
                <w:szCs w:val="18"/>
                <w:shd w:val="clear" w:color="auto" w:fill="FFFFFF"/>
              </w:rPr>
              <w:t xml:space="preserve"> must notify the employer.</w:t>
            </w:r>
          </w:p>
        </w:tc>
      </w:tr>
      <w:tr w:rsidR="001759EE" w:rsidTr="00507573">
        <w:tc>
          <w:tcPr>
            <w:tcW w:w="1795" w:type="dxa"/>
          </w:tcPr>
          <w:p w:rsidR="001759EE" w:rsidRDefault="00916B31" w:rsidP="00A82017">
            <w:pPr>
              <w:pStyle w:val="NoSpacing"/>
            </w:pPr>
            <w:hyperlink r:id="rId150" w:history="1">
              <w:r w:rsidR="001759EE" w:rsidRPr="002827D9">
                <w:rPr>
                  <w:rStyle w:val="Hyperlink"/>
                  <w:rFonts w:ascii="Verdana" w:eastAsia="Times New Roman" w:hAnsi="Verdana" w:cs="Times New Roman"/>
                  <w:sz w:val="18"/>
                  <w:szCs w:val="18"/>
                  <w:lang w:eastAsia="en-CA"/>
                </w:rPr>
                <w:t>Pope John Paul II Day Act</w:t>
              </w:r>
            </w:hyperlink>
            <w:r w:rsidR="001759EE" w:rsidRPr="002827D9">
              <w:rPr>
                <w:rFonts w:ascii="Verdana" w:eastAsia="Times New Roman" w:hAnsi="Verdana" w:cs="Times New Roman"/>
                <w:sz w:val="18"/>
                <w:szCs w:val="18"/>
                <w:lang w:eastAsia="en-CA"/>
              </w:rPr>
              <w:t>, SC 2014, c 41</w:t>
            </w:r>
          </w:p>
        </w:tc>
        <w:tc>
          <w:tcPr>
            <w:tcW w:w="2272" w:type="dxa"/>
          </w:tcPr>
          <w:p w:rsidR="001759EE" w:rsidRDefault="001759EE" w:rsidP="00C74748">
            <w:pPr>
              <w:shd w:val="clear" w:color="auto" w:fill="FFFFFF"/>
              <w:spacing w:before="168" w:after="120" w:line="240" w:lineRule="auto"/>
              <w:ind w:firstLine="360"/>
              <w:rPr>
                <w:rStyle w:val="HTMLDefinition"/>
                <w:rFonts w:ascii="Verdana" w:hAnsi="Verdana"/>
                <w:i w:val="0"/>
                <w:iCs w:val="0"/>
                <w:color w:val="000000"/>
                <w:sz w:val="18"/>
                <w:szCs w:val="18"/>
                <w:shd w:val="clear" w:color="auto" w:fill="FFFFFF"/>
              </w:rPr>
            </w:pPr>
          </w:p>
        </w:tc>
        <w:tc>
          <w:tcPr>
            <w:tcW w:w="2700" w:type="dxa"/>
          </w:tcPr>
          <w:p w:rsidR="001759EE" w:rsidRDefault="001759EE" w:rsidP="001759EE">
            <w:pPr>
              <w:pStyle w:val="subsection"/>
              <w:shd w:val="clear" w:color="auto" w:fill="FFFFFF"/>
              <w:spacing w:before="168" w:beforeAutospacing="0" w:after="120" w:afterAutospacing="0"/>
              <w:ind w:firstLine="360"/>
              <w:rPr>
                <w:rFonts w:ascii="Verdana" w:hAnsi="Verdana"/>
                <w:b/>
                <w:bCs/>
                <w:color w:val="027ABB"/>
                <w:sz w:val="18"/>
                <w:szCs w:val="18"/>
                <w:shd w:val="clear" w:color="auto" w:fill="F3F3F3"/>
              </w:rPr>
            </w:pPr>
          </w:p>
        </w:tc>
        <w:tc>
          <w:tcPr>
            <w:tcW w:w="2605" w:type="dxa"/>
          </w:tcPr>
          <w:p w:rsidR="001759EE" w:rsidRDefault="001759EE" w:rsidP="00A27A35">
            <w:pPr>
              <w:pStyle w:val="subsection"/>
              <w:shd w:val="clear" w:color="auto" w:fill="FFFFFF"/>
              <w:spacing w:before="168" w:beforeAutospacing="0" w:after="120" w:afterAutospacing="0"/>
              <w:rPr>
                <w:rStyle w:val="sectionlabel"/>
                <w:rFonts w:ascii="Verdana" w:hAnsi="Verdana"/>
                <w:b/>
                <w:bCs/>
                <w:color w:val="000000"/>
                <w:sz w:val="18"/>
                <w:szCs w:val="18"/>
                <w:shd w:val="clear" w:color="auto" w:fill="FFFFFF"/>
              </w:rPr>
            </w:pPr>
            <w:r>
              <w:rPr>
                <w:rFonts w:ascii="Verdana" w:hAnsi="Verdana"/>
                <w:color w:val="000000"/>
                <w:sz w:val="18"/>
                <w:szCs w:val="18"/>
                <w:shd w:val="clear" w:color="auto" w:fill="FFFFFF"/>
              </w:rPr>
              <w:t xml:space="preserve">Whereas Pope John Paul II loved young persons and was instrumental in establishing World Youth Day in 1985 as a way to inspire youth and encourage them in living out the </w:t>
            </w:r>
            <w:r w:rsidRPr="001759EE">
              <w:rPr>
                <w:rFonts w:ascii="Verdana" w:hAnsi="Verdana"/>
                <w:color w:val="000000"/>
                <w:sz w:val="18"/>
                <w:szCs w:val="18"/>
                <w:highlight w:val="yellow"/>
                <w:shd w:val="clear" w:color="auto" w:fill="FFFFFF"/>
              </w:rPr>
              <w:t>teachings of Christ</w:t>
            </w:r>
            <w:r>
              <w:rPr>
                <w:rFonts w:ascii="Verdana" w:hAnsi="Verdana"/>
                <w:color w:val="000000"/>
                <w:sz w:val="18"/>
                <w:szCs w:val="18"/>
                <w:shd w:val="clear" w:color="auto" w:fill="FFFFFF"/>
              </w:rPr>
              <w:t>;</w:t>
            </w:r>
          </w:p>
        </w:tc>
      </w:tr>
      <w:tr w:rsidR="001759EE" w:rsidTr="00507573">
        <w:tc>
          <w:tcPr>
            <w:tcW w:w="1795" w:type="dxa"/>
          </w:tcPr>
          <w:p w:rsidR="001759EE" w:rsidRDefault="00916B31" w:rsidP="00A82017">
            <w:pPr>
              <w:pStyle w:val="NoSpacing"/>
            </w:pPr>
            <w:hyperlink r:id="rId151" w:history="1">
              <w:r w:rsidR="00950DF6" w:rsidRPr="002827D9">
                <w:rPr>
                  <w:rStyle w:val="Hyperlink"/>
                  <w:rFonts w:ascii="Verdana" w:eastAsia="Times New Roman" w:hAnsi="Verdana" w:cs="Times New Roman"/>
                  <w:sz w:val="18"/>
                  <w:szCs w:val="18"/>
                  <w:lang w:eastAsia="en-CA"/>
                </w:rPr>
                <w:t>Privacy Act</w:t>
              </w:r>
            </w:hyperlink>
            <w:r w:rsidR="00950DF6" w:rsidRPr="002827D9">
              <w:rPr>
                <w:rFonts w:ascii="Verdana" w:eastAsia="Times New Roman" w:hAnsi="Verdana" w:cs="Times New Roman"/>
                <w:sz w:val="18"/>
                <w:szCs w:val="18"/>
                <w:lang w:eastAsia="en-CA"/>
              </w:rPr>
              <w:t>, RSC 1985, c P-21</w:t>
            </w:r>
          </w:p>
        </w:tc>
        <w:tc>
          <w:tcPr>
            <w:tcW w:w="2272" w:type="dxa"/>
          </w:tcPr>
          <w:p w:rsidR="00950DF6" w:rsidRPr="00950DF6" w:rsidRDefault="00950DF6" w:rsidP="00950DF6">
            <w:pPr>
              <w:shd w:val="clear" w:color="auto" w:fill="FFFFFF"/>
              <w:spacing w:before="120" w:after="100" w:afterAutospacing="1" w:line="240" w:lineRule="auto"/>
              <w:rPr>
                <w:rFonts w:ascii="Verdana" w:eastAsia="Times New Roman" w:hAnsi="Verdana" w:cs="Times New Roman"/>
                <w:color w:val="000000"/>
                <w:sz w:val="18"/>
                <w:szCs w:val="18"/>
                <w:lang w:eastAsia="en-CA"/>
              </w:rPr>
            </w:pPr>
            <w:r w:rsidRPr="00950DF6">
              <w:rPr>
                <w:rFonts w:ascii="Verdana" w:eastAsia="Times New Roman" w:hAnsi="Verdana" w:cs="Times New Roman"/>
                <w:color w:val="000000"/>
                <w:sz w:val="18"/>
                <w:szCs w:val="18"/>
                <w:lang w:eastAsia="en-CA"/>
              </w:rPr>
              <w:t>“personal information” means information about an identifiable individual that is recorded in any form including, without restricting the generality of the foregoing,</w:t>
            </w:r>
          </w:p>
          <w:p w:rsidR="00950DF6" w:rsidRPr="00950DF6" w:rsidRDefault="00950DF6" w:rsidP="00950DF6">
            <w:pPr>
              <w:shd w:val="clear" w:color="auto" w:fill="FFFFFF"/>
              <w:spacing w:before="168" w:after="120" w:line="240" w:lineRule="auto"/>
              <w:rPr>
                <w:rFonts w:ascii="Verdana" w:eastAsia="Times New Roman" w:hAnsi="Verdana" w:cs="Times New Roman"/>
                <w:color w:val="000000"/>
                <w:sz w:val="18"/>
                <w:szCs w:val="18"/>
                <w:lang w:eastAsia="en-CA"/>
              </w:rPr>
            </w:pPr>
            <w:r w:rsidRPr="00950DF6">
              <w:rPr>
                <w:rFonts w:ascii="Verdana" w:eastAsia="Times New Roman" w:hAnsi="Verdana" w:cs="Times New Roman"/>
                <w:color w:val="000000"/>
                <w:sz w:val="18"/>
                <w:szCs w:val="18"/>
                <w:lang w:eastAsia="en-CA"/>
              </w:rPr>
              <w:t>(</w:t>
            </w:r>
            <w:r w:rsidRPr="00950DF6">
              <w:rPr>
                <w:rFonts w:ascii="Verdana" w:eastAsia="Times New Roman" w:hAnsi="Verdana" w:cs="Times New Roman"/>
                <w:i/>
                <w:iCs/>
                <w:color w:val="000000"/>
                <w:sz w:val="18"/>
                <w:szCs w:val="18"/>
                <w:lang w:eastAsia="en-CA"/>
              </w:rPr>
              <w:t>a</w:t>
            </w:r>
            <w:r w:rsidRPr="00950DF6">
              <w:rPr>
                <w:rFonts w:ascii="Verdana" w:eastAsia="Times New Roman" w:hAnsi="Verdana" w:cs="Times New Roman"/>
                <w:color w:val="000000"/>
                <w:sz w:val="18"/>
                <w:szCs w:val="18"/>
                <w:lang w:eastAsia="en-CA"/>
              </w:rPr>
              <w:t xml:space="preserve">) information relating to the race, national or ethnic origin, colour, religion, </w:t>
            </w:r>
            <w:r w:rsidRPr="00950DF6">
              <w:rPr>
                <w:rFonts w:ascii="Verdana" w:eastAsia="Times New Roman" w:hAnsi="Verdana" w:cs="Times New Roman"/>
                <w:color w:val="000000"/>
                <w:sz w:val="18"/>
                <w:szCs w:val="18"/>
                <w:highlight w:val="yellow"/>
                <w:lang w:eastAsia="en-CA"/>
              </w:rPr>
              <w:t>age</w:t>
            </w:r>
            <w:r w:rsidRPr="00950DF6">
              <w:rPr>
                <w:rFonts w:ascii="Verdana" w:eastAsia="Times New Roman" w:hAnsi="Verdana" w:cs="Times New Roman"/>
                <w:color w:val="000000"/>
                <w:sz w:val="18"/>
                <w:szCs w:val="18"/>
                <w:lang w:eastAsia="en-CA"/>
              </w:rPr>
              <w:t xml:space="preserve"> or marital status of the individual,</w:t>
            </w:r>
          </w:p>
          <w:p w:rsidR="001759EE" w:rsidRDefault="001759EE" w:rsidP="00C74748">
            <w:pPr>
              <w:shd w:val="clear" w:color="auto" w:fill="FFFFFF"/>
              <w:spacing w:before="168" w:after="120" w:line="240" w:lineRule="auto"/>
              <w:ind w:firstLine="360"/>
              <w:rPr>
                <w:rStyle w:val="HTMLDefinition"/>
                <w:rFonts w:ascii="Verdana" w:hAnsi="Verdana"/>
                <w:i w:val="0"/>
                <w:iCs w:val="0"/>
                <w:color w:val="000000"/>
                <w:sz w:val="18"/>
                <w:szCs w:val="18"/>
                <w:shd w:val="clear" w:color="auto" w:fill="FFFFFF"/>
              </w:rPr>
            </w:pPr>
          </w:p>
        </w:tc>
        <w:tc>
          <w:tcPr>
            <w:tcW w:w="2700" w:type="dxa"/>
          </w:tcPr>
          <w:p w:rsidR="00950DF6" w:rsidRDefault="00950DF6" w:rsidP="001759EE">
            <w:pPr>
              <w:pStyle w:val="subsection"/>
              <w:shd w:val="clear" w:color="auto" w:fill="FFFFFF"/>
              <w:spacing w:before="168" w:beforeAutospacing="0" w:after="120" w:afterAutospacing="0"/>
              <w:ind w:firstLine="360"/>
              <w:rPr>
                <w:rStyle w:val="sectionlabel"/>
                <w:rFonts w:ascii="Verdana" w:hAnsi="Verdana"/>
                <w:b/>
                <w:bCs/>
                <w:color w:val="000000"/>
                <w:sz w:val="18"/>
                <w:szCs w:val="18"/>
                <w:shd w:val="clear" w:color="auto" w:fill="FFFFFF"/>
              </w:rPr>
            </w:pPr>
            <w:r>
              <w:rPr>
                <w:rStyle w:val="HTMLDefinition"/>
                <w:rFonts w:ascii="Verdana" w:hAnsi="Verdana"/>
                <w:i w:val="0"/>
                <w:iCs w:val="0"/>
                <w:color w:val="000000"/>
                <w:sz w:val="18"/>
                <w:szCs w:val="18"/>
                <w:shd w:val="clear" w:color="auto" w:fill="FFFFFF"/>
              </w:rPr>
              <w:t>“sensory disability”</w:t>
            </w:r>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means a disability that relates to sight or hearing.</w:t>
            </w:r>
          </w:p>
          <w:p w:rsidR="001759EE" w:rsidRDefault="00950DF6" w:rsidP="001759EE">
            <w:pPr>
              <w:pStyle w:val="subsection"/>
              <w:shd w:val="clear" w:color="auto" w:fill="FFFFFF"/>
              <w:spacing w:before="168" w:beforeAutospacing="0" w:after="120" w:afterAutospacing="0"/>
              <w:ind w:firstLine="360"/>
              <w:rPr>
                <w:rFonts w:ascii="Verdana" w:hAnsi="Verdana"/>
                <w:color w:val="000000"/>
                <w:sz w:val="18"/>
                <w:szCs w:val="18"/>
                <w:shd w:val="clear" w:color="auto" w:fill="FFFFFF"/>
              </w:rPr>
            </w:pPr>
            <w:r>
              <w:rPr>
                <w:rStyle w:val="sectionlabel"/>
                <w:rFonts w:ascii="Verdana" w:hAnsi="Verdana"/>
                <w:b/>
                <w:bCs/>
                <w:color w:val="000000"/>
                <w:sz w:val="18"/>
                <w:szCs w:val="18"/>
                <w:shd w:val="clear" w:color="auto" w:fill="FFFFFF"/>
              </w:rPr>
              <w:t>77.</w:t>
            </w:r>
            <w:r>
              <w:rPr>
                <w:rFonts w:ascii="Verdana" w:hAnsi="Verdana"/>
                <w:color w:val="000000"/>
                <w:sz w:val="18"/>
                <w:szCs w:val="18"/>
                <w:shd w:val="clear" w:color="auto" w:fill="FFFFFF"/>
              </w:rPr>
              <w:t> </w:t>
            </w:r>
            <w:r>
              <w:rPr>
                <w:rStyle w:val="canliisectionwithsubsection"/>
                <w:rFonts w:ascii="Verdana" w:hAnsi="Verdana"/>
                <w:color w:val="027ABB"/>
                <w:sz w:val="18"/>
                <w:szCs w:val="18"/>
                <w:shd w:val="clear" w:color="auto" w:fill="F3F3F3"/>
              </w:rPr>
              <w:t>(1)</w:t>
            </w:r>
            <w:r>
              <w:rPr>
                <w:rFonts w:ascii="Verdana" w:hAnsi="Verdana"/>
                <w:color w:val="000000"/>
                <w:sz w:val="18"/>
                <w:szCs w:val="18"/>
                <w:shd w:val="clear" w:color="auto" w:fill="FFFFFF"/>
              </w:rPr>
              <w:t> The Governor in Council may make regulations</w:t>
            </w:r>
          </w:p>
          <w:p w:rsidR="00950DF6" w:rsidRDefault="00950DF6" w:rsidP="001759EE">
            <w:pPr>
              <w:pStyle w:val="subsection"/>
              <w:shd w:val="clear" w:color="auto" w:fill="FFFFFF"/>
              <w:spacing w:before="168" w:beforeAutospacing="0" w:after="120" w:afterAutospacing="0"/>
              <w:ind w:firstLine="360"/>
              <w:rPr>
                <w:rFonts w:ascii="Verdana" w:hAnsi="Verdana"/>
                <w:b/>
                <w:bCs/>
                <w:color w:val="027ABB"/>
                <w:sz w:val="18"/>
                <w:szCs w:val="18"/>
                <w:shd w:val="clear" w:color="auto" w:fill="F3F3F3"/>
              </w:rPr>
            </w:pPr>
            <w:r>
              <w:rPr>
                <w:rFonts w:ascii="Verdana" w:hAnsi="Verdana"/>
                <w:color w:val="000000"/>
                <w:sz w:val="18"/>
                <w:szCs w:val="18"/>
                <w:shd w:val="clear" w:color="auto" w:fill="FFFFFF"/>
              </w:rPr>
              <w:t>(</w:t>
            </w:r>
            <w:r>
              <w:rPr>
                <w:rStyle w:val="Emphasis"/>
                <w:rFonts w:ascii="Verdana" w:hAnsi="Verdana"/>
                <w:color w:val="000000"/>
                <w:sz w:val="18"/>
                <w:szCs w:val="18"/>
                <w:shd w:val="clear" w:color="auto" w:fill="FFFFFF"/>
              </w:rPr>
              <w:t>m</w:t>
            </w:r>
            <w:r>
              <w:rPr>
                <w:rFonts w:ascii="Verdana" w:hAnsi="Verdana"/>
                <w:color w:val="000000"/>
                <w:sz w:val="18"/>
                <w:szCs w:val="18"/>
                <w:shd w:val="clear" w:color="auto" w:fill="FFFFFF"/>
              </w:rPr>
              <w:t xml:space="preserve">) prescribing the class of individuals who may act on behalf of minors, </w:t>
            </w:r>
            <w:r w:rsidRPr="00950DF6">
              <w:rPr>
                <w:rFonts w:ascii="Verdana" w:hAnsi="Verdana"/>
                <w:color w:val="000000"/>
                <w:sz w:val="18"/>
                <w:szCs w:val="18"/>
                <w:highlight w:val="yellow"/>
                <w:shd w:val="clear" w:color="auto" w:fill="FFFFFF"/>
              </w:rPr>
              <w:t>incompetents,</w:t>
            </w:r>
            <w:r>
              <w:rPr>
                <w:rFonts w:ascii="Verdana" w:hAnsi="Verdana"/>
                <w:color w:val="000000"/>
                <w:sz w:val="18"/>
                <w:szCs w:val="18"/>
                <w:shd w:val="clear" w:color="auto" w:fill="FFFFFF"/>
              </w:rPr>
              <w:t xml:space="preserve"> deceased persons or any other individuals under this Act and regulating the manner in which any rights or actions of individuals under this Act may be exercised or performed on their behalf;</w:t>
            </w:r>
          </w:p>
        </w:tc>
        <w:tc>
          <w:tcPr>
            <w:tcW w:w="2605" w:type="dxa"/>
          </w:tcPr>
          <w:p w:rsidR="00950DF6" w:rsidRPr="00950DF6" w:rsidRDefault="00950DF6" w:rsidP="00950DF6">
            <w:pPr>
              <w:shd w:val="clear" w:color="auto" w:fill="FFFFFF"/>
              <w:spacing w:before="120" w:after="100" w:afterAutospacing="1" w:line="240" w:lineRule="auto"/>
              <w:rPr>
                <w:rFonts w:ascii="Verdana" w:eastAsia="Times New Roman" w:hAnsi="Verdana" w:cs="Times New Roman"/>
                <w:color w:val="000000"/>
                <w:sz w:val="18"/>
                <w:szCs w:val="18"/>
                <w:lang w:eastAsia="en-CA"/>
              </w:rPr>
            </w:pPr>
            <w:r w:rsidRPr="00950DF6">
              <w:rPr>
                <w:rFonts w:ascii="Verdana" w:eastAsia="Times New Roman" w:hAnsi="Verdana" w:cs="Times New Roman"/>
                <w:color w:val="000000"/>
                <w:sz w:val="18"/>
                <w:szCs w:val="18"/>
                <w:lang w:eastAsia="en-CA"/>
              </w:rPr>
              <w:t>“personal information” means information about an identifiable individual that is recorded in any form including, without restricting the generality of the foregoing,</w:t>
            </w:r>
          </w:p>
          <w:p w:rsidR="00950DF6" w:rsidRPr="00950DF6" w:rsidRDefault="00950DF6" w:rsidP="00950DF6">
            <w:pPr>
              <w:shd w:val="clear" w:color="auto" w:fill="FFFFFF"/>
              <w:spacing w:before="168" w:after="120" w:line="240" w:lineRule="auto"/>
              <w:rPr>
                <w:rFonts w:ascii="Verdana" w:eastAsia="Times New Roman" w:hAnsi="Verdana" w:cs="Times New Roman"/>
                <w:color w:val="000000"/>
                <w:sz w:val="18"/>
                <w:szCs w:val="18"/>
                <w:lang w:eastAsia="en-CA"/>
              </w:rPr>
            </w:pPr>
            <w:r w:rsidRPr="00950DF6">
              <w:rPr>
                <w:rFonts w:ascii="Verdana" w:eastAsia="Times New Roman" w:hAnsi="Verdana" w:cs="Times New Roman"/>
                <w:color w:val="000000"/>
                <w:sz w:val="18"/>
                <w:szCs w:val="18"/>
                <w:lang w:eastAsia="en-CA"/>
              </w:rPr>
              <w:t>(</w:t>
            </w:r>
            <w:r w:rsidRPr="00950DF6">
              <w:rPr>
                <w:rFonts w:ascii="Verdana" w:eastAsia="Times New Roman" w:hAnsi="Verdana" w:cs="Times New Roman"/>
                <w:i/>
                <w:iCs/>
                <w:color w:val="000000"/>
                <w:sz w:val="18"/>
                <w:szCs w:val="18"/>
                <w:lang w:eastAsia="en-CA"/>
              </w:rPr>
              <w:t>a</w:t>
            </w:r>
            <w:r w:rsidRPr="00950DF6">
              <w:rPr>
                <w:rFonts w:ascii="Verdana" w:eastAsia="Times New Roman" w:hAnsi="Verdana" w:cs="Times New Roman"/>
                <w:color w:val="000000"/>
                <w:sz w:val="18"/>
                <w:szCs w:val="18"/>
                <w:lang w:eastAsia="en-CA"/>
              </w:rPr>
              <w:t xml:space="preserve">) information relating to the race, national or ethnic origin, colour, </w:t>
            </w:r>
            <w:r w:rsidRPr="00950DF6">
              <w:rPr>
                <w:rFonts w:ascii="Verdana" w:eastAsia="Times New Roman" w:hAnsi="Verdana" w:cs="Times New Roman"/>
                <w:color w:val="000000"/>
                <w:sz w:val="18"/>
                <w:szCs w:val="18"/>
                <w:highlight w:val="yellow"/>
                <w:lang w:eastAsia="en-CA"/>
              </w:rPr>
              <w:t>religion</w:t>
            </w:r>
            <w:r w:rsidRPr="00950DF6">
              <w:rPr>
                <w:rFonts w:ascii="Verdana" w:eastAsia="Times New Roman" w:hAnsi="Verdana" w:cs="Times New Roman"/>
                <w:color w:val="000000"/>
                <w:sz w:val="18"/>
                <w:szCs w:val="18"/>
                <w:lang w:eastAsia="en-CA"/>
              </w:rPr>
              <w:t>, age or marital status of the individual,</w:t>
            </w:r>
          </w:p>
          <w:p w:rsidR="001759EE" w:rsidRDefault="001759EE" w:rsidP="00A27A35">
            <w:pPr>
              <w:pStyle w:val="subsection"/>
              <w:shd w:val="clear" w:color="auto" w:fill="FFFFFF"/>
              <w:spacing w:before="168" w:beforeAutospacing="0" w:after="120" w:afterAutospacing="0"/>
              <w:rPr>
                <w:rFonts w:ascii="Verdana" w:hAnsi="Verdana"/>
                <w:color w:val="000000"/>
                <w:sz w:val="18"/>
                <w:szCs w:val="18"/>
                <w:shd w:val="clear" w:color="auto" w:fill="FFFFFF"/>
              </w:rPr>
            </w:pPr>
          </w:p>
        </w:tc>
      </w:tr>
      <w:tr w:rsidR="00950DF6" w:rsidTr="00507573">
        <w:tc>
          <w:tcPr>
            <w:tcW w:w="1795" w:type="dxa"/>
          </w:tcPr>
          <w:p w:rsidR="00950DF6" w:rsidRDefault="00916B31" w:rsidP="00A82017">
            <w:pPr>
              <w:pStyle w:val="NoSpacing"/>
            </w:pPr>
            <w:hyperlink r:id="rId152" w:history="1">
              <w:r w:rsidR="003312AE" w:rsidRPr="002827D9">
                <w:rPr>
                  <w:rStyle w:val="Hyperlink"/>
                  <w:rFonts w:ascii="Verdana" w:eastAsia="Times New Roman" w:hAnsi="Verdana" w:cs="Times New Roman"/>
                  <w:sz w:val="18"/>
                  <w:szCs w:val="18"/>
                  <w:lang w:eastAsia="en-CA"/>
                </w:rPr>
                <w:t>Prohibiting Cluster Munitions Act</w:t>
              </w:r>
            </w:hyperlink>
            <w:r w:rsidR="003312AE" w:rsidRPr="002827D9">
              <w:rPr>
                <w:rFonts w:ascii="Verdana" w:eastAsia="Times New Roman" w:hAnsi="Verdana" w:cs="Times New Roman"/>
                <w:sz w:val="18"/>
                <w:szCs w:val="18"/>
                <w:lang w:eastAsia="en-CA"/>
              </w:rPr>
              <w:t>, SC 2014, c 27</w:t>
            </w:r>
          </w:p>
        </w:tc>
        <w:tc>
          <w:tcPr>
            <w:tcW w:w="2272" w:type="dxa"/>
          </w:tcPr>
          <w:p w:rsidR="003312AE" w:rsidRPr="003312AE" w:rsidRDefault="003312AE" w:rsidP="00950DF6">
            <w:pPr>
              <w:shd w:val="clear" w:color="auto" w:fill="FFFFFF"/>
              <w:spacing w:before="120" w:after="100" w:afterAutospacing="1" w:line="240" w:lineRule="auto"/>
              <w:rPr>
                <w:rStyle w:val="Emphasis"/>
                <w:rFonts w:ascii="Verdana" w:hAnsi="Verdana"/>
                <w:b/>
                <w:i w:val="0"/>
                <w:color w:val="000000"/>
                <w:sz w:val="18"/>
                <w:szCs w:val="18"/>
                <w:shd w:val="clear" w:color="auto" w:fill="FFFFFF"/>
              </w:rPr>
            </w:pPr>
            <w:r>
              <w:rPr>
                <w:rStyle w:val="Emphasis"/>
                <w:rFonts w:ascii="Verdana" w:hAnsi="Verdana"/>
                <w:b/>
                <w:i w:val="0"/>
                <w:color w:val="000000"/>
                <w:sz w:val="18"/>
                <w:szCs w:val="18"/>
                <w:shd w:val="clear" w:color="auto" w:fill="FFFFFF"/>
              </w:rPr>
              <w:t>Schedule – Convention on Cluster Munitions</w:t>
            </w:r>
          </w:p>
          <w:p w:rsidR="00950DF6" w:rsidRPr="00950DF6" w:rsidRDefault="003312AE" w:rsidP="00950DF6">
            <w:pPr>
              <w:shd w:val="clear" w:color="auto" w:fill="FFFFFF"/>
              <w:spacing w:before="120" w:after="100" w:afterAutospacing="1" w:line="240" w:lineRule="auto"/>
              <w:rPr>
                <w:rFonts w:ascii="Verdana" w:eastAsia="Times New Roman" w:hAnsi="Verdana" w:cs="Times New Roman"/>
                <w:color w:val="000000"/>
                <w:sz w:val="18"/>
                <w:szCs w:val="18"/>
                <w:lang w:eastAsia="en-CA"/>
              </w:rPr>
            </w:pPr>
            <w:r>
              <w:rPr>
                <w:rStyle w:val="Emphasis"/>
                <w:rFonts w:ascii="Verdana" w:hAnsi="Verdana"/>
                <w:color w:val="000000"/>
                <w:sz w:val="18"/>
                <w:szCs w:val="18"/>
                <w:shd w:val="clear" w:color="auto" w:fill="FFFFFF"/>
              </w:rPr>
              <w:t>Recognizing</w:t>
            </w:r>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the need to provide age- and gender-sensitive assistance to cluster munition victims and to address the special needs of vulnerable groups,</w:t>
            </w:r>
          </w:p>
        </w:tc>
        <w:tc>
          <w:tcPr>
            <w:tcW w:w="2700" w:type="dxa"/>
          </w:tcPr>
          <w:p w:rsidR="003312AE" w:rsidRPr="003312AE" w:rsidRDefault="003312AE" w:rsidP="003312AE">
            <w:pPr>
              <w:shd w:val="clear" w:color="auto" w:fill="FFFFFF"/>
              <w:spacing w:before="120" w:after="100" w:afterAutospacing="1" w:line="240" w:lineRule="auto"/>
              <w:rPr>
                <w:rStyle w:val="Emphasis"/>
                <w:rFonts w:ascii="Verdana" w:hAnsi="Verdana"/>
                <w:b/>
                <w:i w:val="0"/>
                <w:color w:val="000000"/>
                <w:sz w:val="18"/>
                <w:szCs w:val="18"/>
                <w:shd w:val="clear" w:color="auto" w:fill="FFFFFF"/>
              </w:rPr>
            </w:pPr>
            <w:r>
              <w:rPr>
                <w:rStyle w:val="Emphasis"/>
                <w:rFonts w:ascii="Verdana" w:hAnsi="Verdana"/>
                <w:b/>
                <w:i w:val="0"/>
                <w:color w:val="000000"/>
                <w:sz w:val="18"/>
                <w:szCs w:val="18"/>
                <w:shd w:val="clear" w:color="auto" w:fill="FFFFFF"/>
              </w:rPr>
              <w:t>Schedule – Convention on Cluster Munitions</w:t>
            </w:r>
          </w:p>
          <w:p w:rsidR="003312AE" w:rsidRDefault="003312AE" w:rsidP="001759EE">
            <w:pPr>
              <w:pStyle w:val="subsection"/>
              <w:shd w:val="clear" w:color="auto" w:fill="FFFFFF"/>
              <w:spacing w:before="168" w:beforeAutospacing="0" w:after="120" w:afterAutospacing="0"/>
              <w:ind w:firstLine="360"/>
              <w:rPr>
                <w:rStyle w:val="Emphasis"/>
                <w:rFonts w:ascii="Verdana" w:hAnsi="Verdana"/>
                <w:color w:val="000000"/>
                <w:sz w:val="18"/>
                <w:szCs w:val="18"/>
                <w:shd w:val="clear" w:color="auto" w:fill="FFFFFF"/>
              </w:rPr>
            </w:pPr>
          </w:p>
          <w:p w:rsidR="00950DF6" w:rsidRDefault="003312AE" w:rsidP="001759EE">
            <w:pPr>
              <w:pStyle w:val="subsection"/>
              <w:shd w:val="clear" w:color="auto" w:fill="FFFFFF"/>
              <w:spacing w:before="168" w:beforeAutospacing="0" w:after="120" w:afterAutospacing="0"/>
              <w:ind w:firstLine="360"/>
              <w:rPr>
                <w:rStyle w:val="HTMLDefinition"/>
                <w:rFonts w:ascii="Verdana" w:hAnsi="Verdana"/>
                <w:i w:val="0"/>
                <w:iCs w:val="0"/>
                <w:color w:val="000000"/>
                <w:sz w:val="18"/>
                <w:szCs w:val="18"/>
                <w:shd w:val="clear" w:color="auto" w:fill="FFFFFF"/>
              </w:rPr>
            </w:pPr>
            <w:r>
              <w:rPr>
                <w:rStyle w:val="Emphasis"/>
                <w:rFonts w:ascii="Verdana" w:hAnsi="Verdana"/>
                <w:color w:val="000000"/>
                <w:sz w:val="18"/>
                <w:szCs w:val="18"/>
                <w:shd w:val="clear" w:color="auto" w:fill="FFFFFF"/>
              </w:rPr>
              <w:t>Bearing in mind</w:t>
            </w:r>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the Convention on the Rights of Persons with Disabilities which, inter alia, requires that States Parties to that Convention undertake to ensure and promote the full realization of all human rights and fundamental freedoms of all persons with disabilities without discrimination of any kind on the basis of disability,</w:t>
            </w:r>
          </w:p>
        </w:tc>
        <w:tc>
          <w:tcPr>
            <w:tcW w:w="2605" w:type="dxa"/>
          </w:tcPr>
          <w:p w:rsidR="00950DF6" w:rsidRPr="00950DF6" w:rsidRDefault="00950DF6" w:rsidP="00950DF6">
            <w:pPr>
              <w:shd w:val="clear" w:color="auto" w:fill="FFFFFF"/>
              <w:spacing w:before="120" w:after="100" w:afterAutospacing="1" w:line="240" w:lineRule="auto"/>
              <w:rPr>
                <w:rFonts w:ascii="Verdana" w:eastAsia="Times New Roman" w:hAnsi="Verdana" w:cs="Times New Roman"/>
                <w:color w:val="000000"/>
                <w:sz w:val="18"/>
                <w:szCs w:val="18"/>
                <w:lang w:eastAsia="en-CA"/>
              </w:rPr>
            </w:pPr>
          </w:p>
        </w:tc>
      </w:tr>
      <w:tr w:rsidR="003312AE" w:rsidTr="00507573">
        <w:tc>
          <w:tcPr>
            <w:tcW w:w="1795" w:type="dxa"/>
          </w:tcPr>
          <w:p w:rsidR="003312AE" w:rsidRDefault="00916B31" w:rsidP="00A82017">
            <w:pPr>
              <w:pStyle w:val="NoSpacing"/>
            </w:pPr>
            <w:hyperlink r:id="rId153" w:history="1">
              <w:r w:rsidR="003312AE" w:rsidRPr="002827D9">
                <w:rPr>
                  <w:rStyle w:val="Hyperlink"/>
                  <w:rFonts w:ascii="Verdana" w:eastAsia="Times New Roman" w:hAnsi="Verdana" w:cs="Times New Roman"/>
                  <w:sz w:val="18"/>
                  <w:szCs w:val="18"/>
                  <w:lang w:eastAsia="en-CA"/>
                </w:rPr>
                <w:t>Provide for the Appointment of a Port Warden for the Harbor of Quebec, An Act to</w:t>
              </w:r>
            </w:hyperlink>
            <w:r w:rsidR="003312AE" w:rsidRPr="002827D9">
              <w:rPr>
                <w:rFonts w:ascii="Verdana" w:eastAsia="Times New Roman" w:hAnsi="Verdana" w:cs="Times New Roman"/>
                <w:sz w:val="18"/>
                <w:szCs w:val="18"/>
                <w:lang w:eastAsia="en-CA"/>
              </w:rPr>
              <w:t>, SC 1871, c 33</w:t>
            </w:r>
          </w:p>
        </w:tc>
        <w:tc>
          <w:tcPr>
            <w:tcW w:w="2272" w:type="dxa"/>
          </w:tcPr>
          <w:p w:rsidR="003312AE" w:rsidRDefault="003312AE" w:rsidP="00950DF6">
            <w:pPr>
              <w:shd w:val="clear" w:color="auto" w:fill="FFFFFF"/>
              <w:spacing w:before="120" w:after="100" w:afterAutospacing="1" w:line="240" w:lineRule="auto"/>
              <w:rPr>
                <w:rStyle w:val="Emphasis"/>
                <w:rFonts w:ascii="Verdana" w:hAnsi="Verdana"/>
                <w:b/>
                <w:i w:val="0"/>
                <w:color w:val="000000"/>
                <w:sz w:val="18"/>
                <w:szCs w:val="18"/>
                <w:shd w:val="clear" w:color="auto" w:fill="FFFFFF"/>
              </w:rPr>
            </w:pPr>
          </w:p>
        </w:tc>
        <w:tc>
          <w:tcPr>
            <w:tcW w:w="2700" w:type="dxa"/>
          </w:tcPr>
          <w:p w:rsidR="003312AE" w:rsidRDefault="003312AE" w:rsidP="003312AE">
            <w:pPr>
              <w:shd w:val="clear" w:color="auto" w:fill="FFFFFF"/>
              <w:spacing w:before="120" w:after="100" w:afterAutospacing="1" w:line="240" w:lineRule="auto"/>
              <w:rPr>
                <w:rStyle w:val="Emphasis"/>
                <w:rFonts w:ascii="Verdana" w:hAnsi="Verdana"/>
                <w:b/>
                <w:i w:val="0"/>
                <w:color w:val="000000"/>
                <w:sz w:val="18"/>
                <w:szCs w:val="18"/>
                <w:shd w:val="clear" w:color="auto" w:fill="FFFFFF"/>
              </w:rPr>
            </w:pPr>
          </w:p>
        </w:tc>
        <w:tc>
          <w:tcPr>
            <w:tcW w:w="2605" w:type="dxa"/>
          </w:tcPr>
          <w:p w:rsidR="003312AE" w:rsidRDefault="003312AE" w:rsidP="003312AE">
            <w:pPr>
              <w:pStyle w:val="section"/>
              <w:shd w:val="clear" w:color="auto" w:fill="FFFFFF"/>
              <w:spacing w:before="168" w:beforeAutospacing="0" w:after="120" w:afterAutospacing="0"/>
              <w:ind w:firstLine="360"/>
              <w:rPr>
                <w:rFonts w:ascii="Verdana" w:hAnsi="Verdana"/>
                <w:color w:val="000000"/>
                <w:sz w:val="18"/>
                <w:szCs w:val="18"/>
              </w:rPr>
            </w:pPr>
            <w:r>
              <w:rPr>
                <w:rStyle w:val="canliisection"/>
                <w:rFonts w:ascii="Verdana" w:hAnsi="Verdana"/>
                <w:b/>
                <w:bCs/>
                <w:color w:val="027ABB"/>
                <w:sz w:val="18"/>
                <w:szCs w:val="18"/>
                <w:shd w:val="clear" w:color="auto" w:fill="F3F3F3"/>
              </w:rPr>
              <w:t>3.</w:t>
            </w:r>
            <w:r>
              <w:rPr>
                <w:rFonts w:ascii="Verdana" w:hAnsi="Verdana"/>
                <w:color w:val="000000"/>
                <w:sz w:val="18"/>
                <w:szCs w:val="18"/>
              </w:rPr>
              <w:t> The person so appointed to be Port Warden shall, before acting as such, take and subscribe the following oath of office before some Justice of the Peace for the District of Quebec, who is hereby empowered to administer the same, and who shall have the custody thereof:</w:t>
            </w:r>
          </w:p>
          <w:p w:rsidR="003312AE" w:rsidRDefault="003312AE" w:rsidP="003312AE">
            <w:pPr>
              <w:rPr>
                <w:rFonts w:ascii="Times New Roman" w:hAnsi="Times New Roman"/>
              </w:rPr>
            </w:pPr>
            <w:r>
              <w:rPr>
                <w:rStyle w:val="scheduletitletext"/>
                <w:b/>
                <w:bCs/>
                <w:sz w:val="18"/>
                <w:szCs w:val="18"/>
              </w:rPr>
              <w:t>Form</w:t>
            </w:r>
          </w:p>
          <w:p w:rsidR="003312AE" w:rsidRDefault="003312AE" w:rsidP="003312AE">
            <w:pPr>
              <w:pStyle w:val="oath"/>
              <w:shd w:val="clear" w:color="auto" w:fill="FFFFFF"/>
              <w:spacing w:before="168" w:beforeAutospacing="0"/>
              <w:ind w:firstLine="336"/>
              <w:rPr>
                <w:rFonts w:ascii="Verdana" w:hAnsi="Verdana"/>
                <w:color w:val="000000"/>
                <w:sz w:val="15"/>
                <w:szCs w:val="15"/>
              </w:rPr>
            </w:pPr>
            <w:r>
              <w:rPr>
                <w:rFonts w:ascii="Verdana" w:hAnsi="Verdana"/>
                <w:color w:val="000000"/>
                <w:sz w:val="15"/>
                <w:szCs w:val="15"/>
              </w:rPr>
              <w:t xml:space="preserve">“I, A.B., do solemnly </w:t>
            </w:r>
            <w:r w:rsidRPr="003312AE">
              <w:rPr>
                <w:rFonts w:ascii="Verdana" w:hAnsi="Verdana"/>
                <w:color w:val="000000"/>
                <w:sz w:val="15"/>
                <w:szCs w:val="15"/>
                <w:highlight w:val="yellow"/>
              </w:rPr>
              <w:t>swear</w:t>
            </w:r>
            <w:r>
              <w:rPr>
                <w:rFonts w:ascii="Verdana" w:hAnsi="Verdana"/>
                <w:color w:val="000000"/>
                <w:sz w:val="15"/>
                <w:szCs w:val="15"/>
              </w:rPr>
              <w:t xml:space="preserve"> that I will faithfully and impartially, to the best of my judgment and ability, perform the duties of the office of Port Warden of the Harbor of Quebec, without fear, favor or affection for any person or party whomsoever.”</w:t>
            </w:r>
          </w:p>
          <w:p w:rsidR="003312AE" w:rsidRPr="00950DF6" w:rsidRDefault="003312AE" w:rsidP="00950DF6">
            <w:pPr>
              <w:shd w:val="clear" w:color="auto" w:fill="FFFFFF"/>
              <w:spacing w:before="120" w:after="100" w:afterAutospacing="1" w:line="240" w:lineRule="auto"/>
              <w:rPr>
                <w:rFonts w:ascii="Verdana" w:eastAsia="Times New Roman" w:hAnsi="Verdana" w:cs="Times New Roman"/>
                <w:color w:val="000000"/>
                <w:sz w:val="18"/>
                <w:szCs w:val="18"/>
                <w:lang w:eastAsia="en-CA"/>
              </w:rPr>
            </w:pPr>
          </w:p>
        </w:tc>
      </w:tr>
      <w:tr w:rsidR="003312AE" w:rsidTr="00507573">
        <w:tc>
          <w:tcPr>
            <w:tcW w:w="1795" w:type="dxa"/>
          </w:tcPr>
          <w:p w:rsidR="003312AE" w:rsidRPr="00641D10" w:rsidRDefault="00916B31" w:rsidP="00A82017">
            <w:pPr>
              <w:pStyle w:val="NoSpacing"/>
            </w:pPr>
            <w:hyperlink r:id="rId154" w:history="1">
              <w:r w:rsidR="00641D10" w:rsidRPr="002827D9">
                <w:rPr>
                  <w:rStyle w:val="Hyperlink"/>
                  <w:rFonts w:ascii="Verdana" w:eastAsia="Times New Roman" w:hAnsi="Verdana" w:cs="Times New Roman"/>
                  <w:sz w:val="18"/>
                  <w:szCs w:val="18"/>
                  <w:lang w:eastAsia="en-CA"/>
                </w:rPr>
                <w:t>Public Sector Pension Investment Board Act</w:t>
              </w:r>
            </w:hyperlink>
            <w:r w:rsidR="00641D10" w:rsidRPr="002827D9">
              <w:rPr>
                <w:rFonts w:ascii="Verdana" w:eastAsia="Times New Roman" w:hAnsi="Verdana" w:cs="Times New Roman"/>
                <w:sz w:val="18"/>
                <w:szCs w:val="18"/>
                <w:lang w:eastAsia="en-CA"/>
              </w:rPr>
              <w:t>, SC 1999, c 34</w:t>
            </w:r>
          </w:p>
        </w:tc>
        <w:tc>
          <w:tcPr>
            <w:tcW w:w="2272" w:type="dxa"/>
          </w:tcPr>
          <w:p w:rsidR="00641D10" w:rsidRPr="00641D10" w:rsidRDefault="00641D10" w:rsidP="00641D10">
            <w:pPr>
              <w:pStyle w:val="subsection"/>
              <w:shd w:val="clear" w:color="auto" w:fill="FFFFFF"/>
              <w:spacing w:before="168" w:beforeAutospacing="0" w:after="120" w:afterAutospacing="0" w:line="259" w:lineRule="atLeast"/>
              <w:rPr>
                <w:rFonts w:ascii="Verdana" w:hAnsi="Verdana"/>
                <w:color w:val="000000"/>
                <w:sz w:val="18"/>
                <w:szCs w:val="18"/>
              </w:rPr>
            </w:pPr>
            <w:r>
              <w:rPr>
                <w:rStyle w:val="Emphasis"/>
                <w:rFonts w:ascii="Verdana" w:hAnsi="Verdana"/>
                <w:b/>
                <w:i w:val="0"/>
                <w:color w:val="000000"/>
                <w:sz w:val="18"/>
                <w:szCs w:val="18"/>
                <w:shd w:val="clear" w:color="auto" w:fill="FFFFFF"/>
              </w:rPr>
              <w:t>6</w:t>
            </w:r>
            <w:r>
              <w:rPr>
                <w:rStyle w:val="lawlabel"/>
                <w:rFonts w:ascii="Verdana" w:hAnsi="Verdana"/>
                <w:b/>
                <w:bCs/>
                <w:color w:val="000000"/>
                <w:sz w:val="18"/>
                <w:szCs w:val="18"/>
              </w:rPr>
              <w:t xml:space="preserve"> </w:t>
            </w:r>
            <w:r w:rsidRPr="00641D10">
              <w:rPr>
                <w:rFonts w:ascii="Verdana" w:hAnsi="Verdana"/>
                <w:b/>
                <w:bCs/>
                <w:color w:val="000000"/>
                <w:sz w:val="18"/>
                <w:szCs w:val="18"/>
              </w:rPr>
              <w:t>(2)</w:t>
            </w:r>
            <w:r w:rsidRPr="00641D10">
              <w:rPr>
                <w:rFonts w:ascii="Verdana" w:hAnsi="Verdana"/>
                <w:color w:val="000000"/>
                <w:sz w:val="18"/>
                <w:szCs w:val="18"/>
              </w:rPr>
              <w:t> The following persons are disqualified from being directors:</w:t>
            </w:r>
          </w:p>
          <w:p w:rsidR="00641D10" w:rsidRPr="00641D10" w:rsidRDefault="00641D10" w:rsidP="00321C1E">
            <w:pPr>
              <w:numPr>
                <w:ilvl w:val="0"/>
                <w:numId w:val="4"/>
              </w:numPr>
              <w:shd w:val="clear" w:color="auto" w:fill="FFFFFF"/>
              <w:spacing w:before="168" w:after="120" w:line="259" w:lineRule="atLeast"/>
              <w:ind w:left="1080"/>
              <w:rPr>
                <w:rFonts w:ascii="Verdana" w:eastAsia="Times New Roman" w:hAnsi="Verdana" w:cs="Times New Roman"/>
                <w:color w:val="000000"/>
                <w:sz w:val="18"/>
                <w:szCs w:val="18"/>
                <w:lang w:eastAsia="en-CA"/>
              </w:rPr>
            </w:pPr>
            <w:r w:rsidRPr="00641D10">
              <w:rPr>
                <w:rFonts w:ascii="Verdana" w:eastAsia="Times New Roman" w:hAnsi="Verdana" w:cs="Times New Roman"/>
                <w:b/>
                <w:bCs/>
                <w:color w:val="000000"/>
                <w:sz w:val="18"/>
                <w:szCs w:val="18"/>
                <w:lang w:eastAsia="en-CA"/>
              </w:rPr>
              <w:t>(a)</w:t>
            </w:r>
            <w:r w:rsidRPr="00641D10">
              <w:rPr>
                <w:rFonts w:ascii="Verdana" w:eastAsia="Times New Roman" w:hAnsi="Verdana" w:cs="Times New Roman"/>
                <w:color w:val="000000"/>
                <w:sz w:val="18"/>
                <w:szCs w:val="18"/>
                <w:lang w:eastAsia="en-CA"/>
              </w:rPr>
              <w:t xml:space="preserve"> a person who is less than </w:t>
            </w:r>
            <w:r w:rsidRPr="00641D10">
              <w:rPr>
                <w:rFonts w:ascii="Verdana" w:eastAsia="Times New Roman" w:hAnsi="Verdana" w:cs="Times New Roman"/>
                <w:color w:val="000000"/>
                <w:sz w:val="18"/>
                <w:szCs w:val="18"/>
                <w:highlight w:val="yellow"/>
                <w:lang w:eastAsia="en-CA"/>
              </w:rPr>
              <w:t>18 years of age</w:t>
            </w:r>
            <w:r w:rsidRPr="00641D10">
              <w:rPr>
                <w:rFonts w:ascii="Verdana" w:eastAsia="Times New Roman" w:hAnsi="Verdana" w:cs="Times New Roman"/>
                <w:color w:val="000000"/>
                <w:sz w:val="18"/>
                <w:szCs w:val="18"/>
                <w:lang w:eastAsia="en-CA"/>
              </w:rPr>
              <w:t>;</w:t>
            </w:r>
          </w:p>
          <w:p w:rsidR="003312AE" w:rsidRDefault="003312AE" w:rsidP="00950DF6">
            <w:pPr>
              <w:shd w:val="clear" w:color="auto" w:fill="FFFFFF"/>
              <w:spacing w:before="120" w:after="100" w:afterAutospacing="1" w:line="240" w:lineRule="auto"/>
              <w:rPr>
                <w:rStyle w:val="Emphasis"/>
                <w:rFonts w:ascii="Verdana" w:hAnsi="Verdana"/>
                <w:b/>
                <w:i w:val="0"/>
                <w:color w:val="000000"/>
                <w:sz w:val="18"/>
                <w:szCs w:val="18"/>
                <w:shd w:val="clear" w:color="auto" w:fill="FFFFFF"/>
              </w:rPr>
            </w:pPr>
          </w:p>
        </w:tc>
        <w:tc>
          <w:tcPr>
            <w:tcW w:w="2700" w:type="dxa"/>
          </w:tcPr>
          <w:p w:rsidR="003312AE" w:rsidRDefault="003312AE" w:rsidP="003312AE">
            <w:pPr>
              <w:shd w:val="clear" w:color="auto" w:fill="FFFFFF"/>
              <w:spacing w:before="120" w:after="100" w:afterAutospacing="1" w:line="240" w:lineRule="auto"/>
              <w:rPr>
                <w:rStyle w:val="Emphasis"/>
                <w:rFonts w:ascii="Verdana" w:hAnsi="Verdana"/>
                <w:b/>
                <w:i w:val="0"/>
                <w:color w:val="000000"/>
                <w:sz w:val="18"/>
                <w:szCs w:val="18"/>
                <w:shd w:val="clear" w:color="auto" w:fill="FFFFFF"/>
              </w:rPr>
            </w:pPr>
          </w:p>
        </w:tc>
        <w:tc>
          <w:tcPr>
            <w:tcW w:w="2605" w:type="dxa"/>
          </w:tcPr>
          <w:p w:rsidR="003312AE" w:rsidRDefault="003312AE" w:rsidP="003312AE">
            <w:pPr>
              <w:pStyle w:val="section"/>
              <w:shd w:val="clear" w:color="auto" w:fill="FFFFFF"/>
              <w:spacing w:before="168" w:beforeAutospacing="0" w:after="120" w:afterAutospacing="0"/>
              <w:ind w:firstLine="360"/>
              <w:rPr>
                <w:rStyle w:val="canliisection"/>
                <w:rFonts w:ascii="Verdana" w:hAnsi="Verdana"/>
                <w:b/>
                <w:bCs/>
                <w:color w:val="027ABB"/>
                <w:sz w:val="18"/>
                <w:szCs w:val="18"/>
                <w:shd w:val="clear" w:color="auto" w:fill="F3F3F3"/>
              </w:rPr>
            </w:pPr>
          </w:p>
        </w:tc>
      </w:tr>
      <w:tr w:rsidR="00641D10" w:rsidTr="00507573">
        <w:tc>
          <w:tcPr>
            <w:tcW w:w="1795" w:type="dxa"/>
          </w:tcPr>
          <w:p w:rsidR="00641D10" w:rsidRDefault="00916B31" w:rsidP="00A82017">
            <w:pPr>
              <w:pStyle w:val="NoSpacing"/>
            </w:pPr>
            <w:hyperlink r:id="rId155" w:history="1">
              <w:r w:rsidR="00A07032" w:rsidRPr="002827D9">
                <w:rPr>
                  <w:rStyle w:val="Hyperlink"/>
                  <w:rFonts w:ascii="Verdana" w:eastAsia="Times New Roman" w:hAnsi="Verdana" w:cs="Times New Roman"/>
                  <w:sz w:val="18"/>
                  <w:szCs w:val="18"/>
                  <w:lang w:eastAsia="en-CA"/>
                </w:rPr>
                <w:t>Public Service Employment Act</w:t>
              </w:r>
            </w:hyperlink>
            <w:r w:rsidR="00A07032" w:rsidRPr="002827D9">
              <w:rPr>
                <w:rFonts w:ascii="Verdana" w:eastAsia="Times New Roman" w:hAnsi="Verdana" w:cs="Times New Roman"/>
                <w:sz w:val="18"/>
                <w:szCs w:val="18"/>
                <w:lang w:eastAsia="en-CA"/>
              </w:rPr>
              <w:t>, SC 2003, c 22, ss 12, 13</w:t>
            </w:r>
          </w:p>
        </w:tc>
        <w:tc>
          <w:tcPr>
            <w:tcW w:w="2272" w:type="dxa"/>
          </w:tcPr>
          <w:p w:rsidR="00641D10" w:rsidRDefault="00641D10" w:rsidP="00641D10">
            <w:pPr>
              <w:pStyle w:val="subsection"/>
              <w:shd w:val="clear" w:color="auto" w:fill="FFFFFF"/>
              <w:spacing w:before="168" w:beforeAutospacing="0" w:after="120" w:afterAutospacing="0" w:line="259" w:lineRule="atLeast"/>
              <w:rPr>
                <w:rStyle w:val="Emphasis"/>
                <w:rFonts w:ascii="Verdana" w:hAnsi="Verdana"/>
                <w:b/>
                <w:i w:val="0"/>
                <w:color w:val="000000"/>
                <w:sz w:val="18"/>
                <w:szCs w:val="18"/>
                <w:shd w:val="clear" w:color="auto" w:fill="FFFFFF"/>
              </w:rPr>
            </w:pPr>
          </w:p>
        </w:tc>
        <w:tc>
          <w:tcPr>
            <w:tcW w:w="2700" w:type="dxa"/>
          </w:tcPr>
          <w:p w:rsidR="00641D10" w:rsidRDefault="00641D10" w:rsidP="003312AE">
            <w:pPr>
              <w:shd w:val="clear" w:color="auto" w:fill="FFFFFF"/>
              <w:spacing w:before="120" w:after="100" w:afterAutospacing="1" w:line="240" w:lineRule="auto"/>
              <w:rPr>
                <w:rStyle w:val="Emphasis"/>
                <w:rFonts w:ascii="Verdana" w:hAnsi="Verdana"/>
                <w:b/>
                <w:i w:val="0"/>
                <w:color w:val="000000"/>
                <w:sz w:val="18"/>
                <w:szCs w:val="18"/>
                <w:shd w:val="clear" w:color="auto" w:fill="FFFFFF"/>
              </w:rPr>
            </w:pPr>
          </w:p>
        </w:tc>
        <w:tc>
          <w:tcPr>
            <w:tcW w:w="2605" w:type="dxa"/>
          </w:tcPr>
          <w:p w:rsidR="00641D10" w:rsidRDefault="00641D10" w:rsidP="00641D10">
            <w:pPr>
              <w:pStyle w:val="subsection"/>
              <w:shd w:val="clear" w:color="auto" w:fill="FFFFFF"/>
              <w:spacing w:before="168" w:beforeAutospacing="0" w:after="120" w:afterAutospacing="0" w:line="259" w:lineRule="atLeast"/>
              <w:rPr>
                <w:rFonts w:ascii="Verdana" w:hAnsi="Verdana"/>
                <w:color w:val="000000"/>
                <w:sz w:val="18"/>
                <w:szCs w:val="18"/>
              </w:rPr>
            </w:pPr>
            <w:r>
              <w:rPr>
                <w:rStyle w:val="lawlabel"/>
                <w:rFonts w:ascii="Verdana" w:hAnsi="Verdana"/>
                <w:b/>
                <w:bCs/>
                <w:color w:val="000000"/>
                <w:sz w:val="18"/>
                <w:szCs w:val="18"/>
              </w:rPr>
              <w:t>(8)</w:t>
            </w:r>
            <w:r>
              <w:rPr>
                <w:rFonts w:ascii="Verdana" w:hAnsi="Verdana"/>
                <w:color w:val="000000"/>
                <w:sz w:val="18"/>
                <w:szCs w:val="18"/>
              </w:rPr>
              <w:t> Before commencing his or her functions, a Commissioner shall take an oath or make a solemn affirmation in the following form before the Clerk of the Privy Council or the person designated by the Clerk:</w:t>
            </w:r>
          </w:p>
          <w:p w:rsidR="00641D10" w:rsidRDefault="00641D10" w:rsidP="00641D10">
            <w:pPr>
              <w:pStyle w:val="indent-0-0"/>
              <w:shd w:val="clear" w:color="auto" w:fill="FFFFFF"/>
              <w:spacing w:before="0" w:beforeAutospacing="0" w:after="173" w:afterAutospacing="0" w:line="259" w:lineRule="atLeast"/>
              <w:rPr>
                <w:rFonts w:ascii="Verdana" w:hAnsi="Verdana"/>
                <w:color w:val="000000"/>
                <w:sz w:val="18"/>
                <w:szCs w:val="18"/>
              </w:rPr>
            </w:pPr>
            <w:r>
              <w:rPr>
                <w:rFonts w:ascii="Verdana" w:hAnsi="Verdana"/>
                <w:color w:val="000000"/>
                <w:sz w:val="18"/>
                <w:szCs w:val="18"/>
              </w:rPr>
              <w:t>I,</w:t>
            </w:r>
            <w:r>
              <w:rPr>
                <w:rStyle w:val="apple-converted-space"/>
                <w:rFonts w:ascii="Verdana" w:hAnsi="Verdana"/>
                <w:color w:val="000000"/>
                <w:sz w:val="18"/>
                <w:szCs w:val="18"/>
              </w:rPr>
              <w:t> </w:t>
            </w:r>
            <w:r w:rsidR="00916B31">
              <w:rPr>
                <w:rFonts w:ascii="Verdana" w:hAnsi="Verdana"/>
                <w:noProof/>
                <w:color w:val="000000"/>
                <w:sz w:val="18"/>
                <w:szCs w:val="18"/>
              </w:rPr>
              <mc:AlternateContent>
                <mc:Choice Requires="wps">
                  <w:drawing>
                    <wp:inline distT="0" distB="0" distL="0" distR="0">
                      <wp:extent cx="304800" cy="304800"/>
                      <wp:effectExtent l="0" t="0" r="0" b="0"/>
                      <wp:docPr id="3"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40A993" id="AutoShape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8ksA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3U/JLACAAC3BQAADgAAAAAAAAAA&#10;AAAAAAAuAgAAZHJzL2Uyb0RvYy54bWxQSwECLQAUAAYACAAAACEATKDpLNgAAAADAQAADwAAAAAA&#10;AAAAAAAAAAAKBQAAZHJzL2Rvd25yZXYueG1sUEsFBgAAAAAEAAQA8wAAAA8GAAAAAA==&#10;" filled="f" stroked="f">
                      <o:lock v:ext="edit" aspectratio="t"/>
                      <w10:anchorlock/>
                    </v:rect>
                  </w:pict>
                </mc:Fallback>
              </mc:AlternateContent>
            </w:r>
            <w:r>
              <w:rPr>
                <w:rFonts w:ascii="Verdana" w:hAnsi="Verdana"/>
                <w:color w:val="000000"/>
                <w:sz w:val="18"/>
                <w:szCs w:val="18"/>
              </w:rPr>
              <w:t>, do swear (</w:t>
            </w:r>
            <w:r>
              <w:rPr>
                <w:rStyle w:val="Emphasis"/>
                <w:rFonts w:ascii="Verdana" w:hAnsi="Verdana"/>
                <w:color w:val="000000"/>
                <w:sz w:val="18"/>
                <w:szCs w:val="18"/>
              </w:rPr>
              <w:t>or</w:t>
            </w:r>
            <w:r>
              <w:rPr>
                <w:rStyle w:val="apple-converted-space"/>
                <w:rFonts w:ascii="Verdana" w:hAnsi="Verdana"/>
                <w:color w:val="000000"/>
                <w:sz w:val="18"/>
                <w:szCs w:val="18"/>
              </w:rPr>
              <w:t> </w:t>
            </w:r>
            <w:r>
              <w:rPr>
                <w:rFonts w:ascii="Verdana" w:hAnsi="Verdana"/>
                <w:color w:val="000000"/>
                <w:sz w:val="18"/>
                <w:szCs w:val="18"/>
              </w:rPr>
              <w:t>solemnly affirm) that I will faithfully, truly and impartially, to the best of my judgment, skill and ability, execute and perform the office of (Commissioner</w:t>
            </w:r>
            <w:r>
              <w:rPr>
                <w:rStyle w:val="apple-converted-space"/>
                <w:rFonts w:ascii="Verdana" w:hAnsi="Verdana"/>
                <w:color w:val="000000"/>
                <w:sz w:val="18"/>
                <w:szCs w:val="18"/>
              </w:rPr>
              <w:t> </w:t>
            </w:r>
            <w:r>
              <w:rPr>
                <w:rStyle w:val="Emphasis"/>
                <w:rFonts w:ascii="Verdana" w:hAnsi="Verdana"/>
                <w:color w:val="000000"/>
                <w:sz w:val="18"/>
                <w:szCs w:val="18"/>
              </w:rPr>
              <w:t>or</w:t>
            </w:r>
            <w:r>
              <w:rPr>
                <w:rStyle w:val="apple-converted-space"/>
                <w:rFonts w:ascii="Verdana" w:hAnsi="Verdana"/>
                <w:color w:val="000000"/>
                <w:sz w:val="18"/>
                <w:szCs w:val="18"/>
              </w:rPr>
              <w:t> </w:t>
            </w:r>
            <w:r>
              <w:rPr>
                <w:rFonts w:ascii="Verdana" w:hAnsi="Verdana"/>
                <w:color w:val="000000"/>
                <w:sz w:val="18"/>
                <w:szCs w:val="18"/>
              </w:rPr>
              <w:t>President,</w:t>
            </w:r>
            <w:r>
              <w:rPr>
                <w:rStyle w:val="apple-converted-space"/>
                <w:rFonts w:ascii="Verdana" w:hAnsi="Verdana"/>
                <w:color w:val="000000"/>
                <w:sz w:val="18"/>
                <w:szCs w:val="18"/>
              </w:rPr>
              <w:t> </w:t>
            </w:r>
            <w:r>
              <w:rPr>
                <w:rStyle w:val="Emphasis"/>
                <w:rFonts w:ascii="Verdana" w:hAnsi="Verdana"/>
                <w:color w:val="000000"/>
                <w:sz w:val="18"/>
                <w:szCs w:val="18"/>
              </w:rPr>
              <w:t>as the case may be</w:t>
            </w:r>
            <w:r>
              <w:rPr>
                <w:rFonts w:ascii="Verdana" w:hAnsi="Verdana"/>
                <w:color w:val="000000"/>
                <w:sz w:val="18"/>
                <w:szCs w:val="18"/>
              </w:rPr>
              <w:t>) of the Public Service Commission. (</w:t>
            </w:r>
            <w:r>
              <w:rPr>
                <w:rStyle w:val="Emphasis"/>
                <w:rFonts w:ascii="Verdana" w:hAnsi="Verdana"/>
                <w:color w:val="000000"/>
                <w:sz w:val="18"/>
                <w:szCs w:val="18"/>
              </w:rPr>
              <w:t>Add, in the case where an oath is taken,</w:t>
            </w:r>
            <w:r>
              <w:rPr>
                <w:rStyle w:val="apple-converted-space"/>
                <w:rFonts w:ascii="Verdana" w:hAnsi="Verdana"/>
                <w:color w:val="000000"/>
                <w:sz w:val="18"/>
                <w:szCs w:val="18"/>
              </w:rPr>
              <w:t> </w:t>
            </w:r>
            <w:r>
              <w:rPr>
                <w:rFonts w:ascii="Verdana" w:hAnsi="Verdana"/>
                <w:color w:val="000000"/>
                <w:sz w:val="18"/>
                <w:szCs w:val="18"/>
              </w:rPr>
              <w:t xml:space="preserve">“So help me </w:t>
            </w:r>
            <w:r w:rsidRPr="00A07032">
              <w:rPr>
                <w:rFonts w:ascii="Verdana" w:hAnsi="Verdana"/>
                <w:color w:val="000000"/>
                <w:sz w:val="18"/>
                <w:szCs w:val="18"/>
                <w:highlight w:val="yellow"/>
              </w:rPr>
              <w:t>God</w:t>
            </w:r>
            <w:r>
              <w:rPr>
                <w:rFonts w:ascii="Verdana" w:hAnsi="Verdana"/>
                <w:color w:val="000000"/>
                <w:sz w:val="18"/>
                <w:szCs w:val="18"/>
              </w:rPr>
              <w:t>” (</w:t>
            </w:r>
            <w:r>
              <w:rPr>
                <w:rStyle w:val="Emphasis"/>
                <w:rFonts w:ascii="Verdana" w:hAnsi="Verdana"/>
                <w:color w:val="000000"/>
                <w:sz w:val="18"/>
                <w:szCs w:val="18"/>
              </w:rPr>
              <w:t xml:space="preserve">or name of </w:t>
            </w:r>
            <w:r w:rsidRPr="00A07032">
              <w:rPr>
                <w:rStyle w:val="Emphasis"/>
                <w:rFonts w:ascii="Verdana" w:hAnsi="Verdana"/>
                <w:color w:val="000000"/>
                <w:sz w:val="18"/>
                <w:szCs w:val="18"/>
                <w:highlight w:val="yellow"/>
              </w:rPr>
              <w:t>deity</w:t>
            </w:r>
            <w:r>
              <w:rPr>
                <w:rFonts w:ascii="Verdana" w:hAnsi="Verdana"/>
                <w:color w:val="000000"/>
                <w:sz w:val="18"/>
                <w:szCs w:val="18"/>
              </w:rPr>
              <w:t>).)</w:t>
            </w:r>
          </w:p>
          <w:p w:rsidR="00641D10" w:rsidRDefault="00641D10" w:rsidP="003312AE">
            <w:pPr>
              <w:pStyle w:val="section"/>
              <w:shd w:val="clear" w:color="auto" w:fill="FFFFFF"/>
              <w:spacing w:before="168" w:beforeAutospacing="0" w:after="120" w:afterAutospacing="0"/>
              <w:ind w:firstLine="360"/>
              <w:rPr>
                <w:rStyle w:val="canliisection"/>
                <w:rFonts w:ascii="Verdana" w:hAnsi="Verdana"/>
                <w:b/>
                <w:bCs/>
                <w:color w:val="027ABB"/>
                <w:sz w:val="18"/>
                <w:szCs w:val="18"/>
                <w:shd w:val="clear" w:color="auto" w:fill="F3F3F3"/>
              </w:rPr>
            </w:pPr>
          </w:p>
        </w:tc>
      </w:tr>
      <w:tr w:rsidR="00A07032" w:rsidTr="00507573">
        <w:tc>
          <w:tcPr>
            <w:tcW w:w="1795" w:type="dxa"/>
          </w:tcPr>
          <w:p w:rsidR="00A07032" w:rsidRDefault="00916B31" w:rsidP="00A82017">
            <w:pPr>
              <w:pStyle w:val="NoSpacing"/>
            </w:pPr>
            <w:hyperlink r:id="rId156" w:history="1">
              <w:r w:rsidR="00847473" w:rsidRPr="002827D9">
                <w:rPr>
                  <w:rStyle w:val="Hyperlink"/>
                  <w:rFonts w:ascii="Verdana" w:eastAsia="Times New Roman" w:hAnsi="Verdana" w:cs="Times New Roman"/>
                  <w:sz w:val="18"/>
                  <w:szCs w:val="18"/>
                  <w:lang w:eastAsia="en-CA"/>
                </w:rPr>
                <w:t>Public Service Superannuation Act</w:t>
              </w:r>
            </w:hyperlink>
            <w:r w:rsidR="00847473" w:rsidRPr="002827D9">
              <w:rPr>
                <w:rFonts w:ascii="Verdana" w:eastAsia="Times New Roman" w:hAnsi="Verdana" w:cs="Times New Roman"/>
                <w:sz w:val="18"/>
                <w:szCs w:val="18"/>
                <w:lang w:eastAsia="en-CA"/>
              </w:rPr>
              <w:t>, RSC 1985, c P-36</w:t>
            </w:r>
          </w:p>
        </w:tc>
        <w:tc>
          <w:tcPr>
            <w:tcW w:w="2272" w:type="dxa"/>
          </w:tcPr>
          <w:p w:rsidR="00A07032" w:rsidRDefault="00A07032" w:rsidP="00641D10">
            <w:pPr>
              <w:pStyle w:val="subsection"/>
              <w:shd w:val="clear" w:color="auto" w:fill="FFFFFF"/>
              <w:spacing w:before="168" w:beforeAutospacing="0" w:after="120" w:afterAutospacing="0" w:line="259" w:lineRule="atLeast"/>
              <w:rPr>
                <w:rFonts w:ascii="Verdana" w:hAnsi="Verdana"/>
                <w:color w:val="000000"/>
                <w:sz w:val="18"/>
                <w:szCs w:val="18"/>
                <w:shd w:val="clear" w:color="auto" w:fill="FFFFFF"/>
              </w:rPr>
            </w:pPr>
            <w:r>
              <w:rPr>
                <w:rStyle w:val="Emphasis"/>
                <w:rFonts w:ascii="Verdana" w:hAnsi="Verdana"/>
                <w:b/>
                <w:i w:val="0"/>
                <w:color w:val="000000"/>
                <w:sz w:val="18"/>
                <w:szCs w:val="18"/>
                <w:shd w:val="clear" w:color="auto" w:fill="FFFFFF"/>
              </w:rPr>
              <w:t>3</w:t>
            </w:r>
            <w:r>
              <w:rPr>
                <w:rStyle w:val="lawlabel"/>
                <w:b/>
                <w:bCs/>
                <w:color w:val="000000"/>
              </w:rPr>
              <w:t>(4)</w:t>
            </w:r>
            <w:r>
              <w:rPr>
                <w:rFonts w:ascii="Verdana" w:hAnsi="Verdana"/>
                <w:color w:val="000000"/>
                <w:sz w:val="18"/>
                <w:szCs w:val="18"/>
                <w:shd w:val="clear" w:color="auto" w:fill="FFFFFF"/>
              </w:rPr>
              <w:t> For the purposes of paragraph 8(2)(</w:t>
            </w:r>
            <w:r>
              <w:rPr>
                <w:rStyle w:val="Emphasis"/>
                <w:rFonts w:ascii="Verdana" w:hAnsi="Verdana"/>
                <w:color w:val="000000"/>
                <w:sz w:val="18"/>
                <w:szCs w:val="18"/>
                <w:shd w:val="clear" w:color="auto" w:fill="FFFFFF"/>
              </w:rPr>
              <w:t>e</w:t>
            </w:r>
            <w:r>
              <w:rPr>
                <w:rFonts w:ascii="Verdana" w:hAnsi="Verdana"/>
                <w:color w:val="000000"/>
                <w:sz w:val="18"/>
                <w:szCs w:val="18"/>
                <w:shd w:val="clear" w:color="auto" w:fill="FFFFFF"/>
              </w:rPr>
              <w:t xml:space="preserve">), a person is deemed to have reached the </w:t>
            </w:r>
            <w:r w:rsidRPr="00A07032">
              <w:rPr>
                <w:rFonts w:ascii="Verdana" w:hAnsi="Verdana"/>
                <w:color w:val="000000"/>
                <w:sz w:val="18"/>
                <w:szCs w:val="18"/>
                <w:highlight w:val="yellow"/>
                <w:shd w:val="clear" w:color="auto" w:fill="FFFFFF"/>
              </w:rPr>
              <w:t>age of eighteen years</w:t>
            </w:r>
            <w:r>
              <w:rPr>
                <w:rFonts w:ascii="Verdana" w:hAnsi="Verdana"/>
                <w:color w:val="000000"/>
                <w:sz w:val="18"/>
                <w:szCs w:val="18"/>
                <w:shd w:val="clear" w:color="auto" w:fill="FFFFFF"/>
              </w:rPr>
              <w:t xml:space="preserve"> at the beginning of the month following the month in which the person actually reached that age and, for the purposes of paragraph 11(2)(</w:t>
            </w:r>
            <w:r>
              <w:rPr>
                <w:rStyle w:val="Emphasis"/>
                <w:rFonts w:ascii="Verdana" w:hAnsi="Verdana"/>
                <w:color w:val="000000"/>
                <w:sz w:val="18"/>
                <w:szCs w:val="18"/>
                <w:shd w:val="clear" w:color="auto" w:fill="FFFFFF"/>
              </w:rPr>
              <w:t>a</w:t>
            </w:r>
            <w:r>
              <w:rPr>
                <w:rFonts w:ascii="Verdana" w:hAnsi="Verdana"/>
                <w:color w:val="000000"/>
                <w:sz w:val="18"/>
                <w:szCs w:val="18"/>
                <w:shd w:val="clear" w:color="auto" w:fill="FFFFFF"/>
              </w:rPr>
              <w:t xml:space="preserve">), a person is deemed to have reached the </w:t>
            </w:r>
            <w:r w:rsidRPr="00847473">
              <w:rPr>
                <w:rFonts w:ascii="Verdana" w:hAnsi="Verdana"/>
                <w:color w:val="000000"/>
                <w:sz w:val="18"/>
                <w:szCs w:val="18"/>
                <w:highlight w:val="yellow"/>
                <w:shd w:val="clear" w:color="auto" w:fill="FFFFFF"/>
              </w:rPr>
              <w:t>age of sixty-five years</w:t>
            </w:r>
            <w:r>
              <w:rPr>
                <w:rFonts w:ascii="Verdana" w:hAnsi="Verdana"/>
                <w:color w:val="000000"/>
                <w:sz w:val="18"/>
                <w:szCs w:val="18"/>
                <w:shd w:val="clear" w:color="auto" w:fill="FFFFFF"/>
              </w:rPr>
              <w:t xml:space="preserve"> at the beginning of the month following the month in which the person actually reached that age.</w:t>
            </w:r>
          </w:p>
          <w:p w:rsidR="00847473" w:rsidRPr="00847473" w:rsidRDefault="00847473" w:rsidP="00847473">
            <w:pPr>
              <w:shd w:val="clear" w:color="auto" w:fill="FFFFFF"/>
              <w:spacing w:before="168" w:after="120" w:line="259" w:lineRule="atLeast"/>
              <w:rPr>
                <w:rFonts w:ascii="Verdana" w:eastAsia="Times New Roman" w:hAnsi="Verdana" w:cs="Times New Roman"/>
                <w:color w:val="000000"/>
                <w:sz w:val="18"/>
                <w:szCs w:val="18"/>
                <w:lang w:eastAsia="en-CA"/>
              </w:rPr>
            </w:pPr>
            <w:r w:rsidRPr="00847473">
              <w:rPr>
                <w:rFonts w:ascii="Verdana" w:eastAsia="Times New Roman" w:hAnsi="Verdana" w:cs="Times New Roman"/>
                <w:b/>
                <w:bCs/>
                <w:color w:val="000000"/>
                <w:sz w:val="18"/>
                <w:szCs w:val="18"/>
                <w:lang w:eastAsia="en-CA"/>
              </w:rPr>
              <w:t>(1)</w:t>
            </w:r>
            <w:r w:rsidRPr="00847473">
              <w:rPr>
                <w:rFonts w:ascii="Verdana" w:eastAsia="Times New Roman" w:hAnsi="Verdana" w:cs="Times New Roman"/>
                <w:color w:val="000000"/>
                <w:sz w:val="18"/>
                <w:szCs w:val="18"/>
                <w:lang w:eastAsia="en-CA"/>
              </w:rPr>
              <w:t> The following provisions are applicable in respect of any contributor described in subsection (2):</w:t>
            </w:r>
          </w:p>
          <w:p w:rsidR="00847473" w:rsidRPr="00847473" w:rsidRDefault="00847473" w:rsidP="00847473">
            <w:pPr>
              <w:shd w:val="clear" w:color="auto" w:fill="FFFFFF"/>
              <w:spacing w:before="168" w:after="120" w:line="259" w:lineRule="atLeast"/>
              <w:rPr>
                <w:rFonts w:ascii="Verdana" w:eastAsia="Times New Roman" w:hAnsi="Verdana" w:cs="Times New Roman"/>
                <w:color w:val="000000"/>
                <w:sz w:val="18"/>
                <w:szCs w:val="18"/>
                <w:lang w:eastAsia="en-CA"/>
              </w:rPr>
            </w:pPr>
            <w:r w:rsidRPr="00847473">
              <w:rPr>
                <w:rFonts w:ascii="Verdana" w:eastAsia="Times New Roman" w:hAnsi="Verdana" w:cs="Times New Roman"/>
                <w:b/>
                <w:bCs/>
                <w:color w:val="000000"/>
                <w:sz w:val="18"/>
                <w:szCs w:val="18"/>
                <w:lang w:eastAsia="en-CA"/>
              </w:rPr>
              <w:t>(a)</w:t>
            </w:r>
            <w:r w:rsidRPr="00847473">
              <w:rPr>
                <w:rFonts w:ascii="Verdana" w:eastAsia="Times New Roman" w:hAnsi="Verdana" w:cs="Times New Roman"/>
                <w:color w:val="000000"/>
                <w:sz w:val="18"/>
                <w:szCs w:val="18"/>
                <w:lang w:eastAsia="en-CA"/>
              </w:rPr>
              <w:t xml:space="preserve"> if the contributor ceases to be employed in the public service, having reached </w:t>
            </w:r>
            <w:r w:rsidRPr="00847473">
              <w:rPr>
                <w:rFonts w:ascii="Verdana" w:eastAsia="Times New Roman" w:hAnsi="Verdana" w:cs="Times New Roman"/>
                <w:color w:val="000000"/>
                <w:sz w:val="18"/>
                <w:szCs w:val="18"/>
                <w:highlight w:val="yellow"/>
                <w:lang w:eastAsia="en-CA"/>
              </w:rPr>
              <w:t>sixty years of age</w:t>
            </w:r>
            <w:r w:rsidRPr="00847473">
              <w:rPr>
                <w:rFonts w:ascii="Verdana" w:eastAsia="Times New Roman" w:hAnsi="Verdana" w:cs="Times New Roman"/>
                <w:color w:val="000000"/>
                <w:sz w:val="18"/>
                <w:szCs w:val="18"/>
                <w:lang w:eastAsia="en-CA"/>
              </w:rPr>
              <w:t>, or ceases to be employed in the public service by reason of having become disabled, he or she is entitled, at his or her option, to</w:t>
            </w:r>
          </w:p>
          <w:p w:rsidR="00847473" w:rsidRDefault="00847473" w:rsidP="00847473">
            <w:pPr>
              <w:shd w:val="clear" w:color="auto" w:fill="FFFFFF"/>
              <w:spacing w:before="168" w:after="0" w:line="259" w:lineRule="atLeast"/>
              <w:rPr>
                <w:rFonts w:ascii="Verdana" w:eastAsia="Times New Roman" w:hAnsi="Verdana" w:cs="Times New Roman"/>
                <w:color w:val="000000"/>
                <w:sz w:val="18"/>
                <w:szCs w:val="18"/>
                <w:lang w:eastAsia="en-CA"/>
              </w:rPr>
            </w:pPr>
            <w:r w:rsidRPr="00847473">
              <w:rPr>
                <w:rFonts w:ascii="Verdana" w:eastAsia="Times New Roman" w:hAnsi="Verdana" w:cs="Times New Roman"/>
                <w:b/>
                <w:bCs/>
                <w:color w:val="000000"/>
                <w:sz w:val="18"/>
                <w:szCs w:val="18"/>
                <w:lang w:eastAsia="en-CA"/>
              </w:rPr>
              <w:t>(i)</w:t>
            </w:r>
            <w:r w:rsidRPr="00847473">
              <w:rPr>
                <w:rFonts w:ascii="Verdana" w:eastAsia="Times New Roman" w:hAnsi="Verdana" w:cs="Times New Roman"/>
                <w:color w:val="000000"/>
                <w:sz w:val="18"/>
                <w:szCs w:val="18"/>
                <w:lang w:eastAsia="en-CA"/>
              </w:rPr>
              <w:t> an immediate a</w:t>
            </w:r>
            <w:r>
              <w:rPr>
                <w:rFonts w:ascii="Verdana" w:eastAsia="Times New Roman" w:hAnsi="Verdana" w:cs="Times New Roman"/>
                <w:color w:val="000000"/>
                <w:sz w:val="18"/>
                <w:szCs w:val="18"/>
                <w:lang w:eastAsia="en-CA"/>
              </w:rPr>
              <w:t>n</w:t>
            </w:r>
            <w:r w:rsidRPr="00847473">
              <w:rPr>
                <w:rFonts w:ascii="Verdana" w:eastAsia="Times New Roman" w:hAnsi="Verdana" w:cs="Times New Roman"/>
                <w:color w:val="000000"/>
                <w:sz w:val="18"/>
                <w:szCs w:val="18"/>
                <w:lang w:eastAsia="en-CA"/>
              </w:rPr>
              <w:t>nuity, or</w:t>
            </w:r>
          </w:p>
          <w:p w:rsidR="00847473" w:rsidRPr="00847473" w:rsidRDefault="00847473" w:rsidP="00847473">
            <w:pPr>
              <w:shd w:val="clear" w:color="auto" w:fill="FFFFFF"/>
              <w:spacing w:before="168" w:after="120" w:line="259" w:lineRule="atLeast"/>
              <w:rPr>
                <w:rFonts w:ascii="Verdana" w:eastAsia="Times New Roman" w:hAnsi="Verdana" w:cs="Times New Roman"/>
                <w:color w:val="000000"/>
                <w:sz w:val="18"/>
                <w:szCs w:val="18"/>
                <w:lang w:eastAsia="en-CA"/>
              </w:rPr>
            </w:pPr>
            <w:r w:rsidRPr="00847473">
              <w:rPr>
                <w:rFonts w:ascii="Verdana" w:eastAsia="Times New Roman" w:hAnsi="Verdana" w:cs="Times New Roman"/>
                <w:b/>
                <w:bCs/>
                <w:color w:val="000000"/>
                <w:sz w:val="18"/>
                <w:szCs w:val="18"/>
                <w:lang w:eastAsia="en-CA"/>
              </w:rPr>
              <w:t>(ii)</w:t>
            </w:r>
            <w:r w:rsidRPr="00847473">
              <w:rPr>
                <w:rFonts w:ascii="Verdana" w:eastAsia="Times New Roman" w:hAnsi="Verdana" w:cs="Times New Roman"/>
                <w:color w:val="000000"/>
                <w:sz w:val="18"/>
                <w:szCs w:val="18"/>
                <w:lang w:eastAsia="en-CA"/>
              </w:rPr>
              <w:t> either a cash termination allowance or a return of contributions, whichever is the greater;</w:t>
            </w:r>
          </w:p>
          <w:p w:rsidR="00847473" w:rsidRPr="00847473" w:rsidRDefault="00847473" w:rsidP="00847473">
            <w:pPr>
              <w:shd w:val="clear" w:color="auto" w:fill="FFFFFF"/>
              <w:spacing w:before="168" w:after="120" w:line="259" w:lineRule="atLeast"/>
              <w:rPr>
                <w:rFonts w:ascii="Verdana" w:eastAsia="Times New Roman" w:hAnsi="Verdana" w:cs="Times New Roman"/>
                <w:color w:val="000000"/>
                <w:sz w:val="18"/>
                <w:szCs w:val="18"/>
                <w:lang w:eastAsia="en-CA"/>
              </w:rPr>
            </w:pPr>
            <w:r w:rsidRPr="00847473">
              <w:rPr>
                <w:rFonts w:ascii="Verdana" w:eastAsia="Times New Roman" w:hAnsi="Verdana" w:cs="Times New Roman"/>
                <w:b/>
                <w:bCs/>
                <w:color w:val="000000"/>
                <w:sz w:val="18"/>
                <w:szCs w:val="18"/>
                <w:lang w:eastAsia="en-CA"/>
              </w:rPr>
              <w:t>(b)</w:t>
            </w:r>
            <w:r w:rsidRPr="00847473">
              <w:rPr>
                <w:rFonts w:ascii="Verdana" w:eastAsia="Times New Roman" w:hAnsi="Verdana" w:cs="Times New Roman"/>
                <w:color w:val="000000"/>
                <w:sz w:val="18"/>
                <w:szCs w:val="18"/>
                <w:lang w:eastAsia="en-CA"/>
              </w:rPr>
              <w:t> if the contributor ceases to be employed in the public service, not having reached sixty years of age, for any reason other than disability, he or she is entitled, at his or her option, to</w:t>
            </w:r>
          </w:p>
          <w:p w:rsidR="00847473" w:rsidRPr="00847473" w:rsidRDefault="00847473" w:rsidP="00847473">
            <w:pPr>
              <w:shd w:val="clear" w:color="auto" w:fill="FFFFFF"/>
              <w:spacing w:before="168" w:after="120" w:line="259" w:lineRule="atLeast"/>
              <w:rPr>
                <w:rFonts w:ascii="Verdana" w:eastAsia="Times New Roman" w:hAnsi="Verdana" w:cs="Times New Roman"/>
                <w:color w:val="000000"/>
                <w:sz w:val="18"/>
                <w:szCs w:val="18"/>
                <w:lang w:eastAsia="en-CA"/>
              </w:rPr>
            </w:pPr>
            <w:r w:rsidRPr="00847473">
              <w:rPr>
                <w:rFonts w:ascii="Verdana" w:eastAsia="Times New Roman" w:hAnsi="Verdana" w:cs="Times New Roman"/>
                <w:b/>
                <w:bCs/>
                <w:color w:val="000000"/>
                <w:sz w:val="18"/>
                <w:szCs w:val="18"/>
                <w:lang w:eastAsia="en-CA"/>
              </w:rPr>
              <w:t>(i)</w:t>
            </w:r>
            <w:r w:rsidRPr="00847473">
              <w:rPr>
                <w:rFonts w:ascii="Verdana" w:eastAsia="Times New Roman" w:hAnsi="Verdana" w:cs="Times New Roman"/>
                <w:color w:val="000000"/>
                <w:sz w:val="18"/>
                <w:szCs w:val="18"/>
                <w:lang w:eastAsia="en-CA"/>
              </w:rPr>
              <w:t> a deferred annuity,</w:t>
            </w:r>
          </w:p>
          <w:p w:rsidR="00847473" w:rsidRPr="00847473" w:rsidRDefault="00847473" w:rsidP="00847473">
            <w:pPr>
              <w:shd w:val="clear" w:color="auto" w:fill="FFFFFF"/>
              <w:spacing w:before="168" w:after="120" w:line="259" w:lineRule="atLeast"/>
              <w:rPr>
                <w:rFonts w:ascii="Verdana" w:eastAsia="Times New Roman" w:hAnsi="Verdana" w:cs="Times New Roman"/>
                <w:color w:val="000000"/>
                <w:sz w:val="18"/>
                <w:szCs w:val="18"/>
                <w:lang w:eastAsia="en-CA"/>
              </w:rPr>
            </w:pPr>
            <w:r w:rsidRPr="00847473">
              <w:rPr>
                <w:rFonts w:ascii="Verdana" w:eastAsia="Times New Roman" w:hAnsi="Verdana" w:cs="Times New Roman"/>
                <w:b/>
                <w:bCs/>
                <w:color w:val="000000"/>
                <w:sz w:val="18"/>
                <w:szCs w:val="18"/>
                <w:lang w:eastAsia="en-CA"/>
              </w:rPr>
              <w:t>(ii)</w:t>
            </w:r>
            <w:r w:rsidRPr="00847473">
              <w:rPr>
                <w:rFonts w:ascii="Verdana" w:eastAsia="Times New Roman" w:hAnsi="Verdana" w:cs="Times New Roman"/>
                <w:color w:val="000000"/>
                <w:sz w:val="18"/>
                <w:szCs w:val="18"/>
                <w:lang w:eastAsia="en-CA"/>
              </w:rPr>
              <w:t> a return of contributions, or</w:t>
            </w:r>
          </w:p>
          <w:p w:rsidR="00847473" w:rsidRPr="00847473" w:rsidRDefault="00847473" w:rsidP="00847473">
            <w:pPr>
              <w:shd w:val="clear" w:color="auto" w:fill="FFFFFF"/>
              <w:spacing w:before="168" w:after="120" w:line="259" w:lineRule="atLeast"/>
              <w:rPr>
                <w:rFonts w:ascii="Verdana" w:eastAsia="Times New Roman" w:hAnsi="Verdana" w:cs="Times New Roman"/>
                <w:color w:val="000000"/>
                <w:sz w:val="18"/>
                <w:szCs w:val="18"/>
                <w:lang w:eastAsia="en-CA"/>
              </w:rPr>
            </w:pPr>
            <w:r w:rsidRPr="00847473">
              <w:rPr>
                <w:rFonts w:ascii="Verdana" w:eastAsia="Times New Roman" w:hAnsi="Verdana" w:cs="Times New Roman"/>
                <w:b/>
                <w:bCs/>
                <w:color w:val="000000"/>
                <w:sz w:val="18"/>
                <w:szCs w:val="18"/>
                <w:lang w:eastAsia="en-CA"/>
              </w:rPr>
              <w:t>(iii)</w:t>
            </w:r>
            <w:r w:rsidRPr="00847473">
              <w:rPr>
                <w:rFonts w:ascii="Verdana" w:eastAsia="Times New Roman" w:hAnsi="Verdana" w:cs="Times New Roman"/>
                <w:color w:val="000000"/>
                <w:sz w:val="18"/>
                <w:szCs w:val="18"/>
                <w:lang w:eastAsia="en-CA"/>
              </w:rPr>
              <w:t> an annual allowance calculated and payable in the manner set out in clause 13(1)(</w:t>
            </w:r>
            <w:r w:rsidRPr="00847473">
              <w:rPr>
                <w:rFonts w:ascii="Verdana" w:eastAsia="Times New Roman" w:hAnsi="Verdana" w:cs="Times New Roman"/>
                <w:i/>
                <w:iCs/>
                <w:color w:val="000000"/>
                <w:sz w:val="18"/>
                <w:szCs w:val="18"/>
                <w:lang w:eastAsia="en-CA"/>
              </w:rPr>
              <w:t>c</w:t>
            </w:r>
            <w:r w:rsidRPr="00847473">
              <w:rPr>
                <w:rFonts w:ascii="Verdana" w:eastAsia="Times New Roman" w:hAnsi="Verdana" w:cs="Times New Roman"/>
                <w:color w:val="000000"/>
                <w:sz w:val="18"/>
                <w:szCs w:val="18"/>
                <w:lang w:eastAsia="en-CA"/>
              </w:rPr>
              <w:t>)(ii)(D); and</w:t>
            </w:r>
          </w:p>
          <w:p w:rsidR="00847473" w:rsidRPr="00847473" w:rsidRDefault="00847473" w:rsidP="00847473">
            <w:pPr>
              <w:shd w:val="clear" w:color="auto" w:fill="FFFFFF"/>
              <w:spacing w:before="168" w:after="120" w:line="259" w:lineRule="atLeast"/>
              <w:rPr>
                <w:rFonts w:ascii="Verdana" w:eastAsia="Times New Roman" w:hAnsi="Verdana" w:cs="Times New Roman"/>
                <w:color w:val="000000"/>
                <w:sz w:val="18"/>
                <w:szCs w:val="18"/>
                <w:lang w:eastAsia="en-CA"/>
              </w:rPr>
            </w:pPr>
            <w:r w:rsidRPr="00847473">
              <w:rPr>
                <w:rFonts w:ascii="Verdana" w:eastAsia="Times New Roman" w:hAnsi="Verdana" w:cs="Times New Roman"/>
                <w:b/>
                <w:bCs/>
                <w:color w:val="000000"/>
                <w:sz w:val="18"/>
                <w:szCs w:val="18"/>
                <w:lang w:eastAsia="en-CA"/>
              </w:rPr>
              <w:t>(c)</w:t>
            </w:r>
            <w:r w:rsidRPr="00847473">
              <w:rPr>
                <w:rFonts w:ascii="Verdana" w:eastAsia="Times New Roman" w:hAnsi="Verdana" w:cs="Times New Roman"/>
                <w:color w:val="000000"/>
                <w:sz w:val="18"/>
                <w:szCs w:val="18"/>
                <w:lang w:eastAsia="en-CA"/>
              </w:rPr>
              <w:t> if the contributor becomes disabled, not having reached sixty years of age but having become entitled to a deferred annuity, he ceases to be entitled to that deferred annuity and becomes entitled to an immediate annuity.</w:t>
            </w:r>
          </w:p>
          <w:p w:rsidR="00847473" w:rsidRDefault="00847473" w:rsidP="00641D10">
            <w:pPr>
              <w:pStyle w:val="subsection"/>
              <w:shd w:val="clear" w:color="auto" w:fill="FFFFFF"/>
              <w:spacing w:before="168" w:beforeAutospacing="0" w:after="120" w:afterAutospacing="0" w:line="259" w:lineRule="atLeast"/>
              <w:rPr>
                <w:rFonts w:ascii="Verdana" w:hAnsi="Verdana"/>
                <w:color w:val="000000"/>
                <w:sz w:val="18"/>
                <w:szCs w:val="18"/>
                <w:shd w:val="clear" w:color="auto" w:fill="FFFFFF"/>
              </w:rPr>
            </w:pPr>
            <w:r>
              <w:rPr>
                <w:rStyle w:val="Emphasis"/>
                <w:rFonts w:ascii="Verdana" w:hAnsi="Verdana"/>
                <w:b/>
                <w:i w:val="0"/>
                <w:color w:val="000000"/>
                <w:sz w:val="18"/>
                <w:szCs w:val="18"/>
                <w:shd w:val="clear" w:color="auto" w:fill="FFFFFF"/>
              </w:rPr>
              <w:t>12</w:t>
            </w:r>
            <w:r>
              <w:rPr>
                <w:rStyle w:val="lawlabel"/>
                <w:b/>
                <w:bCs/>
                <w:color w:val="000000"/>
              </w:rPr>
              <w:t>(7)</w:t>
            </w:r>
            <w:r>
              <w:rPr>
                <w:rFonts w:ascii="Verdana" w:hAnsi="Verdana"/>
                <w:color w:val="000000"/>
                <w:sz w:val="18"/>
                <w:szCs w:val="18"/>
                <w:shd w:val="clear" w:color="auto" w:fill="FFFFFF"/>
              </w:rPr>
              <w:t xml:space="preserve"> On the death of a contributor who has, after having reached the </w:t>
            </w:r>
            <w:r w:rsidRPr="00847473">
              <w:rPr>
                <w:rFonts w:ascii="Verdana" w:hAnsi="Verdana"/>
                <w:color w:val="000000"/>
                <w:sz w:val="18"/>
                <w:szCs w:val="18"/>
                <w:highlight w:val="yellow"/>
                <w:shd w:val="clear" w:color="auto" w:fill="FFFFFF"/>
              </w:rPr>
              <w:t>age of forty-five years</w:t>
            </w:r>
            <w:r>
              <w:rPr>
                <w:rFonts w:ascii="Verdana" w:hAnsi="Verdana"/>
                <w:color w:val="000000"/>
                <w:sz w:val="18"/>
                <w:szCs w:val="18"/>
                <w:shd w:val="clear" w:color="auto" w:fill="FFFFFF"/>
              </w:rPr>
              <w:t>, received an amount as a cash termination allowance or as a return of contributions in respect of pensionable service prior to October 1, 1967, but who continued, on receiving the cash termination allowance or return of contributions, to have to his or her credit pensionable service after September 30, 1967 of less than five years, the survivor and children of the contributor are entitled to the annual allowances to which they would have been entitled under subsection (4) had the contributor, immediately before death, become entitled under subsection (1) to an immediate annuity, a deferred annuity or an annual allowance.</w:t>
            </w:r>
          </w:p>
          <w:p w:rsidR="00847473" w:rsidRDefault="00847473" w:rsidP="00847473">
            <w:pPr>
              <w:pStyle w:val="subsection"/>
              <w:shd w:val="clear" w:color="auto" w:fill="FFFFFF"/>
              <w:spacing w:before="168" w:beforeAutospacing="0" w:after="120" w:afterAutospacing="0" w:line="259" w:lineRule="atLeast"/>
              <w:rPr>
                <w:rFonts w:ascii="Verdana" w:hAnsi="Verdana"/>
                <w:color w:val="000000"/>
                <w:sz w:val="18"/>
                <w:szCs w:val="18"/>
              </w:rPr>
            </w:pPr>
            <w:r>
              <w:rPr>
                <w:rFonts w:ascii="Verdana" w:hAnsi="Verdana"/>
                <w:color w:val="000000"/>
                <w:sz w:val="18"/>
                <w:szCs w:val="18"/>
                <w:shd w:val="clear" w:color="auto" w:fill="FFFFFF"/>
              </w:rPr>
              <w:t>12</w:t>
            </w:r>
            <w:r>
              <w:rPr>
                <w:rStyle w:val="lawlabel"/>
                <w:rFonts w:ascii="Verdana" w:hAnsi="Verdana"/>
                <w:b/>
                <w:bCs/>
                <w:color w:val="000000"/>
                <w:sz w:val="18"/>
                <w:szCs w:val="18"/>
              </w:rPr>
              <w:t>(9)</w:t>
            </w:r>
            <w:r>
              <w:rPr>
                <w:rFonts w:ascii="Verdana" w:hAnsi="Verdana"/>
                <w:color w:val="000000"/>
                <w:sz w:val="18"/>
                <w:szCs w:val="18"/>
              </w:rPr>
              <w:t> For the purposes of this section and</w:t>
            </w:r>
            <w:r>
              <w:rPr>
                <w:rStyle w:val="apple-converted-space"/>
                <w:rFonts w:ascii="Verdana" w:hAnsi="Verdana"/>
                <w:color w:val="000000"/>
                <w:sz w:val="18"/>
                <w:szCs w:val="18"/>
              </w:rPr>
              <w:t> </w:t>
            </w:r>
            <w:hyperlink r:id="rId157" w:anchor="sec13_smooth" w:history="1">
              <w:r>
                <w:rPr>
                  <w:rStyle w:val="Hyperlink"/>
                  <w:rFonts w:ascii="Verdana" w:hAnsi="Verdana"/>
                  <w:color w:val="027ABB"/>
                  <w:sz w:val="18"/>
                  <w:szCs w:val="18"/>
                </w:rPr>
                <w:t>section 13</w:t>
              </w:r>
            </w:hyperlink>
            <w:r>
              <w:rPr>
                <w:rFonts w:ascii="Verdana" w:hAnsi="Verdana"/>
                <w:color w:val="000000"/>
                <w:sz w:val="18"/>
                <w:szCs w:val="18"/>
              </w:rPr>
              <w:t>,</w:t>
            </w:r>
            <w:r>
              <w:rPr>
                <w:rStyle w:val="apple-converted-space"/>
                <w:rFonts w:ascii="Verdana" w:hAnsi="Verdana"/>
                <w:color w:val="000000"/>
                <w:sz w:val="18"/>
                <w:szCs w:val="18"/>
              </w:rPr>
              <w:t> </w:t>
            </w:r>
            <w:r>
              <w:rPr>
                <w:rStyle w:val="HTMLDefinition"/>
                <w:rFonts w:ascii="Verdana" w:hAnsi="Verdana"/>
                <w:i w:val="0"/>
                <w:iCs w:val="0"/>
                <w:color w:val="000000"/>
                <w:sz w:val="18"/>
                <w:szCs w:val="18"/>
              </w:rPr>
              <w:t>child</w:t>
            </w:r>
            <w:r>
              <w:rPr>
                <w:rStyle w:val="apple-converted-space"/>
                <w:rFonts w:ascii="Verdana" w:hAnsi="Verdana"/>
                <w:color w:val="000000"/>
                <w:sz w:val="18"/>
                <w:szCs w:val="18"/>
              </w:rPr>
              <w:t> </w:t>
            </w:r>
            <w:r>
              <w:rPr>
                <w:rFonts w:ascii="Verdana" w:hAnsi="Verdana"/>
                <w:color w:val="000000"/>
                <w:sz w:val="18"/>
                <w:szCs w:val="18"/>
              </w:rPr>
              <w:t>means a child of the contributor who</w:t>
            </w:r>
          </w:p>
          <w:p w:rsidR="00847473" w:rsidRDefault="00847473" w:rsidP="00847473">
            <w:pPr>
              <w:pStyle w:val="paragraph"/>
              <w:shd w:val="clear" w:color="auto" w:fill="FFFFFF"/>
              <w:spacing w:before="168" w:beforeAutospacing="0" w:after="120" w:afterAutospacing="0" w:line="259" w:lineRule="atLeast"/>
              <w:rPr>
                <w:rFonts w:ascii="Verdana" w:hAnsi="Verdana"/>
                <w:color w:val="000000"/>
                <w:sz w:val="18"/>
                <w:szCs w:val="18"/>
              </w:rPr>
            </w:pPr>
            <w:r>
              <w:rPr>
                <w:rStyle w:val="lawlabel"/>
                <w:rFonts w:ascii="Verdana" w:hAnsi="Verdana"/>
                <w:b/>
                <w:bCs/>
                <w:color w:val="000000"/>
                <w:sz w:val="18"/>
                <w:szCs w:val="18"/>
              </w:rPr>
              <w:t>(a)</w:t>
            </w:r>
            <w:r>
              <w:rPr>
                <w:rFonts w:ascii="Verdana" w:hAnsi="Verdana"/>
                <w:color w:val="000000"/>
                <w:sz w:val="18"/>
                <w:szCs w:val="18"/>
              </w:rPr>
              <w:t xml:space="preserve"> is </w:t>
            </w:r>
            <w:r w:rsidRPr="00847473">
              <w:rPr>
                <w:rFonts w:ascii="Verdana" w:hAnsi="Verdana"/>
                <w:color w:val="000000"/>
                <w:sz w:val="18"/>
                <w:szCs w:val="18"/>
                <w:highlight w:val="yellow"/>
              </w:rPr>
              <w:t>less than eighteen years of age</w:t>
            </w:r>
            <w:r>
              <w:rPr>
                <w:rFonts w:ascii="Verdana" w:hAnsi="Verdana"/>
                <w:color w:val="000000"/>
                <w:sz w:val="18"/>
                <w:szCs w:val="18"/>
              </w:rPr>
              <w:t>; or</w:t>
            </w:r>
          </w:p>
          <w:p w:rsidR="00847473" w:rsidRDefault="00847473" w:rsidP="00847473">
            <w:pPr>
              <w:pStyle w:val="paragraph"/>
              <w:shd w:val="clear" w:color="auto" w:fill="FFFFFF"/>
              <w:spacing w:before="168" w:beforeAutospacing="0" w:after="120" w:afterAutospacing="0" w:line="259" w:lineRule="atLeast"/>
              <w:rPr>
                <w:rFonts w:ascii="Verdana" w:hAnsi="Verdana"/>
                <w:color w:val="000000"/>
                <w:sz w:val="18"/>
                <w:szCs w:val="18"/>
              </w:rPr>
            </w:pPr>
            <w:r>
              <w:rPr>
                <w:rStyle w:val="lawlabel"/>
                <w:rFonts w:ascii="Verdana" w:hAnsi="Verdana"/>
                <w:b/>
                <w:bCs/>
                <w:color w:val="000000"/>
                <w:sz w:val="18"/>
                <w:szCs w:val="18"/>
              </w:rPr>
              <w:t>(b)</w:t>
            </w:r>
            <w:r>
              <w:rPr>
                <w:rFonts w:ascii="Verdana" w:hAnsi="Verdana"/>
                <w:color w:val="000000"/>
                <w:sz w:val="18"/>
                <w:szCs w:val="18"/>
              </w:rPr>
              <w:t xml:space="preserve"> is </w:t>
            </w:r>
            <w:r w:rsidRPr="00847473">
              <w:rPr>
                <w:rFonts w:ascii="Verdana" w:hAnsi="Verdana"/>
                <w:color w:val="000000"/>
                <w:sz w:val="18"/>
                <w:szCs w:val="18"/>
                <w:highlight w:val="yellow"/>
              </w:rPr>
              <w:t>eighteen or more years of age but less than twenty-five years of age</w:t>
            </w:r>
            <w:r>
              <w:rPr>
                <w:rFonts w:ascii="Verdana" w:hAnsi="Verdana"/>
                <w:color w:val="000000"/>
                <w:sz w:val="18"/>
                <w:szCs w:val="18"/>
              </w:rPr>
              <w:t>, and is in full-time attendance at a school or university, having been in such attendance substantially without interruption since the child reached eighteen years of age or the contributor died, whichever occurred later.</w:t>
            </w:r>
          </w:p>
          <w:p w:rsidR="00847473" w:rsidRPr="00847473" w:rsidRDefault="00847473" w:rsidP="00847473">
            <w:pPr>
              <w:shd w:val="clear" w:color="auto" w:fill="FFFFFF"/>
              <w:spacing w:before="168" w:after="120" w:line="259" w:lineRule="atLeast"/>
              <w:rPr>
                <w:rFonts w:ascii="Verdana" w:eastAsia="Times New Roman" w:hAnsi="Verdana" w:cs="Times New Roman"/>
                <w:color w:val="000000"/>
                <w:sz w:val="18"/>
                <w:szCs w:val="18"/>
                <w:lang w:eastAsia="en-CA"/>
              </w:rPr>
            </w:pPr>
            <w:r w:rsidRPr="00847473">
              <w:rPr>
                <w:rFonts w:ascii="Verdana" w:eastAsia="Times New Roman" w:hAnsi="Verdana" w:cs="Times New Roman"/>
                <w:b/>
                <w:bCs/>
                <w:color w:val="027ABB"/>
                <w:sz w:val="18"/>
                <w:szCs w:val="18"/>
                <w:shd w:val="clear" w:color="auto" w:fill="F3F3F3"/>
                <w:lang w:eastAsia="en-CA"/>
              </w:rPr>
              <w:t>28</w:t>
            </w:r>
            <w:r w:rsidRPr="00847473">
              <w:rPr>
                <w:rFonts w:ascii="Verdana" w:eastAsia="Times New Roman" w:hAnsi="Verdana" w:cs="Times New Roman"/>
                <w:color w:val="000000"/>
                <w:sz w:val="18"/>
                <w:szCs w:val="18"/>
                <w:lang w:eastAsia="en-CA"/>
              </w:rPr>
              <w:t> Where a contributor who</w:t>
            </w:r>
          </w:p>
          <w:p w:rsidR="00847473" w:rsidRPr="00847473" w:rsidRDefault="00847473" w:rsidP="00847473">
            <w:pPr>
              <w:shd w:val="clear" w:color="auto" w:fill="FFFFFF"/>
              <w:spacing w:before="168" w:after="120" w:line="259" w:lineRule="atLeast"/>
              <w:rPr>
                <w:rFonts w:ascii="Verdana" w:eastAsia="Times New Roman" w:hAnsi="Verdana" w:cs="Times New Roman"/>
                <w:color w:val="000000"/>
                <w:sz w:val="18"/>
                <w:szCs w:val="18"/>
                <w:lang w:eastAsia="en-CA"/>
              </w:rPr>
            </w:pPr>
            <w:r w:rsidRPr="00847473">
              <w:rPr>
                <w:rFonts w:ascii="Verdana" w:eastAsia="Times New Roman" w:hAnsi="Verdana" w:cs="Times New Roman"/>
                <w:b/>
                <w:bCs/>
                <w:color w:val="000000"/>
                <w:sz w:val="18"/>
                <w:szCs w:val="18"/>
                <w:lang w:eastAsia="en-CA"/>
              </w:rPr>
              <w:t>(a)</w:t>
            </w:r>
            <w:r w:rsidRPr="00847473">
              <w:rPr>
                <w:rFonts w:ascii="Verdana" w:eastAsia="Times New Roman" w:hAnsi="Verdana" w:cs="Times New Roman"/>
                <w:color w:val="000000"/>
                <w:sz w:val="18"/>
                <w:szCs w:val="18"/>
                <w:lang w:eastAsia="en-CA"/>
              </w:rPr>
              <w:t xml:space="preserve"> is </w:t>
            </w:r>
            <w:r w:rsidRPr="00847473">
              <w:rPr>
                <w:rFonts w:ascii="Verdana" w:eastAsia="Times New Roman" w:hAnsi="Verdana" w:cs="Times New Roman"/>
                <w:color w:val="000000"/>
                <w:sz w:val="18"/>
                <w:szCs w:val="18"/>
                <w:highlight w:val="yellow"/>
                <w:lang w:eastAsia="en-CA"/>
              </w:rPr>
              <w:t>less than 60 years of age</w:t>
            </w:r>
            <w:r w:rsidRPr="00847473">
              <w:rPr>
                <w:rFonts w:ascii="Verdana" w:eastAsia="Times New Roman" w:hAnsi="Verdana" w:cs="Times New Roman"/>
                <w:color w:val="000000"/>
                <w:sz w:val="18"/>
                <w:szCs w:val="18"/>
                <w:lang w:eastAsia="en-CA"/>
              </w:rPr>
              <w:t xml:space="preserve">, in the case of a Group 1 contributor described in subsection 12(0.1), or </w:t>
            </w:r>
            <w:r w:rsidRPr="00847473">
              <w:rPr>
                <w:rFonts w:ascii="Verdana" w:eastAsia="Times New Roman" w:hAnsi="Verdana" w:cs="Times New Roman"/>
                <w:color w:val="000000"/>
                <w:sz w:val="18"/>
                <w:szCs w:val="18"/>
                <w:highlight w:val="yellow"/>
                <w:lang w:eastAsia="en-CA"/>
              </w:rPr>
              <w:t>is less than 65 years of age</w:t>
            </w:r>
            <w:r w:rsidRPr="00847473">
              <w:rPr>
                <w:rFonts w:ascii="Verdana" w:eastAsia="Times New Roman" w:hAnsi="Verdana" w:cs="Times New Roman"/>
                <w:color w:val="000000"/>
                <w:sz w:val="18"/>
                <w:szCs w:val="18"/>
                <w:lang w:eastAsia="en-CA"/>
              </w:rPr>
              <w:t>, in the case of a Group 2 contributor described in subsection 12.1(1), and</w:t>
            </w:r>
          </w:p>
          <w:p w:rsidR="00847473" w:rsidRPr="00847473" w:rsidRDefault="00847473" w:rsidP="00847473">
            <w:pPr>
              <w:shd w:val="clear" w:color="auto" w:fill="FFFFFF"/>
              <w:spacing w:before="168" w:after="120" w:line="259" w:lineRule="atLeast"/>
              <w:rPr>
                <w:rFonts w:ascii="Verdana" w:eastAsia="Times New Roman" w:hAnsi="Verdana" w:cs="Times New Roman"/>
                <w:color w:val="000000"/>
                <w:sz w:val="18"/>
                <w:szCs w:val="18"/>
                <w:lang w:eastAsia="en-CA"/>
              </w:rPr>
            </w:pPr>
            <w:r w:rsidRPr="00847473">
              <w:rPr>
                <w:rFonts w:ascii="Verdana" w:eastAsia="Times New Roman" w:hAnsi="Verdana" w:cs="Times New Roman"/>
                <w:b/>
                <w:bCs/>
                <w:color w:val="000000"/>
                <w:sz w:val="18"/>
                <w:szCs w:val="18"/>
                <w:lang w:eastAsia="en-CA"/>
              </w:rPr>
              <w:t>(b)</w:t>
            </w:r>
            <w:r w:rsidRPr="00847473">
              <w:rPr>
                <w:rFonts w:ascii="Verdana" w:eastAsia="Times New Roman" w:hAnsi="Verdana" w:cs="Times New Roman"/>
                <w:color w:val="000000"/>
                <w:sz w:val="18"/>
                <w:szCs w:val="18"/>
                <w:lang w:eastAsia="en-CA"/>
              </w:rPr>
              <w:t> is in receipt of an annuity payable under this Part in respect of a disability previously incurred by him,</w:t>
            </w:r>
          </w:p>
          <w:p w:rsidR="00847473" w:rsidRDefault="00847473" w:rsidP="00847473">
            <w:pPr>
              <w:shd w:val="clear" w:color="auto" w:fill="FFFFFF"/>
              <w:spacing w:before="168" w:after="120" w:line="259" w:lineRule="atLeast"/>
              <w:rPr>
                <w:rFonts w:ascii="Verdana" w:eastAsia="Times New Roman" w:hAnsi="Verdana" w:cs="Times New Roman"/>
                <w:color w:val="000000"/>
                <w:sz w:val="18"/>
                <w:szCs w:val="18"/>
                <w:lang w:eastAsia="en-CA"/>
              </w:rPr>
            </w:pPr>
            <w:r w:rsidRPr="00847473">
              <w:rPr>
                <w:rFonts w:ascii="Verdana" w:eastAsia="Times New Roman" w:hAnsi="Verdana" w:cs="Times New Roman"/>
                <w:color w:val="000000"/>
                <w:sz w:val="18"/>
                <w:szCs w:val="18"/>
                <w:lang w:eastAsia="en-CA"/>
              </w:rPr>
              <w:t>is certified, in accordance with the regulations, to have regained his health or to be capable of performing the duties of his former position in the public service or any other position in the public service commensurate with his qualifications, he ceases to be entitled to that annuity and thereupon is entitled to a deferred annuity.</w:t>
            </w:r>
          </w:p>
          <w:p w:rsidR="00847473" w:rsidRPr="00847473" w:rsidRDefault="00847473" w:rsidP="00847473">
            <w:pPr>
              <w:shd w:val="clear" w:color="auto" w:fill="FFFFFF"/>
              <w:spacing w:before="168" w:after="120" w:line="259" w:lineRule="atLeast"/>
              <w:rPr>
                <w:rFonts w:ascii="Verdana" w:eastAsia="Times New Roman" w:hAnsi="Verdana" w:cs="Times New Roman"/>
                <w:color w:val="000000"/>
                <w:sz w:val="18"/>
                <w:szCs w:val="18"/>
                <w:lang w:eastAsia="en-CA"/>
              </w:rPr>
            </w:pPr>
            <w:r>
              <w:rPr>
                <w:rFonts w:ascii="Verdana" w:eastAsia="Times New Roman" w:hAnsi="Verdana" w:cs="Times New Roman"/>
                <w:color w:val="000000"/>
                <w:sz w:val="18"/>
                <w:szCs w:val="18"/>
                <w:lang w:eastAsia="en-CA"/>
              </w:rPr>
              <w:t>[…]</w:t>
            </w:r>
          </w:p>
          <w:p w:rsidR="00847473" w:rsidRDefault="00847473" w:rsidP="00847473">
            <w:pPr>
              <w:pStyle w:val="paragraph"/>
              <w:shd w:val="clear" w:color="auto" w:fill="FFFFFF"/>
              <w:spacing w:before="168" w:beforeAutospacing="0" w:after="120" w:afterAutospacing="0" w:line="259" w:lineRule="atLeast"/>
              <w:rPr>
                <w:rFonts w:ascii="Verdana" w:hAnsi="Verdana"/>
                <w:color w:val="000000"/>
                <w:sz w:val="18"/>
                <w:szCs w:val="18"/>
              </w:rPr>
            </w:pPr>
          </w:p>
          <w:p w:rsidR="00847473" w:rsidRDefault="00847473" w:rsidP="00641D10">
            <w:pPr>
              <w:pStyle w:val="subsection"/>
              <w:shd w:val="clear" w:color="auto" w:fill="FFFFFF"/>
              <w:spacing w:before="168" w:beforeAutospacing="0" w:after="120" w:afterAutospacing="0" w:line="259" w:lineRule="atLeast"/>
              <w:rPr>
                <w:rStyle w:val="Emphasis"/>
                <w:rFonts w:ascii="Verdana" w:hAnsi="Verdana"/>
                <w:b/>
                <w:i w:val="0"/>
                <w:color w:val="000000"/>
                <w:sz w:val="18"/>
                <w:szCs w:val="18"/>
                <w:shd w:val="clear" w:color="auto" w:fill="FFFFFF"/>
              </w:rPr>
            </w:pPr>
          </w:p>
        </w:tc>
        <w:tc>
          <w:tcPr>
            <w:tcW w:w="2700" w:type="dxa"/>
          </w:tcPr>
          <w:p w:rsidR="00847473" w:rsidRPr="00847473" w:rsidRDefault="00847473" w:rsidP="00847473">
            <w:pPr>
              <w:pStyle w:val="subsection"/>
              <w:shd w:val="clear" w:color="auto" w:fill="FFFFFF"/>
              <w:spacing w:before="168" w:beforeAutospacing="0" w:after="120" w:afterAutospacing="0" w:line="259" w:lineRule="atLeast"/>
              <w:rPr>
                <w:rFonts w:ascii="Verdana" w:hAnsi="Verdana"/>
                <w:color w:val="000000"/>
                <w:sz w:val="18"/>
                <w:szCs w:val="18"/>
              </w:rPr>
            </w:pPr>
            <w:r>
              <w:rPr>
                <w:rStyle w:val="Emphasis"/>
                <w:rFonts w:ascii="Verdana" w:hAnsi="Verdana"/>
                <w:b/>
                <w:i w:val="0"/>
                <w:color w:val="000000"/>
                <w:sz w:val="18"/>
                <w:szCs w:val="18"/>
                <w:shd w:val="clear" w:color="auto" w:fill="FFFFFF"/>
              </w:rPr>
              <w:t>12</w:t>
            </w:r>
            <w:r w:rsidRPr="00847473">
              <w:rPr>
                <w:rFonts w:ascii="Verdana" w:hAnsi="Verdana"/>
                <w:b/>
                <w:bCs/>
                <w:color w:val="000000"/>
                <w:sz w:val="18"/>
                <w:szCs w:val="18"/>
              </w:rPr>
              <w:t>(1)</w:t>
            </w:r>
            <w:r w:rsidRPr="00847473">
              <w:rPr>
                <w:rFonts w:ascii="Verdana" w:hAnsi="Verdana"/>
                <w:color w:val="000000"/>
                <w:sz w:val="18"/>
                <w:szCs w:val="18"/>
              </w:rPr>
              <w:t> The following provisions are applicable in respect of any contributor described in subsection (2):</w:t>
            </w:r>
          </w:p>
          <w:p w:rsidR="00847473" w:rsidRPr="00847473" w:rsidRDefault="00847473" w:rsidP="00847473">
            <w:pPr>
              <w:shd w:val="clear" w:color="auto" w:fill="FFFFFF"/>
              <w:spacing w:before="168" w:after="120" w:line="259" w:lineRule="atLeast"/>
              <w:rPr>
                <w:rFonts w:ascii="Verdana" w:eastAsia="Times New Roman" w:hAnsi="Verdana" w:cs="Times New Roman"/>
                <w:color w:val="000000"/>
                <w:sz w:val="18"/>
                <w:szCs w:val="18"/>
                <w:lang w:eastAsia="en-CA"/>
              </w:rPr>
            </w:pPr>
            <w:r w:rsidRPr="00847473">
              <w:rPr>
                <w:rFonts w:ascii="Verdana" w:eastAsia="Times New Roman" w:hAnsi="Verdana" w:cs="Times New Roman"/>
                <w:b/>
                <w:bCs/>
                <w:color w:val="000000"/>
                <w:sz w:val="18"/>
                <w:szCs w:val="18"/>
                <w:lang w:eastAsia="en-CA"/>
              </w:rPr>
              <w:t>(a)</w:t>
            </w:r>
            <w:r w:rsidRPr="00847473">
              <w:rPr>
                <w:rFonts w:ascii="Verdana" w:eastAsia="Times New Roman" w:hAnsi="Verdana" w:cs="Times New Roman"/>
                <w:color w:val="000000"/>
                <w:sz w:val="18"/>
                <w:szCs w:val="18"/>
                <w:lang w:eastAsia="en-CA"/>
              </w:rPr>
              <w:t xml:space="preserve"> if the contributor ceases to be employed in the public service, having reached sixty years of age, or ceases to be employed in the public service by reason of having become </w:t>
            </w:r>
            <w:r w:rsidRPr="00847473">
              <w:rPr>
                <w:rFonts w:ascii="Verdana" w:eastAsia="Times New Roman" w:hAnsi="Verdana" w:cs="Times New Roman"/>
                <w:color w:val="000000"/>
                <w:sz w:val="18"/>
                <w:szCs w:val="18"/>
                <w:highlight w:val="yellow"/>
                <w:lang w:eastAsia="en-CA"/>
              </w:rPr>
              <w:t>disabled</w:t>
            </w:r>
            <w:r w:rsidRPr="00847473">
              <w:rPr>
                <w:rFonts w:ascii="Verdana" w:eastAsia="Times New Roman" w:hAnsi="Verdana" w:cs="Times New Roman"/>
                <w:color w:val="000000"/>
                <w:sz w:val="18"/>
                <w:szCs w:val="18"/>
                <w:lang w:eastAsia="en-CA"/>
              </w:rPr>
              <w:t>, he or she is entitled, at his or her option, to</w:t>
            </w:r>
          </w:p>
          <w:p w:rsidR="00847473" w:rsidRPr="00847473" w:rsidRDefault="00847473" w:rsidP="00847473">
            <w:pPr>
              <w:shd w:val="clear" w:color="auto" w:fill="FFFFFF"/>
              <w:spacing w:before="168" w:after="120" w:line="259" w:lineRule="atLeast"/>
              <w:rPr>
                <w:rFonts w:ascii="Verdana" w:eastAsia="Times New Roman" w:hAnsi="Verdana" w:cs="Times New Roman"/>
                <w:color w:val="000000"/>
                <w:sz w:val="18"/>
                <w:szCs w:val="18"/>
                <w:lang w:eastAsia="en-CA"/>
              </w:rPr>
            </w:pPr>
            <w:r w:rsidRPr="00847473">
              <w:rPr>
                <w:rFonts w:ascii="Verdana" w:eastAsia="Times New Roman" w:hAnsi="Verdana" w:cs="Times New Roman"/>
                <w:b/>
                <w:bCs/>
                <w:color w:val="000000"/>
                <w:sz w:val="18"/>
                <w:szCs w:val="18"/>
                <w:lang w:eastAsia="en-CA"/>
              </w:rPr>
              <w:t>(i)</w:t>
            </w:r>
            <w:r w:rsidRPr="00847473">
              <w:rPr>
                <w:rFonts w:ascii="Verdana" w:eastAsia="Times New Roman" w:hAnsi="Verdana" w:cs="Times New Roman"/>
                <w:color w:val="000000"/>
                <w:sz w:val="18"/>
                <w:szCs w:val="18"/>
                <w:lang w:eastAsia="en-CA"/>
              </w:rPr>
              <w:t> an immediate annuity, or</w:t>
            </w:r>
          </w:p>
          <w:p w:rsidR="00847473" w:rsidRPr="00847473" w:rsidRDefault="00847473" w:rsidP="00847473">
            <w:pPr>
              <w:shd w:val="clear" w:color="auto" w:fill="FFFFFF"/>
              <w:spacing w:before="168" w:after="120" w:line="259" w:lineRule="atLeast"/>
              <w:rPr>
                <w:rFonts w:ascii="Verdana" w:eastAsia="Times New Roman" w:hAnsi="Verdana" w:cs="Times New Roman"/>
                <w:color w:val="000000"/>
                <w:sz w:val="18"/>
                <w:szCs w:val="18"/>
                <w:lang w:eastAsia="en-CA"/>
              </w:rPr>
            </w:pPr>
            <w:r w:rsidRPr="00847473">
              <w:rPr>
                <w:rFonts w:ascii="Verdana" w:eastAsia="Times New Roman" w:hAnsi="Verdana" w:cs="Times New Roman"/>
                <w:b/>
                <w:bCs/>
                <w:color w:val="000000"/>
                <w:sz w:val="18"/>
                <w:szCs w:val="18"/>
                <w:lang w:eastAsia="en-CA"/>
              </w:rPr>
              <w:t>(ii)</w:t>
            </w:r>
            <w:r w:rsidRPr="00847473">
              <w:rPr>
                <w:rFonts w:ascii="Verdana" w:eastAsia="Times New Roman" w:hAnsi="Verdana" w:cs="Times New Roman"/>
                <w:color w:val="000000"/>
                <w:sz w:val="18"/>
                <w:szCs w:val="18"/>
                <w:lang w:eastAsia="en-CA"/>
              </w:rPr>
              <w:t> either a cash termination allowance or a return of contributions, whichever is the greater;</w:t>
            </w:r>
          </w:p>
          <w:p w:rsidR="00847473" w:rsidRPr="00847473" w:rsidRDefault="00847473" w:rsidP="00847473">
            <w:pPr>
              <w:shd w:val="clear" w:color="auto" w:fill="FFFFFF"/>
              <w:spacing w:before="168" w:after="120" w:line="259" w:lineRule="atLeast"/>
              <w:rPr>
                <w:rFonts w:ascii="Verdana" w:eastAsia="Times New Roman" w:hAnsi="Verdana" w:cs="Times New Roman"/>
                <w:color w:val="000000"/>
                <w:sz w:val="18"/>
                <w:szCs w:val="18"/>
                <w:lang w:eastAsia="en-CA"/>
              </w:rPr>
            </w:pPr>
            <w:r w:rsidRPr="00847473">
              <w:rPr>
                <w:rFonts w:ascii="Verdana" w:eastAsia="Times New Roman" w:hAnsi="Verdana" w:cs="Times New Roman"/>
                <w:b/>
                <w:bCs/>
                <w:color w:val="000000"/>
                <w:sz w:val="18"/>
                <w:szCs w:val="18"/>
                <w:lang w:eastAsia="en-CA"/>
              </w:rPr>
              <w:t>(b)</w:t>
            </w:r>
            <w:r w:rsidRPr="00847473">
              <w:rPr>
                <w:rFonts w:ascii="Verdana" w:eastAsia="Times New Roman" w:hAnsi="Verdana" w:cs="Times New Roman"/>
                <w:color w:val="000000"/>
                <w:sz w:val="18"/>
                <w:szCs w:val="18"/>
                <w:lang w:eastAsia="en-CA"/>
              </w:rPr>
              <w:t> if the contributor ceases to be employed in the public service, not having reached sixty years of age, for any reason other than disability, he or she is entitled, at his or her option, to</w:t>
            </w:r>
          </w:p>
          <w:p w:rsidR="00847473" w:rsidRPr="00847473" w:rsidRDefault="00847473" w:rsidP="00847473">
            <w:pPr>
              <w:shd w:val="clear" w:color="auto" w:fill="FFFFFF"/>
              <w:spacing w:before="168" w:after="120" w:line="259" w:lineRule="atLeast"/>
              <w:rPr>
                <w:rFonts w:ascii="Verdana" w:eastAsia="Times New Roman" w:hAnsi="Verdana" w:cs="Times New Roman"/>
                <w:color w:val="000000"/>
                <w:sz w:val="18"/>
                <w:szCs w:val="18"/>
                <w:lang w:eastAsia="en-CA"/>
              </w:rPr>
            </w:pPr>
            <w:r w:rsidRPr="00847473">
              <w:rPr>
                <w:rFonts w:ascii="Verdana" w:eastAsia="Times New Roman" w:hAnsi="Verdana" w:cs="Times New Roman"/>
                <w:b/>
                <w:bCs/>
                <w:color w:val="000000"/>
                <w:sz w:val="18"/>
                <w:szCs w:val="18"/>
                <w:lang w:eastAsia="en-CA"/>
              </w:rPr>
              <w:t>(i)</w:t>
            </w:r>
            <w:r w:rsidRPr="00847473">
              <w:rPr>
                <w:rFonts w:ascii="Verdana" w:eastAsia="Times New Roman" w:hAnsi="Verdana" w:cs="Times New Roman"/>
                <w:color w:val="000000"/>
                <w:sz w:val="18"/>
                <w:szCs w:val="18"/>
                <w:lang w:eastAsia="en-CA"/>
              </w:rPr>
              <w:t> a deferred annuity,</w:t>
            </w:r>
          </w:p>
          <w:p w:rsidR="00847473" w:rsidRPr="00847473" w:rsidRDefault="00847473" w:rsidP="00847473">
            <w:pPr>
              <w:shd w:val="clear" w:color="auto" w:fill="FFFFFF"/>
              <w:spacing w:before="168" w:after="120" w:line="259" w:lineRule="atLeast"/>
              <w:rPr>
                <w:rFonts w:ascii="Verdana" w:eastAsia="Times New Roman" w:hAnsi="Verdana" w:cs="Times New Roman"/>
                <w:color w:val="000000"/>
                <w:sz w:val="18"/>
                <w:szCs w:val="18"/>
                <w:lang w:eastAsia="en-CA"/>
              </w:rPr>
            </w:pPr>
            <w:r w:rsidRPr="00847473">
              <w:rPr>
                <w:rFonts w:ascii="Verdana" w:eastAsia="Times New Roman" w:hAnsi="Verdana" w:cs="Times New Roman"/>
                <w:b/>
                <w:bCs/>
                <w:color w:val="000000"/>
                <w:sz w:val="18"/>
                <w:szCs w:val="18"/>
                <w:lang w:eastAsia="en-CA"/>
              </w:rPr>
              <w:t>(ii)</w:t>
            </w:r>
            <w:r w:rsidRPr="00847473">
              <w:rPr>
                <w:rFonts w:ascii="Verdana" w:eastAsia="Times New Roman" w:hAnsi="Verdana" w:cs="Times New Roman"/>
                <w:color w:val="000000"/>
                <w:sz w:val="18"/>
                <w:szCs w:val="18"/>
                <w:lang w:eastAsia="en-CA"/>
              </w:rPr>
              <w:t> a return of contributions, or</w:t>
            </w:r>
          </w:p>
          <w:p w:rsidR="00847473" w:rsidRPr="00847473" w:rsidRDefault="00847473" w:rsidP="00847473">
            <w:pPr>
              <w:shd w:val="clear" w:color="auto" w:fill="FFFFFF"/>
              <w:spacing w:before="168" w:after="120" w:line="259" w:lineRule="atLeast"/>
              <w:rPr>
                <w:rFonts w:ascii="Verdana" w:eastAsia="Times New Roman" w:hAnsi="Verdana" w:cs="Times New Roman"/>
                <w:color w:val="000000"/>
                <w:sz w:val="18"/>
                <w:szCs w:val="18"/>
                <w:lang w:eastAsia="en-CA"/>
              </w:rPr>
            </w:pPr>
            <w:r w:rsidRPr="00847473">
              <w:rPr>
                <w:rFonts w:ascii="Verdana" w:eastAsia="Times New Roman" w:hAnsi="Verdana" w:cs="Times New Roman"/>
                <w:b/>
                <w:bCs/>
                <w:color w:val="000000"/>
                <w:sz w:val="18"/>
                <w:szCs w:val="18"/>
                <w:lang w:eastAsia="en-CA"/>
              </w:rPr>
              <w:t>(iii)</w:t>
            </w:r>
            <w:r w:rsidRPr="00847473">
              <w:rPr>
                <w:rFonts w:ascii="Verdana" w:eastAsia="Times New Roman" w:hAnsi="Verdana" w:cs="Times New Roman"/>
                <w:color w:val="000000"/>
                <w:sz w:val="18"/>
                <w:szCs w:val="18"/>
                <w:lang w:eastAsia="en-CA"/>
              </w:rPr>
              <w:t> an annual allowance calculated and payable in the manner set out in clause 13(1)(</w:t>
            </w:r>
            <w:r w:rsidRPr="00847473">
              <w:rPr>
                <w:rFonts w:ascii="Verdana" w:eastAsia="Times New Roman" w:hAnsi="Verdana" w:cs="Times New Roman"/>
                <w:i/>
                <w:iCs/>
                <w:color w:val="000000"/>
                <w:sz w:val="18"/>
                <w:szCs w:val="18"/>
                <w:lang w:eastAsia="en-CA"/>
              </w:rPr>
              <w:t>c</w:t>
            </w:r>
            <w:r w:rsidRPr="00847473">
              <w:rPr>
                <w:rFonts w:ascii="Verdana" w:eastAsia="Times New Roman" w:hAnsi="Verdana" w:cs="Times New Roman"/>
                <w:color w:val="000000"/>
                <w:sz w:val="18"/>
                <w:szCs w:val="18"/>
                <w:lang w:eastAsia="en-CA"/>
              </w:rPr>
              <w:t>)(ii)(D); and</w:t>
            </w:r>
          </w:p>
          <w:p w:rsidR="00847473" w:rsidRDefault="00847473" w:rsidP="00847473">
            <w:pPr>
              <w:shd w:val="clear" w:color="auto" w:fill="FFFFFF"/>
              <w:spacing w:before="168" w:after="120" w:line="259" w:lineRule="atLeast"/>
              <w:rPr>
                <w:rFonts w:ascii="Verdana" w:eastAsia="Times New Roman" w:hAnsi="Verdana" w:cs="Times New Roman"/>
                <w:color w:val="000000"/>
                <w:sz w:val="18"/>
                <w:szCs w:val="18"/>
                <w:lang w:eastAsia="en-CA"/>
              </w:rPr>
            </w:pPr>
            <w:r w:rsidRPr="00847473">
              <w:rPr>
                <w:rFonts w:ascii="Verdana" w:eastAsia="Times New Roman" w:hAnsi="Verdana" w:cs="Times New Roman"/>
                <w:b/>
                <w:bCs/>
                <w:color w:val="000000"/>
                <w:sz w:val="18"/>
                <w:szCs w:val="18"/>
                <w:lang w:eastAsia="en-CA"/>
              </w:rPr>
              <w:t>(c)</w:t>
            </w:r>
            <w:r w:rsidRPr="00847473">
              <w:rPr>
                <w:rFonts w:ascii="Verdana" w:eastAsia="Times New Roman" w:hAnsi="Verdana" w:cs="Times New Roman"/>
                <w:color w:val="000000"/>
                <w:sz w:val="18"/>
                <w:szCs w:val="18"/>
                <w:lang w:eastAsia="en-CA"/>
              </w:rPr>
              <w:t xml:space="preserve"> if the contributor becomes </w:t>
            </w:r>
            <w:r w:rsidRPr="00847473">
              <w:rPr>
                <w:rFonts w:ascii="Verdana" w:eastAsia="Times New Roman" w:hAnsi="Verdana" w:cs="Times New Roman"/>
                <w:color w:val="000000"/>
                <w:sz w:val="18"/>
                <w:szCs w:val="18"/>
                <w:highlight w:val="yellow"/>
                <w:lang w:eastAsia="en-CA"/>
              </w:rPr>
              <w:t>disabled</w:t>
            </w:r>
            <w:r w:rsidRPr="00847473">
              <w:rPr>
                <w:rFonts w:ascii="Verdana" w:eastAsia="Times New Roman" w:hAnsi="Verdana" w:cs="Times New Roman"/>
                <w:color w:val="000000"/>
                <w:sz w:val="18"/>
                <w:szCs w:val="18"/>
                <w:lang w:eastAsia="en-CA"/>
              </w:rPr>
              <w:t>, not having reached sixty years of age but having become entitled to a deferred annuity, he ceases to be entitled to that deferred annuity and becomes entitled to an immediate annuity.</w:t>
            </w:r>
          </w:p>
          <w:p w:rsidR="00847473" w:rsidRPr="00847473" w:rsidRDefault="00847473" w:rsidP="00847473">
            <w:pPr>
              <w:shd w:val="clear" w:color="auto" w:fill="FFFFFF"/>
              <w:spacing w:before="168" w:after="120" w:line="259" w:lineRule="atLeast"/>
              <w:rPr>
                <w:rFonts w:ascii="Verdana" w:eastAsia="Times New Roman" w:hAnsi="Verdana" w:cs="Times New Roman"/>
                <w:color w:val="000000"/>
                <w:sz w:val="18"/>
                <w:szCs w:val="18"/>
                <w:lang w:eastAsia="en-CA"/>
              </w:rPr>
            </w:pPr>
            <w:r>
              <w:rPr>
                <w:rFonts w:ascii="Verdana" w:eastAsia="Times New Roman" w:hAnsi="Verdana" w:cs="Times New Roman"/>
                <w:color w:val="000000"/>
                <w:sz w:val="18"/>
                <w:szCs w:val="18"/>
                <w:lang w:eastAsia="en-CA"/>
              </w:rPr>
              <w:t>[…]</w:t>
            </w:r>
          </w:p>
          <w:p w:rsidR="00A07032" w:rsidRDefault="00A07032" w:rsidP="003312AE">
            <w:pPr>
              <w:shd w:val="clear" w:color="auto" w:fill="FFFFFF"/>
              <w:spacing w:before="120" w:after="100" w:afterAutospacing="1" w:line="240" w:lineRule="auto"/>
              <w:rPr>
                <w:rStyle w:val="Emphasis"/>
                <w:rFonts w:ascii="Verdana" w:hAnsi="Verdana"/>
                <w:b/>
                <w:i w:val="0"/>
                <w:color w:val="000000"/>
                <w:sz w:val="18"/>
                <w:szCs w:val="18"/>
                <w:shd w:val="clear" w:color="auto" w:fill="FFFFFF"/>
              </w:rPr>
            </w:pPr>
          </w:p>
        </w:tc>
        <w:tc>
          <w:tcPr>
            <w:tcW w:w="2605" w:type="dxa"/>
          </w:tcPr>
          <w:p w:rsidR="00A07032" w:rsidRDefault="00A07032" w:rsidP="00641D10">
            <w:pPr>
              <w:pStyle w:val="subsection"/>
              <w:shd w:val="clear" w:color="auto" w:fill="FFFFFF"/>
              <w:spacing w:before="168" w:beforeAutospacing="0" w:after="120" w:afterAutospacing="0" w:line="259" w:lineRule="atLeast"/>
              <w:rPr>
                <w:rStyle w:val="lawlabel"/>
                <w:rFonts w:ascii="Verdana" w:hAnsi="Verdana"/>
                <w:b/>
                <w:bCs/>
                <w:color w:val="000000"/>
                <w:sz w:val="18"/>
                <w:szCs w:val="18"/>
              </w:rPr>
            </w:pPr>
          </w:p>
        </w:tc>
      </w:tr>
      <w:tr w:rsidR="003C1AE5" w:rsidTr="00507573">
        <w:tc>
          <w:tcPr>
            <w:tcW w:w="1795" w:type="dxa"/>
          </w:tcPr>
          <w:p w:rsidR="003C1AE5" w:rsidRDefault="00916B31" w:rsidP="00A82017">
            <w:pPr>
              <w:pStyle w:val="NoSpacing"/>
            </w:pPr>
            <w:hyperlink r:id="rId158" w:history="1">
              <w:r w:rsidR="003C1AE5" w:rsidRPr="002827D9">
                <w:rPr>
                  <w:rStyle w:val="Hyperlink"/>
                  <w:rFonts w:ascii="Verdana" w:eastAsia="Times New Roman" w:hAnsi="Verdana" w:cs="Times New Roman"/>
                  <w:sz w:val="18"/>
                  <w:szCs w:val="18"/>
                  <w:lang w:eastAsia="en-CA"/>
                </w:rPr>
                <w:t>Quarantine Act</w:t>
              </w:r>
            </w:hyperlink>
            <w:r w:rsidR="003C1AE5" w:rsidRPr="002827D9">
              <w:rPr>
                <w:rFonts w:ascii="Verdana" w:eastAsia="Times New Roman" w:hAnsi="Verdana" w:cs="Times New Roman"/>
                <w:sz w:val="18"/>
                <w:szCs w:val="18"/>
                <w:lang w:eastAsia="en-CA"/>
              </w:rPr>
              <w:t>, SC 2005, c 20</w:t>
            </w:r>
          </w:p>
        </w:tc>
        <w:tc>
          <w:tcPr>
            <w:tcW w:w="2272" w:type="dxa"/>
          </w:tcPr>
          <w:p w:rsidR="003C1AE5" w:rsidRDefault="003C1AE5" w:rsidP="003C1AE5">
            <w:pPr>
              <w:pStyle w:val="subsection"/>
              <w:shd w:val="clear" w:color="auto" w:fill="FFFFFF"/>
              <w:spacing w:before="168" w:beforeAutospacing="0" w:after="120" w:afterAutospacing="0" w:line="259" w:lineRule="atLeast"/>
              <w:rPr>
                <w:rFonts w:ascii="Verdana" w:hAnsi="Verdana"/>
                <w:color w:val="000000"/>
                <w:sz w:val="18"/>
                <w:szCs w:val="18"/>
              </w:rPr>
            </w:pPr>
            <w:r>
              <w:rPr>
                <w:rStyle w:val="Emphasis"/>
                <w:rFonts w:ascii="Verdana" w:hAnsi="Verdana"/>
                <w:b/>
                <w:i w:val="0"/>
                <w:color w:val="000000"/>
                <w:sz w:val="18"/>
                <w:szCs w:val="18"/>
                <w:shd w:val="clear" w:color="auto" w:fill="FFFFFF"/>
              </w:rPr>
              <w:t>33.1</w:t>
            </w:r>
            <w:r>
              <w:rPr>
                <w:rStyle w:val="lawlabel"/>
                <w:rFonts w:ascii="Verdana" w:hAnsi="Verdana"/>
                <w:b/>
                <w:bCs/>
                <w:color w:val="000000"/>
                <w:sz w:val="18"/>
                <w:szCs w:val="18"/>
              </w:rPr>
              <w:t>(2)</w:t>
            </w:r>
            <w:r>
              <w:rPr>
                <w:rFonts w:ascii="Verdana" w:hAnsi="Verdana"/>
                <w:color w:val="000000"/>
                <w:sz w:val="18"/>
                <w:szCs w:val="18"/>
              </w:rPr>
              <w:t> The quarantine officer shall disclose to the provincial public health authority the following personal information regarding the traveller, to the extent that it is known:</w:t>
            </w:r>
          </w:p>
          <w:p w:rsidR="003C1AE5" w:rsidRDefault="003C1AE5" w:rsidP="003C1AE5">
            <w:pPr>
              <w:pStyle w:val="paragraph"/>
              <w:shd w:val="clear" w:color="auto" w:fill="FFFFFF"/>
              <w:spacing w:before="168" w:beforeAutospacing="0" w:after="120" w:afterAutospacing="0" w:line="259" w:lineRule="atLeast"/>
              <w:rPr>
                <w:rFonts w:ascii="Verdana" w:hAnsi="Verdana"/>
                <w:color w:val="000000"/>
                <w:sz w:val="18"/>
                <w:szCs w:val="18"/>
              </w:rPr>
            </w:pPr>
            <w:r>
              <w:rPr>
                <w:rStyle w:val="lawlabel"/>
                <w:rFonts w:ascii="Verdana" w:hAnsi="Verdana"/>
                <w:b/>
                <w:bCs/>
                <w:color w:val="000000"/>
                <w:sz w:val="18"/>
                <w:szCs w:val="18"/>
              </w:rPr>
              <w:t>(a)</w:t>
            </w:r>
            <w:r>
              <w:rPr>
                <w:rFonts w:ascii="Verdana" w:hAnsi="Verdana"/>
                <w:color w:val="000000"/>
                <w:sz w:val="18"/>
                <w:szCs w:val="18"/>
              </w:rPr>
              <w:t xml:space="preserve"> the traveller’s name, sex, </w:t>
            </w:r>
            <w:r w:rsidRPr="003C1AE5">
              <w:rPr>
                <w:rFonts w:ascii="Verdana" w:hAnsi="Verdana"/>
                <w:color w:val="000000"/>
                <w:sz w:val="18"/>
                <w:szCs w:val="18"/>
                <w:highlight w:val="yellow"/>
              </w:rPr>
              <w:t>age</w:t>
            </w:r>
            <w:r>
              <w:rPr>
                <w:rFonts w:ascii="Verdana" w:hAnsi="Verdana"/>
                <w:color w:val="000000"/>
                <w:sz w:val="18"/>
                <w:szCs w:val="18"/>
              </w:rPr>
              <w:t xml:space="preserve"> and date of birth;</w:t>
            </w:r>
          </w:p>
          <w:p w:rsidR="003C1AE5" w:rsidRDefault="003C1AE5" w:rsidP="00641D10">
            <w:pPr>
              <w:pStyle w:val="subsection"/>
              <w:shd w:val="clear" w:color="auto" w:fill="FFFFFF"/>
              <w:spacing w:before="168" w:beforeAutospacing="0" w:after="120" w:afterAutospacing="0" w:line="259" w:lineRule="atLeast"/>
              <w:rPr>
                <w:rStyle w:val="Emphasis"/>
                <w:rFonts w:ascii="Verdana" w:hAnsi="Verdana"/>
                <w:b/>
                <w:i w:val="0"/>
                <w:color w:val="000000"/>
                <w:sz w:val="18"/>
                <w:szCs w:val="18"/>
                <w:shd w:val="clear" w:color="auto" w:fill="FFFFFF"/>
              </w:rPr>
            </w:pPr>
          </w:p>
        </w:tc>
        <w:tc>
          <w:tcPr>
            <w:tcW w:w="2700" w:type="dxa"/>
          </w:tcPr>
          <w:p w:rsidR="003C1AE5" w:rsidRDefault="003C1AE5" w:rsidP="00847473">
            <w:pPr>
              <w:pStyle w:val="subsection"/>
              <w:shd w:val="clear" w:color="auto" w:fill="FFFFFF"/>
              <w:spacing w:before="168" w:beforeAutospacing="0" w:after="120" w:afterAutospacing="0" w:line="259" w:lineRule="atLeast"/>
              <w:rPr>
                <w:rStyle w:val="Emphasis"/>
                <w:rFonts w:ascii="Verdana" w:hAnsi="Verdana"/>
                <w:b/>
                <w:i w:val="0"/>
                <w:color w:val="000000"/>
                <w:sz w:val="18"/>
                <w:szCs w:val="18"/>
                <w:shd w:val="clear" w:color="auto" w:fill="FFFFFF"/>
              </w:rPr>
            </w:pPr>
            <w:r>
              <w:rPr>
                <w:rStyle w:val="canliisection"/>
                <w:rFonts w:ascii="Verdana" w:hAnsi="Verdana"/>
                <w:b/>
                <w:bCs/>
                <w:color w:val="027ABB"/>
                <w:sz w:val="18"/>
                <w:szCs w:val="18"/>
                <w:shd w:val="clear" w:color="auto" w:fill="F3F3F3"/>
              </w:rPr>
              <w:t>24</w:t>
            </w:r>
            <w:r>
              <w:rPr>
                <w:rFonts w:ascii="Verdana" w:hAnsi="Verdana"/>
                <w:color w:val="000000"/>
                <w:sz w:val="18"/>
                <w:szCs w:val="18"/>
                <w:shd w:val="clear" w:color="auto" w:fill="FFFFFF"/>
              </w:rPr>
              <w:t xml:space="preserve"> The Minister shall, if reasonably possible, provide a traveller with an interpreter if the traveller does not have an adequate understanding of at least one of Canada’s official languages or has a speech or hearing </w:t>
            </w:r>
            <w:r w:rsidRPr="003C1AE5">
              <w:rPr>
                <w:rFonts w:ascii="Verdana" w:hAnsi="Verdana"/>
                <w:color w:val="000000"/>
                <w:sz w:val="18"/>
                <w:szCs w:val="18"/>
                <w:highlight w:val="yellow"/>
                <w:shd w:val="clear" w:color="auto" w:fill="FFFFFF"/>
              </w:rPr>
              <w:t>disability</w:t>
            </w:r>
            <w:r>
              <w:rPr>
                <w:rFonts w:ascii="Verdana" w:hAnsi="Verdana"/>
                <w:color w:val="000000"/>
                <w:sz w:val="18"/>
                <w:szCs w:val="18"/>
                <w:shd w:val="clear" w:color="auto" w:fill="FFFFFF"/>
              </w:rPr>
              <w:t>.</w:t>
            </w:r>
          </w:p>
        </w:tc>
        <w:tc>
          <w:tcPr>
            <w:tcW w:w="2605" w:type="dxa"/>
          </w:tcPr>
          <w:p w:rsidR="003C1AE5" w:rsidRDefault="003C1AE5" w:rsidP="00641D10">
            <w:pPr>
              <w:pStyle w:val="subsection"/>
              <w:shd w:val="clear" w:color="auto" w:fill="FFFFFF"/>
              <w:spacing w:before="168" w:beforeAutospacing="0" w:after="120" w:afterAutospacing="0" w:line="259" w:lineRule="atLeast"/>
              <w:rPr>
                <w:rStyle w:val="lawlabel"/>
                <w:rFonts w:ascii="Verdana" w:hAnsi="Verdana"/>
                <w:b/>
                <w:bCs/>
                <w:color w:val="000000"/>
                <w:sz w:val="18"/>
                <w:szCs w:val="18"/>
              </w:rPr>
            </w:pPr>
          </w:p>
        </w:tc>
      </w:tr>
      <w:tr w:rsidR="003C1AE5" w:rsidTr="00507573">
        <w:tc>
          <w:tcPr>
            <w:tcW w:w="1795" w:type="dxa"/>
          </w:tcPr>
          <w:p w:rsidR="003C1AE5" w:rsidRDefault="00916B31" w:rsidP="00A82017">
            <w:pPr>
              <w:pStyle w:val="NoSpacing"/>
            </w:pPr>
            <w:hyperlink r:id="rId159" w:history="1">
              <w:r w:rsidR="00A355F7" w:rsidRPr="002827D9">
                <w:rPr>
                  <w:rStyle w:val="Hyperlink"/>
                  <w:rFonts w:ascii="Verdana" w:eastAsia="Times New Roman" w:hAnsi="Verdana" w:cs="Times New Roman"/>
                  <w:sz w:val="18"/>
                  <w:szCs w:val="18"/>
                  <w:lang w:eastAsia="en-CA"/>
                </w:rPr>
                <w:t>Referendum Act</w:t>
              </w:r>
            </w:hyperlink>
            <w:r w:rsidR="00A355F7" w:rsidRPr="002827D9">
              <w:rPr>
                <w:rFonts w:ascii="Verdana" w:eastAsia="Times New Roman" w:hAnsi="Verdana" w:cs="Times New Roman"/>
                <w:sz w:val="18"/>
                <w:szCs w:val="18"/>
                <w:lang w:eastAsia="en-CA"/>
              </w:rPr>
              <w:t>, SC 1992, c 30</w:t>
            </w:r>
          </w:p>
        </w:tc>
        <w:tc>
          <w:tcPr>
            <w:tcW w:w="2272" w:type="dxa"/>
          </w:tcPr>
          <w:p w:rsidR="003C1AE5" w:rsidRDefault="003C1AE5" w:rsidP="003C1AE5">
            <w:pPr>
              <w:pStyle w:val="subsection"/>
              <w:shd w:val="clear" w:color="auto" w:fill="FFFFFF"/>
              <w:spacing w:before="168" w:beforeAutospacing="0" w:after="120" w:afterAutospacing="0" w:line="259" w:lineRule="atLeast"/>
              <w:rPr>
                <w:rStyle w:val="Emphasis"/>
                <w:rFonts w:ascii="Verdana" w:hAnsi="Verdana"/>
                <w:b/>
                <w:i w:val="0"/>
                <w:color w:val="000000"/>
                <w:sz w:val="18"/>
                <w:szCs w:val="18"/>
                <w:shd w:val="clear" w:color="auto" w:fill="FFFFFF"/>
              </w:rPr>
            </w:pPr>
          </w:p>
        </w:tc>
        <w:tc>
          <w:tcPr>
            <w:tcW w:w="2700" w:type="dxa"/>
          </w:tcPr>
          <w:p w:rsidR="003C1AE5" w:rsidRDefault="003C1AE5" w:rsidP="00847473">
            <w:pPr>
              <w:pStyle w:val="subsection"/>
              <w:shd w:val="clear" w:color="auto" w:fill="FFFFFF"/>
              <w:spacing w:before="168" w:beforeAutospacing="0" w:after="120" w:afterAutospacing="0" w:line="259" w:lineRule="atLeast"/>
              <w:rPr>
                <w:rStyle w:val="canliisection"/>
                <w:rFonts w:ascii="Verdana" w:hAnsi="Verdana"/>
                <w:b/>
                <w:bCs/>
                <w:color w:val="027ABB"/>
                <w:sz w:val="18"/>
                <w:szCs w:val="18"/>
                <w:shd w:val="clear" w:color="auto" w:fill="F3F3F3"/>
              </w:rPr>
            </w:pPr>
          </w:p>
        </w:tc>
        <w:tc>
          <w:tcPr>
            <w:tcW w:w="2605" w:type="dxa"/>
          </w:tcPr>
          <w:p w:rsidR="003C1AE5" w:rsidRDefault="00A355F7" w:rsidP="00641D10">
            <w:pPr>
              <w:pStyle w:val="subsection"/>
              <w:shd w:val="clear" w:color="auto" w:fill="FFFFFF"/>
              <w:spacing w:before="168" w:beforeAutospacing="0" w:after="120" w:afterAutospacing="0" w:line="259" w:lineRule="atLeast"/>
              <w:rPr>
                <w:rStyle w:val="lawlabel"/>
                <w:rFonts w:ascii="Verdana" w:hAnsi="Verdana"/>
                <w:b/>
                <w:bCs/>
                <w:color w:val="000000"/>
                <w:sz w:val="18"/>
                <w:szCs w:val="18"/>
              </w:rPr>
            </w:pPr>
            <w:r>
              <w:rPr>
                <w:rStyle w:val="lawlabel"/>
                <w:rFonts w:ascii="Verdana" w:hAnsi="Verdana"/>
                <w:b/>
                <w:bCs/>
                <w:color w:val="000000"/>
                <w:sz w:val="18"/>
                <w:szCs w:val="18"/>
              </w:rPr>
              <w:t xml:space="preserve">Schedule: </w:t>
            </w:r>
            <w:r>
              <w:rPr>
                <w:rStyle w:val="Strong"/>
                <w:rFonts w:ascii="Verdana" w:hAnsi="Verdana"/>
                <w:color w:val="000000"/>
                <w:sz w:val="18"/>
                <w:szCs w:val="18"/>
                <w:shd w:val="clear" w:color="auto" w:fill="FFFFFF"/>
              </w:rPr>
              <w:t>ELIZABETH THE SECOND</w:t>
            </w:r>
            <w:r>
              <w:rPr>
                <w:rFonts w:ascii="Verdana" w:hAnsi="Verdana"/>
                <w:color w:val="000000"/>
                <w:sz w:val="18"/>
                <w:szCs w:val="18"/>
                <w:shd w:val="clear" w:color="auto" w:fill="FFFFFF"/>
              </w:rPr>
              <w:t xml:space="preserve">, by the Grace of </w:t>
            </w:r>
            <w:r w:rsidRPr="00A355F7">
              <w:rPr>
                <w:rFonts w:ascii="Verdana" w:hAnsi="Verdana"/>
                <w:color w:val="000000"/>
                <w:sz w:val="18"/>
                <w:szCs w:val="18"/>
                <w:highlight w:val="yellow"/>
                <w:shd w:val="clear" w:color="auto" w:fill="FFFFFF"/>
              </w:rPr>
              <w:t>God</w:t>
            </w:r>
            <w:r>
              <w:rPr>
                <w:rFonts w:ascii="Verdana" w:hAnsi="Verdana"/>
                <w:color w:val="000000"/>
                <w:sz w:val="18"/>
                <w:szCs w:val="18"/>
                <w:shd w:val="clear" w:color="auto" w:fill="FFFFFF"/>
              </w:rPr>
              <w:t xml:space="preserve"> of the United Kingdom, Canada and Her other Realms and Territories, QUEEN, Head of the Commonwealth, Defender of the Faith.</w:t>
            </w:r>
          </w:p>
        </w:tc>
      </w:tr>
      <w:tr w:rsidR="00A355F7" w:rsidTr="00507573">
        <w:tc>
          <w:tcPr>
            <w:tcW w:w="1795" w:type="dxa"/>
          </w:tcPr>
          <w:p w:rsidR="00A355F7" w:rsidRDefault="00916B31" w:rsidP="00A82017">
            <w:pPr>
              <w:pStyle w:val="NoSpacing"/>
            </w:pPr>
            <w:hyperlink r:id="rId160" w:history="1">
              <w:r w:rsidR="004728F6" w:rsidRPr="002827D9">
                <w:rPr>
                  <w:rStyle w:val="Hyperlink"/>
                  <w:rFonts w:ascii="Verdana" w:eastAsia="Times New Roman" w:hAnsi="Verdana" w:cs="Times New Roman"/>
                  <w:sz w:val="18"/>
                  <w:szCs w:val="18"/>
                  <w:lang w:eastAsia="en-CA"/>
                </w:rPr>
                <w:t>Returned Soldiers' Insurance Act</w:t>
              </w:r>
            </w:hyperlink>
            <w:r w:rsidR="004728F6" w:rsidRPr="002827D9">
              <w:rPr>
                <w:rFonts w:ascii="Verdana" w:eastAsia="Times New Roman" w:hAnsi="Verdana" w:cs="Times New Roman"/>
                <w:sz w:val="18"/>
                <w:szCs w:val="18"/>
                <w:lang w:eastAsia="en-CA"/>
              </w:rPr>
              <w:t>, SC 1920, c 54</w:t>
            </w:r>
          </w:p>
        </w:tc>
        <w:tc>
          <w:tcPr>
            <w:tcW w:w="2272" w:type="dxa"/>
          </w:tcPr>
          <w:p w:rsidR="00A355F7" w:rsidRDefault="0092595B" w:rsidP="003C1AE5">
            <w:pPr>
              <w:pStyle w:val="subsection"/>
              <w:shd w:val="clear" w:color="auto" w:fill="FFFFFF"/>
              <w:spacing w:before="168" w:beforeAutospacing="0" w:after="120" w:afterAutospacing="0" w:line="259" w:lineRule="atLeast"/>
              <w:rPr>
                <w:rFonts w:ascii="Verdana" w:hAnsi="Verdana"/>
                <w:color w:val="000000"/>
                <w:sz w:val="18"/>
                <w:szCs w:val="18"/>
                <w:shd w:val="clear" w:color="auto" w:fill="FFFFFF"/>
              </w:rPr>
            </w:pPr>
            <w:r>
              <w:rPr>
                <w:rStyle w:val="canliisection"/>
                <w:rFonts w:ascii="Verdana" w:hAnsi="Verdana"/>
                <w:b/>
                <w:bCs/>
                <w:color w:val="027ABB"/>
                <w:sz w:val="18"/>
                <w:szCs w:val="18"/>
                <w:shd w:val="clear" w:color="auto" w:fill="F3F3F3"/>
              </w:rPr>
              <w:t>12</w:t>
            </w:r>
            <w:r>
              <w:rPr>
                <w:rFonts w:ascii="Verdana" w:hAnsi="Verdana"/>
                <w:color w:val="000000"/>
                <w:sz w:val="18"/>
                <w:szCs w:val="18"/>
                <w:shd w:val="clear" w:color="auto" w:fill="FFFFFF"/>
              </w:rPr>
              <w:t> </w:t>
            </w:r>
            <w:r>
              <w:rPr>
                <w:rStyle w:val="lawlabel"/>
                <w:b/>
                <w:bCs/>
                <w:color w:val="000000"/>
              </w:rPr>
              <w:t>(1)</w:t>
            </w:r>
            <w:r>
              <w:rPr>
                <w:rFonts w:ascii="Verdana" w:hAnsi="Verdana"/>
                <w:color w:val="000000"/>
                <w:sz w:val="18"/>
                <w:szCs w:val="18"/>
                <w:shd w:val="clear" w:color="auto" w:fill="FFFFFF"/>
              </w:rPr>
              <w:t xml:space="preserve"> The insurance contract may provide for the payment of a single premium or of premiums uniform throughout the lifetime of the insured, or during the lifetime of the insured for a period of ten, fifteen or twenty years, or until he attains the </w:t>
            </w:r>
            <w:r w:rsidRPr="0092595B">
              <w:rPr>
                <w:rFonts w:ascii="Verdana" w:hAnsi="Verdana"/>
                <w:color w:val="000000"/>
                <w:sz w:val="18"/>
                <w:szCs w:val="18"/>
                <w:highlight w:val="yellow"/>
                <w:shd w:val="clear" w:color="auto" w:fill="FFFFFF"/>
              </w:rPr>
              <w:t>age of sixty-five years</w:t>
            </w:r>
            <w:r>
              <w:rPr>
                <w:rFonts w:ascii="Verdana" w:hAnsi="Verdana"/>
                <w:color w:val="000000"/>
                <w:sz w:val="18"/>
                <w:szCs w:val="18"/>
                <w:shd w:val="clear" w:color="auto" w:fill="FFFFFF"/>
              </w:rPr>
              <w:t>.</w:t>
            </w:r>
          </w:p>
          <w:p w:rsidR="0092595B" w:rsidRDefault="0092595B" w:rsidP="003C1AE5">
            <w:pPr>
              <w:pStyle w:val="subsection"/>
              <w:shd w:val="clear" w:color="auto" w:fill="FFFFFF"/>
              <w:spacing w:before="168" w:beforeAutospacing="0" w:after="120" w:afterAutospacing="0" w:line="259" w:lineRule="atLeast"/>
              <w:rPr>
                <w:rFonts w:ascii="Verdana" w:hAnsi="Verdana"/>
                <w:color w:val="000000"/>
                <w:sz w:val="18"/>
                <w:szCs w:val="18"/>
                <w:shd w:val="clear" w:color="auto" w:fill="FFFFFF"/>
              </w:rPr>
            </w:pPr>
            <w:r>
              <w:rPr>
                <w:rStyle w:val="canliisection"/>
                <w:rFonts w:ascii="Verdana" w:hAnsi="Verdana"/>
                <w:b/>
                <w:bCs/>
                <w:color w:val="027ABB"/>
                <w:sz w:val="18"/>
                <w:szCs w:val="18"/>
                <w:shd w:val="clear" w:color="auto" w:fill="F3F3F3"/>
              </w:rPr>
              <w:t>15</w:t>
            </w:r>
            <w:r>
              <w:rPr>
                <w:rFonts w:ascii="Verdana" w:hAnsi="Verdana"/>
                <w:color w:val="000000"/>
                <w:sz w:val="18"/>
                <w:szCs w:val="18"/>
                <w:shd w:val="clear" w:color="auto" w:fill="FFFFFF"/>
              </w:rPr>
              <w:t> The Governor in Council may, for the purposes of this Act, make regulations,</w:t>
            </w:r>
            <w:r>
              <w:rPr>
                <w:rStyle w:val="Heading1Char"/>
                <w:b w:val="0"/>
                <w:bCs w:val="0"/>
                <w:color w:val="000000"/>
              </w:rPr>
              <w:t xml:space="preserve"> </w:t>
            </w:r>
            <w:r>
              <w:rPr>
                <w:rStyle w:val="lawlabel"/>
                <w:b/>
                <w:bCs/>
                <w:color w:val="000000"/>
              </w:rPr>
              <w:t>(b)</w:t>
            </w:r>
            <w:r>
              <w:rPr>
                <w:rFonts w:ascii="Verdana" w:hAnsi="Verdana"/>
                <w:color w:val="000000"/>
                <w:sz w:val="18"/>
                <w:szCs w:val="18"/>
                <w:shd w:val="clear" w:color="auto" w:fill="FFFFFF"/>
              </w:rPr>
              <w:t xml:space="preserve"> prescribing the mode of proving the </w:t>
            </w:r>
            <w:r w:rsidRPr="0092595B">
              <w:rPr>
                <w:rFonts w:ascii="Verdana" w:hAnsi="Verdana"/>
                <w:color w:val="000000"/>
                <w:sz w:val="18"/>
                <w:szCs w:val="18"/>
                <w:highlight w:val="yellow"/>
                <w:shd w:val="clear" w:color="auto" w:fill="FFFFFF"/>
              </w:rPr>
              <w:t>age</w:t>
            </w:r>
            <w:r>
              <w:rPr>
                <w:rFonts w:ascii="Verdana" w:hAnsi="Verdana"/>
                <w:color w:val="000000"/>
                <w:sz w:val="18"/>
                <w:szCs w:val="18"/>
                <w:shd w:val="clear" w:color="auto" w:fill="FFFFFF"/>
              </w:rPr>
              <w:t>, identity and existence or death of persons;</w:t>
            </w:r>
          </w:p>
          <w:p w:rsidR="004728F6" w:rsidRDefault="004728F6" w:rsidP="003C1AE5">
            <w:pPr>
              <w:pStyle w:val="subsection"/>
              <w:shd w:val="clear" w:color="auto" w:fill="FFFFFF"/>
              <w:spacing w:before="168" w:beforeAutospacing="0" w:after="120" w:afterAutospacing="0" w:line="259" w:lineRule="atLeast"/>
              <w:rPr>
                <w:rStyle w:val="Emphasis"/>
                <w:rFonts w:ascii="Verdana" w:hAnsi="Verdana"/>
                <w:b/>
                <w:i w:val="0"/>
                <w:color w:val="000000"/>
                <w:sz w:val="18"/>
                <w:szCs w:val="18"/>
                <w:shd w:val="clear" w:color="auto" w:fill="FFFFFF"/>
              </w:rPr>
            </w:pPr>
            <w:r>
              <w:rPr>
                <w:rStyle w:val="canliisection"/>
                <w:rFonts w:ascii="Verdana" w:hAnsi="Verdana"/>
                <w:b/>
                <w:bCs/>
                <w:color w:val="027ABB"/>
                <w:sz w:val="18"/>
                <w:szCs w:val="18"/>
                <w:shd w:val="clear" w:color="auto" w:fill="F3F3F3"/>
              </w:rPr>
              <w:t>11</w:t>
            </w:r>
            <w:r>
              <w:rPr>
                <w:rFonts w:ascii="Verdana" w:hAnsi="Verdana"/>
                <w:color w:val="000000"/>
                <w:sz w:val="18"/>
                <w:szCs w:val="18"/>
                <w:shd w:val="clear" w:color="auto" w:fill="FFFFFF"/>
              </w:rPr>
              <w:t xml:space="preserve"> Notwithstanding the provisions of this Act or the terms of any contract of insurance made thereunder, premiums falling due on or after the anniversary of his contract nearest the </w:t>
            </w:r>
            <w:r w:rsidRPr="004728F6">
              <w:rPr>
                <w:rFonts w:ascii="Verdana" w:hAnsi="Verdana"/>
                <w:color w:val="000000"/>
                <w:sz w:val="18"/>
                <w:szCs w:val="18"/>
                <w:highlight w:val="yellow"/>
                <w:shd w:val="clear" w:color="auto" w:fill="FFFFFF"/>
              </w:rPr>
              <w:t>eighty-fifth birthday</w:t>
            </w:r>
            <w:r>
              <w:rPr>
                <w:rFonts w:ascii="Verdana" w:hAnsi="Verdana"/>
                <w:color w:val="000000"/>
                <w:sz w:val="18"/>
                <w:szCs w:val="18"/>
                <w:shd w:val="clear" w:color="auto" w:fill="FFFFFF"/>
              </w:rPr>
              <w:t xml:space="preserve"> of the insured shall be waived.</w:t>
            </w:r>
          </w:p>
        </w:tc>
        <w:tc>
          <w:tcPr>
            <w:tcW w:w="2700" w:type="dxa"/>
          </w:tcPr>
          <w:p w:rsidR="00A355F7" w:rsidRDefault="0092595B" w:rsidP="00847473">
            <w:pPr>
              <w:pStyle w:val="subsection"/>
              <w:shd w:val="clear" w:color="auto" w:fill="FFFFFF"/>
              <w:spacing w:before="168" w:beforeAutospacing="0" w:after="120" w:afterAutospacing="0" w:line="259" w:lineRule="atLeast"/>
              <w:rPr>
                <w:rFonts w:ascii="Verdana" w:hAnsi="Verdana"/>
                <w:color w:val="000000"/>
                <w:sz w:val="18"/>
                <w:szCs w:val="18"/>
                <w:shd w:val="clear" w:color="auto" w:fill="FFFFFF"/>
              </w:rPr>
            </w:pPr>
            <w:r>
              <w:rPr>
                <w:rStyle w:val="canliisection"/>
                <w:rFonts w:ascii="Verdana" w:hAnsi="Verdana"/>
                <w:b/>
                <w:bCs/>
                <w:color w:val="027ABB"/>
                <w:sz w:val="18"/>
                <w:szCs w:val="18"/>
                <w:shd w:val="clear" w:color="auto" w:fill="F3F3F3"/>
              </w:rPr>
              <w:t>9</w:t>
            </w:r>
            <w:r>
              <w:rPr>
                <w:rFonts w:ascii="Verdana" w:hAnsi="Verdana"/>
                <w:color w:val="000000"/>
                <w:sz w:val="18"/>
                <w:szCs w:val="18"/>
                <w:shd w:val="clear" w:color="auto" w:fill="FFFFFF"/>
              </w:rPr>
              <w:t> </w:t>
            </w:r>
            <w:r>
              <w:rPr>
                <w:rStyle w:val="lawlabel"/>
                <w:b/>
                <w:bCs/>
                <w:color w:val="000000"/>
              </w:rPr>
              <w:t>(1)</w:t>
            </w:r>
            <w:r>
              <w:rPr>
                <w:rFonts w:ascii="Verdana" w:hAnsi="Verdana"/>
                <w:color w:val="000000"/>
                <w:sz w:val="18"/>
                <w:szCs w:val="18"/>
                <w:shd w:val="clear" w:color="auto" w:fill="FFFFFF"/>
              </w:rPr>
              <w:t xml:space="preserve"> Where an insured becomes totally and permanently </w:t>
            </w:r>
            <w:r w:rsidRPr="0092595B">
              <w:rPr>
                <w:rFonts w:ascii="Verdana" w:hAnsi="Verdana"/>
                <w:color w:val="000000"/>
                <w:sz w:val="18"/>
                <w:szCs w:val="18"/>
                <w:highlight w:val="yellow"/>
                <w:shd w:val="clear" w:color="auto" w:fill="FFFFFF"/>
              </w:rPr>
              <w:t>disabled</w:t>
            </w:r>
            <w:r>
              <w:rPr>
                <w:rFonts w:ascii="Verdana" w:hAnsi="Verdana"/>
                <w:color w:val="000000"/>
                <w:sz w:val="18"/>
                <w:szCs w:val="18"/>
                <w:shd w:val="clear" w:color="auto" w:fill="FFFFFF"/>
              </w:rPr>
              <w:t xml:space="preserve"> and is thereby rendered incapable of pursuing any substantially gainful occupation, the premiums thereafter falling due under the contract shall be waived during the continuance of such </w:t>
            </w:r>
            <w:r w:rsidRPr="0092595B">
              <w:rPr>
                <w:rFonts w:ascii="Verdana" w:hAnsi="Verdana"/>
                <w:color w:val="000000"/>
                <w:sz w:val="18"/>
                <w:szCs w:val="18"/>
                <w:highlight w:val="yellow"/>
                <w:shd w:val="clear" w:color="auto" w:fill="FFFFFF"/>
              </w:rPr>
              <w:t>disability</w:t>
            </w:r>
            <w:r>
              <w:rPr>
                <w:rFonts w:ascii="Verdana" w:hAnsi="Verdana"/>
                <w:color w:val="000000"/>
                <w:sz w:val="18"/>
                <w:szCs w:val="18"/>
                <w:shd w:val="clear" w:color="auto" w:fill="FFFFFF"/>
              </w:rPr>
              <w:t xml:space="preserve"> and the insured shall be entitled to receive as a disability benefit the payment of the sum insured in instalments not exceeding one-twentieth of the sum insured for each year of total and permanent disability, the said benefit to continue during the continuance of such </w:t>
            </w:r>
            <w:r w:rsidRPr="004728F6">
              <w:rPr>
                <w:rFonts w:ascii="Verdana" w:hAnsi="Verdana"/>
                <w:color w:val="000000"/>
                <w:sz w:val="18"/>
                <w:szCs w:val="18"/>
                <w:highlight w:val="yellow"/>
                <w:shd w:val="clear" w:color="auto" w:fill="FFFFFF"/>
              </w:rPr>
              <w:t>disability</w:t>
            </w:r>
            <w:r>
              <w:rPr>
                <w:rFonts w:ascii="Verdana" w:hAnsi="Verdana"/>
                <w:color w:val="000000"/>
                <w:sz w:val="18"/>
                <w:szCs w:val="18"/>
                <w:shd w:val="clear" w:color="auto" w:fill="FFFFFF"/>
              </w:rPr>
              <w:t xml:space="preserve"> but not to exceed payment for twenty years in all.</w:t>
            </w:r>
          </w:p>
          <w:p w:rsidR="0092595B" w:rsidRDefault="0092595B" w:rsidP="00847473">
            <w:pPr>
              <w:pStyle w:val="subsection"/>
              <w:shd w:val="clear" w:color="auto" w:fill="FFFFFF"/>
              <w:spacing w:before="168" w:beforeAutospacing="0" w:after="120" w:afterAutospacing="0" w:line="259" w:lineRule="atLeast"/>
              <w:rPr>
                <w:rFonts w:ascii="Verdana" w:hAnsi="Verdana"/>
                <w:color w:val="000000"/>
                <w:sz w:val="18"/>
                <w:szCs w:val="18"/>
                <w:shd w:val="clear" w:color="auto" w:fill="FFFFFF"/>
              </w:rPr>
            </w:pPr>
            <w:r>
              <w:rPr>
                <w:rStyle w:val="lawlabel"/>
                <w:b/>
                <w:bCs/>
                <w:color w:val="000000"/>
              </w:rPr>
              <w:t>(2)</w:t>
            </w:r>
            <w:r>
              <w:rPr>
                <w:rFonts w:ascii="Verdana" w:hAnsi="Verdana"/>
                <w:color w:val="000000"/>
                <w:sz w:val="18"/>
                <w:szCs w:val="18"/>
                <w:shd w:val="clear" w:color="auto" w:fill="FFFFFF"/>
              </w:rPr>
              <w:t xml:space="preserve"> Where the insured dies before the total payment of </w:t>
            </w:r>
            <w:r w:rsidRPr="004728F6">
              <w:rPr>
                <w:rFonts w:ascii="Verdana" w:hAnsi="Verdana"/>
                <w:color w:val="000000"/>
                <w:sz w:val="18"/>
                <w:szCs w:val="18"/>
                <w:highlight w:val="yellow"/>
                <w:shd w:val="clear" w:color="auto" w:fill="FFFFFF"/>
              </w:rPr>
              <w:t>disability benefits</w:t>
            </w:r>
            <w:r>
              <w:rPr>
                <w:rFonts w:ascii="Verdana" w:hAnsi="Verdana"/>
                <w:color w:val="000000"/>
                <w:sz w:val="18"/>
                <w:szCs w:val="18"/>
                <w:shd w:val="clear" w:color="auto" w:fill="FFFFFF"/>
              </w:rPr>
              <w:t xml:space="preserve"> under subsection (1) equals the sum insured, the balance of the sum insured shall be payable as a death benefit.</w:t>
            </w:r>
          </w:p>
          <w:p w:rsidR="0092595B" w:rsidRDefault="0092595B" w:rsidP="0092595B">
            <w:pPr>
              <w:pStyle w:val="subsection"/>
              <w:shd w:val="clear" w:color="auto" w:fill="FFFFFF"/>
              <w:spacing w:before="168" w:beforeAutospacing="0" w:after="120" w:afterAutospacing="0" w:line="259" w:lineRule="atLeast"/>
              <w:rPr>
                <w:rFonts w:ascii="Verdana" w:hAnsi="Verdana"/>
                <w:color w:val="000000"/>
                <w:sz w:val="18"/>
                <w:szCs w:val="18"/>
              </w:rPr>
            </w:pPr>
            <w:r>
              <w:rPr>
                <w:rStyle w:val="lawlabel"/>
                <w:rFonts w:ascii="Verdana" w:hAnsi="Verdana"/>
                <w:b/>
                <w:bCs/>
                <w:color w:val="000000"/>
                <w:sz w:val="18"/>
                <w:szCs w:val="18"/>
              </w:rPr>
              <w:t>(3)</w:t>
            </w:r>
            <w:r>
              <w:rPr>
                <w:rFonts w:ascii="Verdana" w:hAnsi="Verdana"/>
                <w:color w:val="000000"/>
                <w:sz w:val="18"/>
                <w:szCs w:val="18"/>
              </w:rPr>
              <w:t xml:space="preserve"> Subsection (1) does not apply where the </w:t>
            </w:r>
            <w:r w:rsidRPr="004728F6">
              <w:rPr>
                <w:rFonts w:ascii="Verdana" w:hAnsi="Verdana"/>
                <w:color w:val="000000"/>
                <w:sz w:val="18"/>
                <w:szCs w:val="18"/>
                <w:highlight w:val="yellow"/>
              </w:rPr>
              <w:t>total and permanent disability</w:t>
            </w:r>
            <w:r>
              <w:rPr>
                <w:rFonts w:ascii="Verdana" w:hAnsi="Verdana"/>
                <w:color w:val="000000"/>
                <w:sz w:val="18"/>
                <w:szCs w:val="18"/>
              </w:rPr>
              <w:t xml:space="preserve"> of an insured is due to a disability of the insured in respect of which he receives or is entitled to receive</w:t>
            </w:r>
          </w:p>
          <w:p w:rsidR="0092595B" w:rsidRDefault="0092595B" w:rsidP="004728F6">
            <w:pPr>
              <w:pStyle w:val="paragraph"/>
              <w:shd w:val="clear" w:color="auto" w:fill="FFFFFF"/>
              <w:spacing w:before="168" w:beforeAutospacing="0" w:after="120" w:afterAutospacing="0" w:line="259" w:lineRule="atLeast"/>
              <w:rPr>
                <w:rFonts w:ascii="Verdana" w:hAnsi="Verdana"/>
                <w:color w:val="000000"/>
                <w:sz w:val="18"/>
                <w:szCs w:val="18"/>
              </w:rPr>
            </w:pPr>
            <w:r>
              <w:rPr>
                <w:rStyle w:val="lawlabel"/>
                <w:rFonts w:ascii="Verdana" w:hAnsi="Verdana"/>
                <w:b/>
                <w:bCs/>
                <w:color w:val="000000"/>
                <w:sz w:val="18"/>
                <w:szCs w:val="18"/>
              </w:rPr>
              <w:t>(a)</w:t>
            </w:r>
            <w:r>
              <w:rPr>
                <w:rFonts w:ascii="Verdana" w:hAnsi="Verdana"/>
                <w:color w:val="000000"/>
                <w:sz w:val="18"/>
                <w:szCs w:val="18"/>
              </w:rPr>
              <w:t> a pension under the</w:t>
            </w:r>
            <w:r>
              <w:rPr>
                <w:rStyle w:val="apple-converted-space"/>
                <w:rFonts w:ascii="Verdana" w:hAnsi="Verdana"/>
                <w:color w:val="000000"/>
                <w:sz w:val="18"/>
                <w:szCs w:val="18"/>
              </w:rPr>
              <w:t> </w:t>
            </w:r>
            <w:hyperlink r:id="rId161" w:history="1">
              <w:r>
                <w:rPr>
                  <w:rStyle w:val="Hyperlink"/>
                  <w:rFonts w:ascii="Verdana" w:hAnsi="Verdana"/>
                  <w:i/>
                  <w:iCs/>
                  <w:color w:val="027ABB"/>
                  <w:sz w:val="18"/>
                  <w:szCs w:val="18"/>
                </w:rPr>
                <w:t>Pension Act</w:t>
              </w:r>
            </w:hyperlink>
            <w:r>
              <w:rPr>
                <w:rStyle w:val="apple-converted-space"/>
                <w:rFonts w:ascii="Verdana" w:hAnsi="Verdana"/>
                <w:color w:val="000000"/>
                <w:sz w:val="18"/>
                <w:szCs w:val="18"/>
              </w:rPr>
              <w:t> </w:t>
            </w:r>
            <w:r>
              <w:rPr>
                <w:rFonts w:ascii="Verdana" w:hAnsi="Verdana"/>
                <w:color w:val="000000"/>
                <w:sz w:val="18"/>
                <w:szCs w:val="18"/>
              </w:rPr>
              <w:t>or under the corresponding pension laws of the United Kingdom or of any of His Majesty’s Dominions or of His Majesty’s Government or of any of His Majesty’s Allies or Associated Powers in the Great War; or</w:t>
            </w:r>
          </w:p>
          <w:p w:rsidR="0092595B" w:rsidRDefault="0092595B" w:rsidP="004728F6">
            <w:pPr>
              <w:pStyle w:val="paragraph"/>
              <w:shd w:val="clear" w:color="auto" w:fill="FFFFFF"/>
              <w:spacing w:before="168" w:beforeAutospacing="0" w:after="120" w:afterAutospacing="0" w:line="259" w:lineRule="atLeast"/>
              <w:rPr>
                <w:rFonts w:ascii="Verdana" w:hAnsi="Verdana"/>
                <w:color w:val="000000"/>
                <w:sz w:val="18"/>
                <w:szCs w:val="18"/>
              </w:rPr>
            </w:pPr>
            <w:r>
              <w:rPr>
                <w:rStyle w:val="lawlabel"/>
                <w:rFonts w:ascii="Verdana" w:hAnsi="Verdana"/>
                <w:b/>
                <w:bCs/>
                <w:color w:val="000000"/>
                <w:sz w:val="18"/>
                <w:szCs w:val="18"/>
              </w:rPr>
              <w:t>(b)</w:t>
            </w:r>
            <w:r>
              <w:rPr>
                <w:rFonts w:ascii="Verdana" w:hAnsi="Verdana"/>
                <w:color w:val="000000"/>
                <w:sz w:val="18"/>
                <w:szCs w:val="18"/>
              </w:rPr>
              <w:t> allowances while receiving treatment by the Department of Veterans Affairs on account of war disability.</w:t>
            </w:r>
          </w:p>
          <w:p w:rsidR="0092595B" w:rsidRDefault="0092595B" w:rsidP="00847473">
            <w:pPr>
              <w:pStyle w:val="subsection"/>
              <w:shd w:val="clear" w:color="auto" w:fill="FFFFFF"/>
              <w:spacing w:before="168" w:beforeAutospacing="0" w:after="120" w:afterAutospacing="0" w:line="259" w:lineRule="atLeast"/>
              <w:rPr>
                <w:rFonts w:ascii="Verdana" w:hAnsi="Verdana"/>
                <w:color w:val="000000"/>
                <w:sz w:val="18"/>
                <w:szCs w:val="18"/>
                <w:shd w:val="clear" w:color="auto" w:fill="FFFFFF"/>
              </w:rPr>
            </w:pPr>
            <w:r>
              <w:rPr>
                <w:rStyle w:val="lawlabel"/>
                <w:b/>
                <w:bCs/>
                <w:color w:val="000000"/>
              </w:rPr>
              <w:t>(4)</w:t>
            </w:r>
            <w:r>
              <w:rPr>
                <w:rFonts w:ascii="Verdana" w:hAnsi="Verdana"/>
                <w:color w:val="000000"/>
                <w:sz w:val="18"/>
                <w:szCs w:val="18"/>
                <w:shd w:val="clear" w:color="auto" w:fill="FFFFFF"/>
              </w:rPr>
              <w:t xml:space="preserve"> Where his total </w:t>
            </w:r>
            <w:r w:rsidRPr="004728F6">
              <w:rPr>
                <w:rFonts w:ascii="Verdana" w:hAnsi="Verdana"/>
                <w:color w:val="000000"/>
                <w:sz w:val="18"/>
                <w:szCs w:val="18"/>
                <w:highlight w:val="yellow"/>
                <w:shd w:val="clear" w:color="auto" w:fill="FFFFFF"/>
              </w:rPr>
              <w:t>disability</w:t>
            </w:r>
            <w:r>
              <w:rPr>
                <w:rFonts w:ascii="Verdana" w:hAnsi="Verdana"/>
                <w:color w:val="000000"/>
                <w:sz w:val="18"/>
                <w:szCs w:val="18"/>
                <w:shd w:val="clear" w:color="auto" w:fill="FFFFFF"/>
              </w:rPr>
              <w:t xml:space="preserve"> has existed continuously for a period of at least one year, the insured shall, for the purposes of this section, be deemed to be </w:t>
            </w:r>
            <w:r w:rsidRPr="004728F6">
              <w:rPr>
                <w:rFonts w:ascii="Verdana" w:hAnsi="Verdana"/>
                <w:color w:val="000000"/>
                <w:sz w:val="18"/>
                <w:szCs w:val="18"/>
                <w:highlight w:val="yellow"/>
                <w:shd w:val="clear" w:color="auto" w:fill="FFFFFF"/>
              </w:rPr>
              <w:t>totally and permanently disabled</w:t>
            </w:r>
            <w:r>
              <w:rPr>
                <w:rFonts w:ascii="Verdana" w:hAnsi="Verdana"/>
                <w:color w:val="000000"/>
                <w:sz w:val="18"/>
                <w:szCs w:val="18"/>
                <w:shd w:val="clear" w:color="auto" w:fill="FFFFFF"/>
              </w:rPr>
              <w:t>.</w:t>
            </w:r>
          </w:p>
          <w:p w:rsidR="0092595B" w:rsidRDefault="0092595B" w:rsidP="00847473">
            <w:pPr>
              <w:pStyle w:val="subsection"/>
              <w:shd w:val="clear" w:color="auto" w:fill="FFFFFF"/>
              <w:spacing w:before="168" w:beforeAutospacing="0" w:after="120" w:afterAutospacing="0" w:line="259" w:lineRule="atLeast"/>
              <w:rPr>
                <w:rStyle w:val="canliisection"/>
                <w:rFonts w:ascii="Verdana" w:hAnsi="Verdana"/>
                <w:b/>
                <w:bCs/>
                <w:color w:val="027ABB"/>
                <w:sz w:val="18"/>
                <w:szCs w:val="18"/>
                <w:shd w:val="clear" w:color="auto" w:fill="F3F3F3"/>
              </w:rPr>
            </w:pPr>
            <w:r>
              <w:rPr>
                <w:rStyle w:val="lawlabel"/>
                <w:b/>
                <w:bCs/>
                <w:color w:val="000000"/>
              </w:rPr>
              <w:t>(4)</w:t>
            </w:r>
            <w:r>
              <w:rPr>
                <w:rFonts w:ascii="Verdana" w:hAnsi="Verdana"/>
                <w:color w:val="000000"/>
                <w:sz w:val="18"/>
                <w:szCs w:val="18"/>
                <w:shd w:val="clear" w:color="auto" w:fill="FFFFFF"/>
              </w:rPr>
              <w:t xml:space="preserve"> Where his total </w:t>
            </w:r>
            <w:r w:rsidRPr="004728F6">
              <w:rPr>
                <w:rFonts w:ascii="Verdana" w:hAnsi="Verdana"/>
                <w:color w:val="000000"/>
                <w:sz w:val="18"/>
                <w:szCs w:val="18"/>
                <w:highlight w:val="yellow"/>
                <w:shd w:val="clear" w:color="auto" w:fill="FFFFFF"/>
              </w:rPr>
              <w:t>disability</w:t>
            </w:r>
            <w:r>
              <w:rPr>
                <w:rFonts w:ascii="Verdana" w:hAnsi="Verdana"/>
                <w:color w:val="000000"/>
                <w:sz w:val="18"/>
                <w:szCs w:val="18"/>
                <w:shd w:val="clear" w:color="auto" w:fill="FFFFFF"/>
              </w:rPr>
              <w:t xml:space="preserve"> has existed continuously for a period of at least one year, the insured shall, for the purposes of this section, be deemed to be totally and permanently disabled.</w:t>
            </w:r>
          </w:p>
        </w:tc>
        <w:tc>
          <w:tcPr>
            <w:tcW w:w="2605" w:type="dxa"/>
          </w:tcPr>
          <w:p w:rsidR="00A355F7" w:rsidRDefault="00A355F7" w:rsidP="00641D10">
            <w:pPr>
              <w:pStyle w:val="subsection"/>
              <w:shd w:val="clear" w:color="auto" w:fill="FFFFFF"/>
              <w:spacing w:before="168" w:beforeAutospacing="0" w:after="120" w:afterAutospacing="0" w:line="259" w:lineRule="atLeast"/>
              <w:rPr>
                <w:rStyle w:val="lawlabel"/>
                <w:rFonts w:ascii="Verdana" w:hAnsi="Verdana"/>
                <w:b/>
                <w:bCs/>
                <w:color w:val="000000"/>
                <w:sz w:val="18"/>
                <w:szCs w:val="18"/>
              </w:rPr>
            </w:pPr>
          </w:p>
        </w:tc>
      </w:tr>
      <w:tr w:rsidR="004728F6" w:rsidTr="00507573">
        <w:tc>
          <w:tcPr>
            <w:tcW w:w="1795" w:type="dxa"/>
          </w:tcPr>
          <w:p w:rsidR="004728F6" w:rsidRDefault="00916B31" w:rsidP="00A82017">
            <w:pPr>
              <w:pStyle w:val="NoSpacing"/>
            </w:pPr>
            <w:hyperlink r:id="rId162" w:history="1">
              <w:r w:rsidR="00A33822" w:rsidRPr="002827D9">
                <w:rPr>
                  <w:rStyle w:val="Hyperlink"/>
                  <w:rFonts w:ascii="Verdana" w:eastAsia="Times New Roman" w:hAnsi="Verdana" w:cs="Times New Roman"/>
                  <w:sz w:val="18"/>
                  <w:szCs w:val="18"/>
                  <w:lang w:eastAsia="en-CA"/>
                </w:rPr>
                <w:t>Royal Canadian Mounted Police Act</w:t>
              </w:r>
            </w:hyperlink>
            <w:r w:rsidR="00A33822" w:rsidRPr="002827D9">
              <w:rPr>
                <w:rFonts w:ascii="Verdana" w:eastAsia="Times New Roman" w:hAnsi="Verdana" w:cs="Times New Roman"/>
                <w:sz w:val="18"/>
                <w:szCs w:val="18"/>
                <w:lang w:eastAsia="en-CA"/>
              </w:rPr>
              <w:t>, RSC 1985, c R-10</w:t>
            </w:r>
          </w:p>
        </w:tc>
        <w:tc>
          <w:tcPr>
            <w:tcW w:w="2272" w:type="dxa"/>
          </w:tcPr>
          <w:p w:rsidR="004728F6" w:rsidRDefault="00A33822" w:rsidP="003C1AE5">
            <w:pPr>
              <w:pStyle w:val="subsection"/>
              <w:shd w:val="clear" w:color="auto" w:fill="FFFFFF"/>
              <w:spacing w:before="168" w:beforeAutospacing="0" w:after="120" w:afterAutospacing="0" w:line="259" w:lineRule="atLeast"/>
              <w:rPr>
                <w:rFonts w:ascii="Verdana" w:hAnsi="Verdana"/>
                <w:color w:val="000000"/>
                <w:sz w:val="18"/>
                <w:szCs w:val="18"/>
                <w:shd w:val="clear" w:color="auto" w:fill="FFFFFF"/>
              </w:rPr>
            </w:pPr>
            <w:r>
              <w:rPr>
                <w:rStyle w:val="canliisection"/>
                <w:rFonts w:ascii="Verdana" w:hAnsi="Verdana"/>
                <w:b/>
                <w:bCs/>
                <w:color w:val="027ABB"/>
                <w:sz w:val="18"/>
                <w:szCs w:val="18"/>
                <w:shd w:val="clear" w:color="auto" w:fill="F3F3F3"/>
              </w:rPr>
              <w:t>2(1)</w:t>
            </w:r>
            <w:r>
              <w:rPr>
                <w:rStyle w:val="Heading1Char"/>
                <w:rFonts w:ascii="Verdana" w:hAnsi="Verdana"/>
                <w:i/>
                <w:iCs/>
                <w:color w:val="000000"/>
                <w:sz w:val="18"/>
                <w:szCs w:val="18"/>
                <w:shd w:val="clear" w:color="auto" w:fill="FFFFFF"/>
              </w:rPr>
              <w:t xml:space="preserve"> </w:t>
            </w:r>
            <w:r>
              <w:rPr>
                <w:rStyle w:val="HTMLDefinition"/>
                <w:rFonts w:ascii="Verdana" w:hAnsi="Verdana"/>
                <w:i w:val="0"/>
                <w:iCs w:val="0"/>
                <w:color w:val="000000"/>
                <w:sz w:val="18"/>
                <w:szCs w:val="18"/>
                <w:shd w:val="clear" w:color="auto" w:fill="FFFFFF"/>
              </w:rPr>
              <w:t>child</w:t>
            </w:r>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 xml:space="preserve">means a person who is or, in the absence of any evidence to the contrary, appears to be </w:t>
            </w:r>
            <w:r w:rsidRPr="00A33822">
              <w:rPr>
                <w:rFonts w:ascii="Verdana" w:hAnsi="Verdana"/>
                <w:color w:val="000000"/>
                <w:sz w:val="18"/>
                <w:szCs w:val="18"/>
                <w:highlight w:val="yellow"/>
                <w:shd w:val="clear" w:color="auto" w:fill="FFFFFF"/>
              </w:rPr>
              <w:t>under the age of eighteen years</w:t>
            </w:r>
            <w:r>
              <w:rPr>
                <w:rFonts w:ascii="Verdana" w:hAnsi="Verdana"/>
                <w:color w:val="000000"/>
                <w:sz w:val="18"/>
                <w:szCs w:val="18"/>
                <w:shd w:val="clear" w:color="auto" w:fill="FFFFFF"/>
              </w:rPr>
              <w:t>; (</w:t>
            </w:r>
            <w:r>
              <w:rPr>
                <w:rStyle w:val="definedtermlink"/>
                <w:rFonts w:ascii="Verdana" w:hAnsi="Verdana"/>
                <w:i/>
                <w:iCs/>
                <w:color w:val="000000"/>
                <w:sz w:val="18"/>
                <w:szCs w:val="18"/>
                <w:shd w:val="clear" w:color="auto" w:fill="FFFFFF"/>
                <w:lang w:val="fr-FR"/>
              </w:rPr>
              <w:t>enfant</w:t>
            </w:r>
            <w:r>
              <w:rPr>
                <w:rFonts w:ascii="Verdana" w:hAnsi="Verdana"/>
                <w:color w:val="000000"/>
                <w:sz w:val="18"/>
                <w:szCs w:val="18"/>
                <w:shd w:val="clear" w:color="auto" w:fill="FFFFFF"/>
              </w:rPr>
              <w:t>)</w:t>
            </w:r>
          </w:p>
          <w:p w:rsidR="00A33822" w:rsidRDefault="00A33822" w:rsidP="00A33822">
            <w:pPr>
              <w:pStyle w:val="subsection"/>
              <w:shd w:val="clear" w:color="auto" w:fill="FFFFFF"/>
              <w:spacing w:before="168" w:beforeAutospacing="0" w:after="120" w:afterAutospacing="0" w:line="259" w:lineRule="atLeast"/>
              <w:rPr>
                <w:rFonts w:ascii="Verdana" w:hAnsi="Verdana"/>
                <w:color w:val="000000"/>
                <w:sz w:val="18"/>
                <w:szCs w:val="18"/>
              </w:rPr>
            </w:pPr>
            <w:r>
              <w:rPr>
                <w:rFonts w:ascii="Verdana" w:hAnsi="Verdana"/>
                <w:color w:val="000000"/>
                <w:sz w:val="18"/>
                <w:szCs w:val="18"/>
                <w:shd w:val="clear" w:color="auto" w:fill="FFFFFF"/>
              </w:rPr>
              <w:t>45.1</w:t>
            </w:r>
            <w:r>
              <w:rPr>
                <w:rStyle w:val="lawlabel"/>
                <w:rFonts w:ascii="Verdana" w:hAnsi="Verdana"/>
                <w:b/>
                <w:bCs/>
                <w:color w:val="000000"/>
                <w:sz w:val="18"/>
                <w:szCs w:val="18"/>
              </w:rPr>
              <w:t>(7)</w:t>
            </w:r>
            <w:r>
              <w:rPr>
                <w:rFonts w:ascii="Verdana" w:hAnsi="Verdana"/>
                <w:color w:val="000000"/>
                <w:sz w:val="18"/>
                <w:szCs w:val="18"/>
              </w:rPr>
              <w:t> The conduct board may, on its own initiative or at the request of any person, make an order directing that any of the following information shall not be published in any document or broadcast or transmitted in any way:</w:t>
            </w:r>
          </w:p>
          <w:p w:rsidR="00A33822" w:rsidRDefault="00A33822" w:rsidP="00A33822">
            <w:pPr>
              <w:pStyle w:val="paragraph"/>
              <w:shd w:val="clear" w:color="auto" w:fill="FFFFFF"/>
              <w:spacing w:before="168" w:beforeAutospacing="0" w:after="120" w:afterAutospacing="0" w:line="259" w:lineRule="atLeast"/>
              <w:rPr>
                <w:rFonts w:ascii="Verdana" w:hAnsi="Verdana"/>
                <w:color w:val="000000"/>
                <w:sz w:val="18"/>
                <w:szCs w:val="18"/>
              </w:rPr>
            </w:pPr>
            <w:r>
              <w:rPr>
                <w:rStyle w:val="lawlabel"/>
                <w:rFonts w:ascii="Verdana" w:hAnsi="Verdana"/>
                <w:b/>
                <w:bCs/>
                <w:color w:val="000000"/>
                <w:sz w:val="18"/>
                <w:szCs w:val="18"/>
              </w:rPr>
              <w:t>(a)</w:t>
            </w:r>
            <w:r>
              <w:rPr>
                <w:rFonts w:ascii="Verdana" w:hAnsi="Verdana"/>
                <w:color w:val="000000"/>
                <w:sz w:val="18"/>
                <w:szCs w:val="18"/>
              </w:rPr>
              <w:t xml:space="preserve"> information that could identify a complainant, a witness or a person </w:t>
            </w:r>
            <w:r w:rsidRPr="00A33822">
              <w:rPr>
                <w:rFonts w:ascii="Verdana" w:hAnsi="Verdana"/>
                <w:color w:val="000000"/>
                <w:sz w:val="18"/>
                <w:szCs w:val="18"/>
                <w:highlight w:val="yellow"/>
              </w:rPr>
              <w:t>under the age of 18</w:t>
            </w:r>
            <w:r>
              <w:rPr>
                <w:rFonts w:ascii="Verdana" w:hAnsi="Verdana"/>
                <w:color w:val="000000"/>
                <w:sz w:val="18"/>
                <w:szCs w:val="18"/>
              </w:rPr>
              <w:t>;</w:t>
            </w:r>
          </w:p>
          <w:p w:rsidR="00A33822" w:rsidRDefault="00A33822" w:rsidP="003C1AE5">
            <w:pPr>
              <w:pStyle w:val="subsection"/>
              <w:shd w:val="clear" w:color="auto" w:fill="FFFFFF"/>
              <w:spacing w:before="168" w:beforeAutospacing="0" w:after="120" w:afterAutospacing="0" w:line="259" w:lineRule="atLeast"/>
              <w:rPr>
                <w:rStyle w:val="canliisection"/>
                <w:rFonts w:ascii="Verdana" w:hAnsi="Verdana"/>
                <w:b/>
                <w:bCs/>
                <w:color w:val="027ABB"/>
                <w:sz w:val="18"/>
                <w:szCs w:val="18"/>
                <w:shd w:val="clear" w:color="auto" w:fill="F3F3F3"/>
              </w:rPr>
            </w:pPr>
          </w:p>
        </w:tc>
        <w:tc>
          <w:tcPr>
            <w:tcW w:w="2700" w:type="dxa"/>
          </w:tcPr>
          <w:p w:rsidR="004728F6" w:rsidRDefault="004728F6" w:rsidP="00847473">
            <w:pPr>
              <w:pStyle w:val="subsection"/>
              <w:shd w:val="clear" w:color="auto" w:fill="FFFFFF"/>
              <w:spacing w:before="168" w:beforeAutospacing="0" w:after="120" w:afterAutospacing="0" w:line="259" w:lineRule="atLeast"/>
              <w:rPr>
                <w:rStyle w:val="canliisection"/>
                <w:rFonts w:ascii="Verdana" w:hAnsi="Verdana"/>
                <w:b/>
                <w:bCs/>
                <w:color w:val="027ABB"/>
                <w:sz w:val="18"/>
                <w:szCs w:val="18"/>
                <w:shd w:val="clear" w:color="auto" w:fill="F3F3F3"/>
              </w:rPr>
            </w:pPr>
          </w:p>
        </w:tc>
        <w:tc>
          <w:tcPr>
            <w:tcW w:w="2605" w:type="dxa"/>
          </w:tcPr>
          <w:p w:rsidR="004728F6" w:rsidRDefault="00A33822" w:rsidP="00641D10">
            <w:pPr>
              <w:pStyle w:val="subsection"/>
              <w:shd w:val="clear" w:color="auto" w:fill="FFFFFF"/>
              <w:spacing w:before="168" w:beforeAutospacing="0" w:after="120" w:afterAutospacing="0" w:line="259" w:lineRule="atLeast"/>
              <w:rPr>
                <w:rStyle w:val="lawlabel"/>
                <w:rFonts w:ascii="Verdana" w:hAnsi="Verdana"/>
                <w:b/>
                <w:bCs/>
                <w:color w:val="000000"/>
                <w:sz w:val="18"/>
                <w:szCs w:val="18"/>
              </w:rPr>
            </w:pPr>
            <w:r>
              <w:rPr>
                <w:rStyle w:val="lawlabel"/>
                <w:rFonts w:ascii="Verdana" w:hAnsi="Verdana"/>
                <w:b/>
                <w:bCs/>
                <w:color w:val="000000"/>
                <w:sz w:val="18"/>
                <w:szCs w:val="18"/>
              </w:rPr>
              <w:t>Schedule</w:t>
            </w:r>
          </w:p>
          <w:p w:rsidR="00A33822" w:rsidRDefault="00A33822" w:rsidP="00641D10">
            <w:pPr>
              <w:pStyle w:val="subsection"/>
              <w:shd w:val="clear" w:color="auto" w:fill="FFFFFF"/>
              <w:spacing w:before="168" w:beforeAutospacing="0" w:after="120" w:afterAutospacing="0" w:line="259" w:lineRule="atLeast"/>
              <w:rPr>
                <w:rFonts w:ascii="Verdana" w:hAnsi="Verdana"/>
                <w:color w:val="000000"/>
                <w:sz w:val="18"/>
                <w:szCs w:val="18"/>
                <w:shd w:val="clear" w:color="auto" w:fill="FFFFFF"/>
              </w:rPr>
            </w:pPr>
            <w:r>
              <w:rPr>
                <w:rFonts w:ascii="Verdana" w:hAnsi="Verdana"/>
                <w:color w:val="000000"/>
                <w:sz w:val="18"/>
                <w:szCs w:val="18"/>
                <w:shd w:val="clear" w:color="auto" w:fill="FFFFFF"/>
              </w:rPr>
              <w:t>I,</w:t>
            </w:r>
            <w:r>
              <w:rPr>
                <w:rStyle w:val="apple-converted-space"/>
                <w:rFonts w:ascii="Verdana" w:hAnsi="Verdana"/>
                <w:color w:val="000000"/>
                <w:sz w:val="18"/>
                <w:szCs w:val="18"/>
                <w:shd w:val="clear" w:color="auto" w:fill="FFFFFF"/>
              </w:rPr>
              <w:t> </w:t>
            </w:r>
            <w:r w:rsidR="00916B31">
              <w:rPr>
                <w:noProof/>
              </w:rPr>
              <mc:AlternateContent>
                <mc:Choice Requires="wps">
                  <w:drawing>
                    <wp:inline distT="0" distB="0" distL="0" distR="0">
                      <wp:extent cx="304800" cy="304800"/>
                      <wp:effectExtent l="0" t="0" r="0" b="0"/>
                      <wp:docPr id="2"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9D554B" id="AutoShap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r+ysA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VSK/srACAAC3BQAADgAAAAAAAAAA&#10;AAAAAAAuAgAAZHJzL2Uyb0RvYy54bWxQSwECLQAUAAYACAAAACEATKDpLNgAAAADAQAADwAAAAAA&#10;AAAAAAAAAAAKBQAAZHJzL2Rvd25yZXYueG1sUEsFBgAAAAAEAAQA8wAAAA8GAAAAAA==&#10;" filled="f" stroked="f">
                      <o:lock v:ext="edit" aspectratio="t"/>
                      <w10:anchorlock/>
                    </v:rect>
                  </w:pict>
                </mc:Fallback>
              </mc:AlternateContent>
            </w:r>
            <w:r>
              <w:rPr>
                <w:rFonts w:ascii="Verdana" w:hAnsi="Verdana"/>
                <w:color w:val="000000"/>
                <w:sz w:val="18"/>
                <w:szCs w:val="18"/>
                <w:shd w:val="clear" w:color="auto" w:fill="FFFFFF"/>
              </w:rPr>
              <w:t xml:space="preserve">, solemnly </w:t>
            </w:r>
            <w:r w:rsidRPr="00A33822">
              <w:rPr>
                <w:rFonts w:ascii="Verdana" w:hAnsi="Verdana"/>
                <w:color w:val="000000"/>
                <w:sz w:val="18"/>
                <w:szCs w:val="18"/>
                <w:highlight w:val="yellow"/>
                <w:shd w:val="clear" w:color="auto" w:fill="FFFFFF"/>
              </w:rPr>
              <w:t>swear</w:t>
            </w:r>
            <w:r>
              <w:rPr>
                <w:rFonts w:ascii="Verdana" w:hAnsi="Verdana"/>
                <w:color w:val="000000"/>
                <w:sz w:val="18"/>
                <w:szCs w:val="18"/>
                <w:shd w:val="clear" w:color="auto" w:fill="FFFFFF"/>
              </w:rPr>
              <w:t xml:space="preserve"> that I will faithfully, diligently and impartially execute and perform the duties required of me as a member of the Royal Canadian Mounted Police, and will well and truly obey and perform all lawful orders and instructions that I receive as such, without fear, favour or affection of or toward any person. So help me </w:t>
            </w:r>
            <w:r w:rsidRPr="00A33822">
              <w:rPr>
                <w:rFonts w:ascii="Verdana" w:hAnsi="Verdana"/>
                <w:color w:val="000000"/>
                <w:sz w:val="18"/>
                <w:szCs w:val="18"/>
                <w:highlight w:val="yellow"/>
                <w:shd w:val="clear" w:color="auto" w:fill="FFFFFF"/>
              </w:rPr>
              <w:t>God</w:t>
            </w:r>
            <w:r>
              <w:rPr>
                <w:rFonts w:ascii="Verdana" w:hAnsi="Verdana"/>
                <w:color w:val="000000"/>
                <w:sz w:val="18"/>
                <w:szCs w:val="18"/>
                <w:shd w:val="clear" w:color="auto" w:fill="FFFFFF"/>
              </w:rPr>
              <w:t>.</w:t>
            </w:r>
          </w:p>
          <w:p w:rsidR="00A33822" w:rsidRDefault="00A33822" w:rsidP="00641D10">
            <w:pPr>
              <w:pStyle w:val="subsection"/>
              <w:shd w:val="clear" w:color="auto" w:fill="FFFFFF"/>
              <w:spacing w:before="168" w:beforeAutospacing="0" w:after="120" w:afterAutospacing="0" w:line="259" w:lineRule="atLeast"/>
              <w:rPr>
                <w:rStyle w:val="lawlabel"/>
                <w:rFonts w:ascii="Verdana" w:hAnsi="Verdana"/>
                <w:b/>
                <w:bCs/>
                <w:color w:val="000000"/>
                <w:sz w:val="18"/>
                <w:szCs w:val="18"/>
              </w:rPr>
            </w:pPr>
            <w:r>
              <w:rPr>
                <w:rFonts w:ascii="Verdana" w:hAnsi="Verdana"/>
                <w:color w:val="000000"/>
                <w:sz w:val="18"/>
                <w:szCs w:val="18"/>
                <w:shd w:val="clear" w:color="auto" w:fill="FFFFFF"/>
              </w:rPr>
              <w:t>I,</w:t>
            </w:r>
            <w:r>
              <w:rPr>
                <w:rStyle w:val="apple-converted-space"/>
                <w:rFonts w:ascii="Verdana" w:hAnsi="Verdana"/>
                <w:color w:val="000000"/>
                <w:sz w:val="18"/>
                <w:szCs w:val="18"/>
                <w:shd w:val="clear" w:color="auto" w:fill="FFFFFF"/>
              </w:rPr>
              <w:t> </w:t>
            </w:r>
            <w:r w:rsidR="00916B31">
              <w:rPr>
                <w:noProof/>
              </w:rPr>
              <mc:AlternateContent>
                <mc:Choice Requires="wps">
                  <w:drawing>
                    <wp:inline distT="0" distB="0" distL="0" distR="0">
                      <wp:extent cx="304800" cy="304800"/>
                      <wp:effectExtent l="0" t="0" r="0" b="0"/>
                      <wp:docPr id="1"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4D514B" id="AutoShape 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JXbrg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PoAlduuAgAAtwUAAA4AAAAAAAAAAAAA&#10;AAAALgIAAGRycy9lMm9Eb2MueG1sUEsBAi0AFAAGAAgAAAAhAEyg6SzYAAAAAwEAAA8AAAAAAAAA&#10;AAAAAAAACAUAAGRycy9kb3ducmV2LnhtbFBLBQYAAAAABAAEAPMAAAANBgAAAAA=&#10;" filled="f" stroked="f">
                      <o:lock v:ext="edit" aspectratio="t"/>
                      <w10:anchorlock/>
                    </v:rect>
                  </w:pict>
                </mc:Fallback>
              </mc:AlternateContent>
            </w:r>
            <w:r>
              <w:rPr>
                <w:rFonts w:ascii="Verdana" w:hAnsi="Verdana"/>
                <w:color w:val="000000"/>
                <w:sz w:val="18"/>
                <w:szCs w:val="18"/>
                <w:shd w:val="clear" w:color="auto" w:fill="FFFFFF"/>
              </w:rPr>
              <w:t xml:space="preserve">, solemnly </w:t>
            </w:r>
            <w:r w:rsidRPr="00A33822">
              <w:rPr>
                <w:rFonts w:ascii="Verdana" w:hAnsi="Verdana"/>
                <w:color w:val="000000"/>
                <w:sz w:val="18"/>
                <w:szCs w:val="18"/>
                <w:highlight w:val="yellow"/>
                <w:shd w:val="clear" w:color="auto" w:fill="FFFFFF"/>
              </w:rPr>
              <w:t>swear</w:t>
            </w:r>
            <w:r>
              <w:rPr>
                <w:rFonts w:ascii="Verdana" w:hAnsi="Verdana"/>
                <w:color w:val="000000"/>
                <w:sz w:val="18"/>
                <w:szCs w:val="18"/>
                <w:shd w:val="clear" w:color="auto" w:fill="FFFFFF"/>
              </w:rPr>
              <w:t xml:space="preserve"> that I will not disclose or make known to any person not legally entitled thereto any knowledge or information obtained by me in the course of my employment with the Royal Canadian Mounted Police. So help me </w:t>
            </w:r>
            <w:r w:rsidRPr="00A33822">
              <w:rPr>
                <w:rFonts w:ascii="Verdana" w:hAnsi="Verdana"/>
                <w:color w:val="000000"/>
                <w:sz w:val="18"/>
                <w:szCs w:val="18"/>
                <w:highlight w:val="yellow"/>
                <w:shd w:val="clear" w:color="auto" w:fill="FFFFFF"/>
              </w:rPr>
              <w:t>God</w:t>
            </w:r>
            <w:r>
              <w:rPr>
                <w:rFonts w:ascii="Verdana" w:hAnsi="Verdana"/>
                <w:color w:val="000000"/>
                <w:sz w:val="18"/>
                <w:szCs w:val="18"/>
                <w:shd w:val="clear" w:color="auto" w:fill="FFFFFF"/>
              </w:rPr>
              <w:t>.</w:t>
            </w:r>
          </w:p>
        </w:tc>
      </w:tr>
      <w:tr w:rsidR="00A33822" w:rsidTr="00507573">
        <w:tc>
          <w:tcPr>
            <w:tcW w:w="1795" w:type="dxa"/>
          </w:tcPr>
          <w:p w:rsidR="00A33822" w:rsidRDefault="00916B31" w:rsidP="00A82017">
            <w:pPr>
              <w:pStyle w:val="NoSpacing"/>
            </w:pPr>
            <w:hyperlink r:id="rId163" w:history="1">
              <w:r w:rsidR="009122BC" w:rsidRPr="002827D9">
                <w:rPr>
                  <w:rStyle w:val="Hyperlink"/>
                  <w:rFonts w:ascii="Verdana" w:eastAsia="Times New Roman" w:hAnsi="Verdana" w:cs="Times New Roman"/>
                  <w:sz w:val="18"/>
                  <w:szCs w:val="18"/>
                  <w:lang w:eastAsia="en-CA"/>
                </w:rPr>
                <w:t>Royal Canadian Mounted Police Pension Continuation Act</w:t>
              </w:r>
            </w:hyperlink>
            <w:r w:rsidR="009122BC" w:rsidRPr="002827D9">
              <w:rPr>
                <w:rFonts w:ascii="Verdana" w:eastAsia="Times New Roman" w:hAnsi="Verdana" w:cs="Times New Roman"/>
                <w:sz w:val="18"/>
                <w:szCs w:val="18"/>
                <w:lang w:eastAsia="en-CA"/>
              </w:rPr>
              <w:t>, RSC 1970, c R-10</w:t>
            </w:r>
          </w:p>
        </w:tc>
        <w:tc>
          <w:tcPr>
            <w:tcW w:w="2272" w:type="dxa"/>
          </w:tcPr>
          <w:p w:rsidR="00A33822" w:rsidRDefault="00A33822" w:rsidP="003C1AE5">
            <w:pPr>
              <w:pStyle w:val="subsection"/>
              <w:shd w:val="clear" w:color="auto" w:fill="FFFFFF"/>
              <w:spacing w:before="168" w:beforeAutospacing="0" w:after="120" w:afterAutospacing="0" w:line="259" w:lineRule="atLeast"/>
              <w:rPr>
                <w:rFonts w:ascii="Verdana" w:hAnsi="Verdana"/>
                <w:color w:val="000000"/>
                <w:sz w:val="18"/>
                <w:szCs w:val="18"/>
                <w:shd w:val="clear" w:color="auto" w:fill="FFFFFF"/>
              </w:rPr>
            </w:pPr>
            <w:r>
              <w:rPr>
                <w:rStyle w:val="canliisection"/>
                <w:rFonts w:ascii="Verdana" w:hAnsi="Verdana"/>
                <w:b/>
                <w:bCs/>
                <w:color w:val="027ABB"/>
                <w:sz w:val="18"/>
                <w:szCs w:val="18"/>
                <w:shd w:val="clear" w:color="auto" w:fill="F3F3F3"/>
              </w:rPr>
              <w:t>20</w:t>
            </w:r>
            <w:r>
              <w:rPr>
                <w:rFonts w:ascii="Verdana" w:hAnsi="Verdana"/>
                <w:color w:val="000000"/>
                <w:sz w:val="18"/>
                <w:szCs w:val="18"/>
                <w:shd w:val="clear" w:color="auto" w:fill="FFFFFF"/>
              </w:rPr>
              <w:t> Such pension or compassionate allowance shall not be granted</w:t>
            </w:r>
          </w:p>
          <w:p w:rsidR="00A33822" w:rsidRDefault="00A33822" w:rsidP="003C1AE5">
            <w:pPr>
              <w:pStyle w:val="subsection"/>
              <w:shd w:val="clear" w:color="auto" w:fill="FFFFFF"/>
              <w:spacing w:before="168" w:beforeAutospacing="0" w:after="120" w:afterAutospacing="0" w:line="259" w:lineRule="atLeast"/>
              <w:rPr>
                <w:rFonts w:ascii="Verdana" w:hAnsi="Verdana"/>
                <w:color w:val="000000"/>
                <w:sz w:val="18"/>
                <w:szCs w:val="18"/>
                <w:shd w:val="clear" w:color="auto" w:fill="FFFFFF"/>
              </w:rPr>
            </w:pPr>
            <w:r>
              <w:rPr>
                <w:rStyle w:val="lawlabel"/>
                <w:b/>
                <w:bCs/>
                <w:color w:val="000000"/>
              </w:rPr>
              <w:t>(d)</w:t>
            </w:r>
            <w:r>
              <w:rPr>
                <w:rFonts w:ascii="Verdana" w:hAnsi="Verdana"/>
                <w:color w:val="000000"/>
                <w:sz w:val="18"/>
                <w:szCs w:val="18"/>
                <w:shd w:val="clear" w:color="auto" w:fill="FFFFFF"/>
              </w:rPr>
              <w:t xml:space="preserve"> if, at the time the survivor began to cohabit with the officer in a relationship of a conjugal nature or married the officer, the officer had attained </w:t>
            </w:r>
            <w:r w:rsidRPr="00A33822">
              <w:rPr>
                <w:rFonts w:ascii="Verdana" w:hAnsi="Verdana"/>
                <w:color w:val="000000"/>
                <w:sz w:val="18"/>
                <w:szCs w:val="18"/>
                <w:highlight w:val="yellow"/>
                <w:shd w:val="clear" w:color="auto" w:fill="FFFFFF"/>
              </w:rPr>
              <w:t>the age of sixty years</w:t>
            </w:r>
            <w:r>
              <w:rPr>
                <w:rFonts w:ascii="Verdana" w:hAnsi="Verdana"/>
                <w:color w:val="000000"/>
                <w:sz w:val="18"/>
                <w:szCs w:val="18"/>
                <w:shd w:val="clear" w:color="auto" w:fill="FFFFFF"/>
              </w:rPr>
              <w:t>;</w:t>
            </w:r>
          </w:p>
          <w:p w:rsidR="00A33822" w:rsidRDefault="00A33822" w:rsidP="003C1AE5">
            <w:pPr>
              <w:pStyle w:val="subsection"/>
              <w:shd w:val="clear" w:color="auto" w:fill="FFFFFF"/>
              <w:spacing w:before="168" w:beforeAutospacing="0" w:after="120" w:afterAutospacing="0" w:line="259" w:lineRule="atLeast"/>
              <w:rPr>
                <w:rFonts w:ascii="Verdana" w:hAnsi="Verdana"/>
                <w:color w:val="000000"/>
                <w:sz w:val="18"/>
                <w:szCs w:val="18"/>
                <w:shd w:val="clear" w:color="auto" w:fill="FFFFFF"/>
              </w:rPr>
            </w:pPr>
            <w:r>
              <w:rPr>
                <w:rStyle w:val="canliisection"/>
                <w:rFonts w:ascii="Verdana" w:hAnsi="Verdana"/>
                <w:b/>
                <w:bCs/>
                <w:color w:val="027ABB"/>
                <w:sz w:val="18"/>
                <w:szCs w:val="18"/>
                <w:shd w:val="clear" w:color="auto" w:fill="F3F3F3"/>
              </w:rPr>
              <w:t>25</w:t>
            </w:r>
            <w:r>
              <w:rPr>
                <w:rFonts w:ascii="Verdana" w:hAnsi="Verdana"/>
                <w:color w:val="000000"/>
                <w:sz w:val="18"/>
                <w:szCs w:val="18"/>
                <w:shd w:val="clear" w:color="auto" w:fill="FFFFFF"/>
              </w:rPr>
              <w:t xml:space="preserve"> The compassionate allowance to an officer’s child ceases when the child reaches </w:t>
            </w:r>
            <w:r w:rsidRPr="009122BC">
              <w:rPr>
                <w:rFonts w:ascii="Verdana" w:hAnsi="Verdana"/>
                <w:color w:val="000000"/>
                <w:sz w:val="18"/>
                <w:szCs w:val="18"/>
                <w:highlight w:val="yellow"/>
                <w:shd w:val="clear" w:color="auto" w:fill="FFFFFF"/>
              </w:rPr>
              <w:t>the age of twenty-one</w:t>
            </w:r>
            <w:r>
              <w:rPr>
                <w:rFonts w:ascii="Verdana" w:hAnsi="Verdana"/>
                <w:color w:val="000000"/>
                <w:sz w:val="18"/>
                <w:szCs w:val="18"/>
                <w:shd w:val="clear" w:color="auto" w:fill="FFFFFF"/>
              </w:rPr>
              <w:t>.</w:t>
            </w:r>
          </w:p>
          <w:p w:rsidR="009122BC" w:rsidRDefault="009122BC" w:rsidP="009122BC">
            <w:pPr>
              <w:pStyle w:val="subsection"/>
              <w:shd w:val="clear" w:color="auto" w:fill="FFFFFF"/>
              <w:spacing w:before="168" w:beforeAutospacing="0" w:after="120" w:afterAutospacing="0" w:line="259" w:lineRule="atLeast"/>
              <w:rPr>
                <w:rFonts w:ascii="Verdana" w:hAnsi="Verdana"/>
                <w:color w:val="000000"/>
                <w:sz w:val="18"/>
                <w:szCs w:val="18"/>
              </w:rPr>
            </w:pPr>
            <w:r>
              <w:rPr>
                <w:rFonts w:ascii="Verdana" w:hAnsi="Verdana"/>
                <w:color w:val="000000"/>
                <w:sz w:val="18"/>
                <w:szCs w:val="18"/>
                <w:shd w:val="clear" w:color="auto" w:fill="FFFFFF"/>
              </w:rPr>
              <w:t>47</w:t>
            </w:r>
            <w:r>
              <w:rPr>
                <w:rStyle w:val="lawlabel"/>
                <w:rFonts w:ascii="Verdana" w:hAnsi="Verdana"/>
                <w:b/>
                <w:bCs/>
                <w:color w:val="000000"/>
                <w:sz w:val="18"/>
                <w:szCs w:val="18"/>
              </w:rPr>
              <w:t>(8)</w:t>
            </w:r>
            <w:r>
              <w:rPr>
                <w:rFonts w:ascii="Verdana" w:hAnsi="Verdana"/>
                <w:color w:val="000000"/>
                <w:sz w:val="18"/>
                <w:szCs w:val="18"/>
              </w:rPr>
              <w:t> For the purposes of this and the following sections, “child” means a child of a person to whom this Part applies, including a stepchild and an adopted child, who</w:t>
            </w:r>
          </w:p>
          <w:p w:rsidR="009122BC" w:rsidRDefault="009122BC" w:rsidP="009122BC">
            <w:pPr>
              <w:pStyle w:val="paragraph"/>
              <w:shd w:val="clear" w:color="auto" w:fill="FFFFFF"/>
              <w:spacing w:before="168" w:beforeAutospacing="0" w:after="120" w:afterAutospacing="0" w:line="259" w:lineRule="atLeast"/>
              <w:rPr>
                <w:rFonts w:ascii="Verdana" w:hAnsi="Verdana"/>
                <w:color w:val="000000"/>
                <w:sz w:val="18"/>
                <w:szCs w:val="18"/>
              </w:rPr>
            </w:pPr>
            <w:r>
              <w:rPr>
                <w:rStyle w:val="lawlabel"/>
                <w:rFonts w:ascii="Verdana" w:hAnsi="Verdana"/>
                <w:b/>
                <w:bCs/>
                <w:color w:val="000000"/>
                <w:sz w:val="18"/>
                <w:szCs w:val="18"/>
              </w:rPr>
              <w:t>(a)</w:t>
            </w:r>
            <w:r>
              <w:rPr>
                <w:rFonts w:ascii="Verdana" w:hAnsi="Verdana"/>
                <w:color w:val="000000"/>
                <w:sz w:val="18"/>
                <w:szCs w:val="18"/>
              </w:rPr>
              <w:t xml:space="preserve"> is </w:t>
            </w:r>
            <w:r w:rsidRPr="009122BC">
              <w:rPr>
                <w:rFonts w:ascii="Verdana" w:hAnsi="Verdana"/>
                <w:color w:val="000000"/>
                <w:sz w:val="18"/>
                <w:szCs w:val="18"/>
                <w:highlight w:val="yellow"/>
              </w:rPr>
              <w:t>less than twenty-one years of age;</w:t>
            </w:r>
            <w:r>
              <w:rPr>
                <w:rFonts w:ascii="Verdana" w:hAnsi="Verdana"/>
                <w:color w:val="000000"/>
                <w:sz w:val="18"/>
                <w:szCs w:val="18"/>
              </w:rPr>
              <w:t xml:space="preserve"> or</w:t>
            </w:r>
          </w:p>
          <w:p w:rsidR="009122BC" w:rsidRDefault="009122BC" w:rsidP="009122BC">
            <w:pPr>
              <w:pStyle w:val="paragraph"/>
              <w:shd w:val="clear" w:color="auto" w:fill="FFFFFF"/>
              <w:spacing w:before="168" w:beforeAutospacing="0" w:after="120" w:afterAutospacing="0" w:line="259" w:lineRule="atLeast"/>
              <w:rPr>
                <w:rFonts w:ascii="Verdana" w:hAnsi="Verdana"/>
                <w:color w:val="000000"/>
                <w:sz w:val="18"/>
                <w:szCs w:val="18"/>
              </w:rPr>
            </w:pPr>
            <w:r>
              <w:rPr>
                <w:rStyle w:val="lawlabel"/>
                <w:rFonts w:ascii="Verdana" w:hAnsi="Verdana"/>
                <w:b/>
                <w:bCs/>
                <w:color w:val="000000"/>
                <w:sz w:val="18"/>
                <w:szCs w:val="18"/>
              </w:rPr>
              <w:t>(b)</w:t>
            </w:r>
            <w:r>
              <w:rPr>
                <w:rFonts w:ascii="Verdana" w:hAnsi="Verdana"/>
                <w:color w:val="000000"/>
                <w:sz w:val="18"/>
                <w:szCs w:val="18"/>
              </w:rPr>
              <w:t> is twenty-one or more years of age but less than twenty-five years of age, and is in full-time attendance at a school or university, having been in such attendance substantially without interruption since the child reached twenty-one years of age or the person to whom this Part applies died, whichever occurred later.</w:t>
            </w:r>
          </w:p>
          <w:p w:rsidR="009122BC" w:rsidRDefault="009122BC" w:rsidP="009122BC">
            <w:pPr>
              <w:pStyle w:val="paragraph"/>
              <w:shd w:val="clear" w:color="auto" w:fill="FFFFFF"/>
              <w:spacing w:before="168" w:beforeAutospacing="0" w:after="120" w:afterAutospacing="0" w:line="259" w:lineRule="atLeast"/>
              <w:rPr>
                <w:rFonts w:ascii="Verdana" w:hAnsi="Verdana"/>
                <w:color w:val="000000"/>
                <w:sz w:val="18"/>
                <w:szCs w:val="18"/>
              </w:rPr>
            </w:pPr>
            <w:r>
              <w:rPr>
                <w:rFonts w:ascii="Verdana" w:hAnsi="Verdana"/>
                <w:color w:val="000000"/>
                <w:sz w:val="18"/>
                <w:szCs w:val="18"/>
              </w:rPr>
              <w:t>48</w:t>
            </w:r>
            <w:r>
              <w:rPr>
                <w:rStyle w:val="lawlabel"/>
                <w:b/>
                <w:bCs/>
                <w:color w:val="000000"/>
              </w:rPr>
              <w:t>(4)</w:t>
            </w:r>
            <w:r>
              <w:rPr>
                <w:rFonts w:ascii="Verdana" w:hAnsi="Verdana"/>
                <w:color w:val="000000"/>
                <w:sz w:val="18"/>
                <w:szCs w:val="18"/>
                <w:shd w:val="clear" w:color="auto" w:fill="FFFFFF"/>
              </w:rPr>
              <w:t xml:space="preserve"> Where any such person </w:t>
            </w:r>
            <w:r w:rsidRPr="009122BC">
              <w:rPr>
                <w:rFonts w:ascii="Verdana" w:hAnsi="Verdana"/>
                <w:color w:val="000000"/>
                <w:sz w:val="18"/>
                <w:szCs w:val="18"/>
                <w:highlight w:val="yellow"/>
                <w:shd w:val="clear" w:color="auto" w:fill="FFFFFF"/>
              </w:rPr>
              <w:t>marries after the age of sixty years</w:t>
            </w:r>
            <w:r>
              <w:rPr>
                <w:rFonts w:ascii="Verdana" w:hAnsi="Verdana"/>
                <w:color w:val="000000"/>
                <w:sz w:val="18"/>
                <w:szCs w:val="18"/>
                <w:shd w:val="clear" w:color="auto" w:fill="FFFFFF"/>
              </w:rPr>
              <w:t>, the value of the pension to his widow shall not exceed the lump sum benefit that would be payable if he were not survived by a widow.</w:t>
            </w:r>
          </w:p>
          <w:p w:rsidR="009122BC" w:rsidRDefault="009122BC" w:rsidP="003C1AE5">
            <w:pPr>
              <w:pStyle w:val="subsection"/>
              <w:shd w:val="clear" w:color="auto" w:fill="FFFFFF"/>
              <w:spacing w:before="168" w:beforeAutospacing="0" w:after="120" w:afterAutospacing="0" w:line="259" w:lineRule="atLeast"/>
              <w:rPr>
                <w:rStyle w:val="canliisection"/>
                <w:rFonts w:ascii="Verdana" w:hAnsi="Verdana"/>
                <w:b/>
                <w:bCs/>
                <w:color w:val="027ABB"/>
                <w:sz w:val="18"/>
                <w:szCs w:val="18"/>
                <w:shd w:val="clear" w:color="auto" w:fill="F3F3F3"/>
              </w:rPr>
            </w:pPr>
          </w:p>
        </w:tc>
        <w:tc>
          <w:tcPr>
            <w:tcW w:w="2700" w:type="dxa"/>
          </w:tcPr>
          <w:p w:rsidR="00A33822" w:rsidRDefault="009122BC" w:rsidP="00847473">
            <w:pPr>
              <w:pStyle w:val="subsection"/>
              <w:shd w:val="clear" w:color="auto" w:fill="FFFFFF"/>
              <w:spacing w:before="168" w:beforeAutospacing="0" w:after="120" w:afterAutospacing="0" w:line="259" w:lineRule="atLeast"/>
              <w:rPr>
                <w:rFonts w:ascii="Verdana" w:hAnsi="Verdana"/>
                <w:color w:val="000000"/>
                <w:sz w:val="18"/>
                <w:szCs w:val="18"/>
                <w:shd w:val="clear" w:color="auto" w:fill="FFFFFF"/>
              </w:rPr>
            </w:pPr>
            <w:r>
              <w:rPr>
                <w:rStyle w:val="canliisection"/>
                <w:rFonts w:ascii="Verdana" w:hAnsi="Verdana"/>
                <w:b/>
                <w:bCs/>
                <w:color w:val="027ABB"/>
                <w:sz w:val="18"/>
                <w:szCs w:val="18"/>
                <w:shd w:val="clear" w:color="auto" w:fill="F3F3F3"/>
              </w:rPr>
              <w:t>5</w:t>
            </w:r>
            <w:r>
              <w:rPr>
                <w:rFonts w:ascii="Verdana" w:hAnsi="Verdana"/>
                <w:color w:val="000000"/>
                <w:sz w:val="18"/>
                <w:szCs w:val="18"/>
                <w:shd w:val="clear" w:color="auto" w:fill="FFFFFF"/>
              </w:rPr>
              <w:t> </w:t>
            </w:r>
            <w:r>
              <w:rPr>
                <w:rStyle w:val="lawlabel"/>
                <w:b/>
                <w:bCs/>
                <w:color w:val="000000"/>
              </w:rPr>
              <w:t>(1)</w:t>
            </w:r>
            <w:r>
              <w:rPr>
                <w:rFonts w:ascii="Verdana" w:hAnsi="Verdana"/>
                <w:color w:val="000000"/>
                <w:sz w:val="18"/>
                <w:szCs w:val="18"/>
                <w:shd w:val="clear" w:color="auto" w:fill="FFFFFF"/>
              </w:rPr>
              <w:t xml:space="preserve"> Where a person has, either before or after the 1st day of April 1960 suffered a </w:t>
            </w:r>
            <w:r w:rsidRPr="009122BC">
              <w:rPr>
                <w:rFonts w:ascii="Verdana" w:hAnsi="Verdana"/>
                <w:color w:val="000000"/>
                <w:sz w:val="18"/>
                <w:szCs w:val="18"/>
                <w:highlight w:val="yellow"/>
                <w:shd w:val="clear" w:color="auto" w:fill="FFFFFF"/>
              </w:rPr>
              <w:t>disability</w:t>
            </w:r>
            <w:r>
              <w:rPr>
                <w:rFonts w:ascii="Verdana" w:hAnsi="Verdana"/>
                <w:color w:val="000000"/>
                <w:sz w:val="18"/>
                <w:szCs w:val="18"/>
                <w:shd w:val="clear" w:color="auto" w:fill="FFFFFF"/>
              </w:rPr>
              <w:t xml:space="preserve"> as a result of any injury or disease or aggravation thereof that arose out of, or was directly connected with, his service in the Force, he may be granted compensation, including medical and hospital expenses, at such rates and in such manner as the Governor in Council may prescribe.</w:t>
            </w:r>
          </w:p>
          <w:p w:rsidR="009122BC" w:rsidRDefault="009122BC" w:rsidP="00847473">
            <w:pPr>
              <w:pStyle w:val="subsection"/>
              <w:shd w:val="clear" w:color="auto" w:fill="FFFFFF"/>
              <w:spacing w:before="168" w:beforeAutospacing="0" w:after="120" w:afterAutospacing="0" w:line="259" w:lineRule="atLeast"/>
              <w:rPr>
                <w:rStyle w:val="canliisection"/>
                <w:rFonts w:ascii="Verdana" w:hAnsi="Verdana"/>
                <w:b/>
                <w:bCs/>
                <w:color w:val="027ABB"/>
                <w:sz w:val="18"/>
                <w:szCs w:val="18"/>
                <w:shd w:val="clear" w:color="auto" w:fill="F3F3F3"/>
              </w:rPr>
            </w:pPr>
            <w:r>
              <w:rPr>
                <w:rStyle w:val="lawlabel"/>
                <w:b/>
                <w:bCs/>
                <w:color w:val="000000"/>
              </w:rPr>
              <w:t>(2)</w:t>
            </w:r>
            <w:r>
              <w:rPr>
                <w:rFonts w:ascii="Verdana" w:hAnsi="Verdana"/>
                <w:color w:val="000000"/>
                <w:sz w:val="18"/>
                <w:szCs w:val="18"/>
                <w:shd w:val="clear" w:color="auto" w:fill="FFFFFF"/>
              </w:rPr>
              <w:t xml:space="preserve"> When a person described in subsection (1) dies before he is granted compensation under that subsection, his survivor or, if there is no survivor, his children may be granted the compensation in respect of the period preceding his death that he was </w:t>
            </w:r>
            <w:r w:rsidRPr="009122BC">
              <w:rPr>
                <w:rFonts w:ascii="Verdana" w:hAnsi="Verdana"/>
                <w:color w:val="000000"/>
                <w:sz w:val="18"/>
                <w:szCs w:val="18"/>
                <w:highlight w:val="yellow"/>
                <w:shd w:val="clear" w:color="auto" w:fill="FFFFFF"/>
              </w:rPr>
              <w:t>disabled</w:t>
            </w:r>
            <w:r>
              <w:rPr>
                <w:rFonts w:ascii="Verdana" w:hAnsi="Verdana"/>
                <w:color w:val="000000"/>
                <w:sz w:val="18"/>
                <w:szCs w:val="18"/>
                <w:shd w:val="clear" w:color="auto" w:fill="FFFFFF"/>
              </w:rPr>
              <w:t>, including medical and hospital expenses, that the Treasury Board may prescribe.</w:t>
            </w:r>
          </w:p>
        </w:tc>
        <w:tc>
          <w:tcPr>
            <w:tcW w:w="2605" w:type="dxa"/>
          </w:tcPr>
          <w:p w:rsidR="00A33822" w:rsidRDefault="00A33822" w:rsidP="00641D10">
            <w:pPr>
              <w:pStyle w:val="subsection"/>
              <w:shd w:val="clear" w:color="auto" w:fill="FFFFFF"/>
              <w:spacing w:before="168" w:beforeAutospacing="0" w:after="120" w:afterAutospacing="0" w:line="259" w:lineRule="atLeast"/>
              <w:rPr>
                <w:rStyle w:val="lawlabel"/>
                <w:rFonts w:ascii="Verdana" w:hAnsi="Verdana"/>
                <w:b/>
                <w:bCs/>
                <w:color w:val="000000"/>
                <w:sz w:val="18"/>
                <w:szCs w:val="18"/>
              </w:rPr>
            </w:pPr>
          </w:p>
        </w:tc>
      </w:tr>
      <w:tr w:rsidR="009122BC" w:rsidTr="00507573">
        <w:tc>
          <w:tcPr>
            <w:tcW w:w="1795" w:type="dxa"/>
          </w:tcPr>
          <w:p w:rsidR="009122BC" w:rsidRDefault="00916B31" w:rsidP="00A82017">
            <w:pPr>
              <w:pStyle w:val="NoSpacing"/>
            </w:pPr>
            <w:hyperlink r:id="rId164" w:history="1">
              <w:r w:rsidR="005532F7" w:rsidRPr="002827D9">
                <w:rPr>
                  <w:rStyle w:val="Hyperlink"/>
                  <w:rFonts w:ascii="Verdana" w:eastAsia="Times New Roman" w:hAnsi="Verdana" w:cs="Times New Roman"/>
                  <w:sz w:val="18"/>
                  <w:szCs w:val="18"/>
                  <w:lang w:eastAsia="en-CA"/>
                </w:rPr>
                <w:t>Royal Canadian Mounted Police Superannuation Act</w:t>
              </w:r>
            </w:hyperlink>
            <w:r w:rsidR="005532F7" w:rsidRPr="002827D9">
              <w:rPr>
                <w:rFonts w:ascii="Verdana" w:eastAsia="Times New Roman" w:hAnsi="Verdana" w:cs="Times New Roman"/>
                <w:sz w:val="18"/>
                <w:szCs w:val="18"/>
                <w:lang w:eastAsia="en-CA"/>
              </w:rPr>
              <w:t>, RSC 1985, c R-11</w:t>
            </w:r>
          </w:p>
        </w:tc>
        <w:tc>
          <w:tcPr>
            <w:tcW w:w="2272" w:type="dxa"/>
          </w:tcPr>
          <w:p w:rsidR="009122BC" w:rsidRDefault="009122BC" w:rsidP="003C1AE5">
            <w:pPr>
              <w:pStyle w:val="subsection"/>
              <w:shd w:val="clear" w:color="auto" w:fill="FFFFFF"/>
              <w:spacing w:before="168" w:beforeAutospacing="0" w:after="120" w:afterAutospacing="0" w:line="259" w:lineRule="atLeast"/>
              <w:rPr>
                <w:rFonts w:ascii="Verdana" w:hAnsi="Verdana"/>
                <w:color w:val="000000"/>
                <w:sz w:val="18"/>
                <w:szCs w:val="18"/>
                <w:shd w:val="clear" w:color="auto" w:fill="FFFFFF"/>
              </w:rPr>
            </w:pPr>
            <w:r>
              <w:rPr>
                <w:rStyle w:val="canliisection"/>
                <w:rFonts w:ascii="Verdana" w:hAnsi="Verdana"/>
                <w:b/>
                <w:bCs/>
                <w:color w:val="027ABB"/>
                <w:sz w:val="18"/>
                <w:szCs w:val="18"/>
                <w:shd w:val="clear" w:color="auto" w:fill="F3F3F3"/>
              </w:rPr>
              <w:t>12</w:t>
            </w:r>
            <w:r>
              <w:rPr>
                <w:rFonts w:ascii="Verdana" w:hAnsi="Verdana"/>
                <w:color w:val="000000"/>
                <w:sz w:val="18"/>
                <w:szCs w:val="18"/>
                <w:shd w:val="clear" w:color="auto" w:fill="FFFFFF"/>
              </w:rPr>
              <w:t> </w:t>
            </w:r>
            <w:r>
              <w:rPr>
                <w:rStyle w:val="lawlabel"/>
                <w:b/>
                <w:bCs/>
                <w:color w:val="000000"/>
              </w:rPr>
              <w:t>(1)</w:t>
            </w:r>
            <w:r>
              <w:rPr>
                <w:rFonts w:ascii="Verdana" w:hAnsi="Verdana"/>
                <w:color w:val="000000"/>
                <w:sz w:val="18"/>
                <w:szCs w:val="18"/>
                <w:shd w:val="clear" w:color="auto" w:fill="FFFFFF"/>
              </w:rPr>
              <w:t xml:space="preserve"> A contributor who, </w:t>
            </w:r>
            <w:r w:rsidRPr="009122BC">
              <w:rPr>
                <w:rFonts w:ascii="Verdana" w:hAnsi="Verdana"/>
                <w:color w:val="000000"/>
                <w:sz w:val="18"/>
                <w:szCs w:val="18"/>
                <w:highlight w:val="yellow"/>
                <w:shd w:val="clear" w:color="auto" w:fill="FFFFFF"/>
              </w:rPr>
              <w:t>not having reached sixty years of age</w:t>
            </w:r>
            <w:r>
              <w:rPr>
                <w:rFonts w:ascii="Verdana" w:hAnsi="Verdana"/>
                <w:color w:val="000000"/>
                <w:sz w:val="18"/>
                <w:szCs w:val="18"/>
                <w:shd w:val="clear" w:color="auto" w:fill="FFFFFF"/>
              </w:rPr>
              <w:t xml:space="preserve"> but having become entitled under this Part to a deferred annuity, or </w:t>
            </w:r>
            <w:r w:rsidRPr="009122BC">
              <w:rPr>
                <w:rFonts w:ascii="Verdana" w:hAnsi="Verdana"/>
                <w:color w:val="000000"/>
                <w:sz w:val="18"/>
                <w:szCs w:val="18"/>
                <w:highlight w:val="yellow"/>
                <w:shd w:val="clear" w:color="auto" w:fill="FFFFFF"/>
              </w:rPr>
              <w:t>not having reached fifty years of age</w:t>
            </w:r>
            <w:r>
              <w:rPr>
                <w:rFonts w:ascii="Verdana" w:hAnsi="Verdana"/>
                <w:color w:val="000000"/>
                <w:sz w:val="18"/>
                <w:szCs w:val="18"/>
                <w:shd w:val="clear" w:color="auto" w:fill="FFFFFF"/>
              </w:rPr>
              <w:t xml:space="preserve"> but having become entitled under this Part to an annual allowance payable on reaching fifty years of age, becomes disabled ceases to be entitled to that deferred annuity or annual allowance and becomes entitled to an immediate annuity</w:t>
            </w:r>
          </w:p>
          <w:p w:rsidR="009122BC" w:rsidRDefault="009122BC" w:rsidP="009122BC">
            <w:pPr>
              <w:pStyle w:val="subsection"/>
              <w:shd w:val="clear" w:color="auto" w:fill="FFFFFF"/>
              <w:spacing w:before="168" w:beforeAutospacing="0" w:after="120" w:afterAutospacing="0" w:line="259" w:lineRule="atLeast"/>
              <w:rPr>
                <w:rFonts w:ascii="Verdana" w:hAnsi="Verdana"/>
                <w:color w:val="000000"/>
                <w:sz w:val="18"/>
                <w:szCs w:val="18"/>
              </w:rPr>
            </w:pPr>
            <w:r>
              <w:rPr>
                <w:rFonts w:ascii="Verdana" w:hAnsi="Verdana"/>
                <w:color w:val="000000"/>
                <w:sz w:val="18"/>
                <w:szCs w:val="18"/>
                <w:shd w:val="clear" w:color="auto" w:fill="FFFFFF"/>
              </w:rPr>
              <w:t>13</w:t>
            </w:r>
            <w:r>
              <w:rPr>
                <w:rStyle w:val="lawlabel"/>
                <w:rFonts w:ascii="Verdana" w:hAnsi="Verdana"/>
                <w:b/>
                <w:bCs/>
                <w:color w:val="000000"/>
                <w:sz w:val="18"/>
                <w:szCs w:val="18"/>
              </w:rPr>
              <w:t>(4)</w:t>
            </w:r>
            <w:r>
              <w:rPr>
                <w:rFonts w:ascii="Verdana" w:hAnsi="Verdana"/>
                <w:color w:val="000000"/>
                <w:sz w:val="18"/>
                <w:szCs w:val="18"/>
              </w:rPr>
              <w:t> For the purposes of this section,</w:t>
            </w:r>
            <w:r>
              <w:rPr>
                <w:rStyle w:val="apple-converted-space"/>
                <w:rFonts w:ascii="Verdana" w:hAnsi="Verdana"/>
                <w:color w:val="000000"/>
                <w:sz w:val="18"/>
                <w:szCs w:val="18"/>
              </w:rPr>
              <w:t> </w:t>
            </w:r>
            <w:r>
              <w:rPr>
                <w:rStyle w:val="HTMLDefinition"/>
                <w:rFonts w:ascii="Verdana" w:hAnsi="Verdana"/>
                <w:i w:val="0"/>
                <w:iCs w:val="0"/>
                <w:color w:val="000000"/>
                <w:sz w:val="18"/>
                <w:szCs w:val="18"/>
              </w:rPr>
              <w:t>child</w:t>
            </w:r>
            <w:r>
              <w:rPr>
                <w:rStyle w:val="apple-converted-space"/>
                <w:rFonts w:ascii="Verdana" w:hAnsi="Verdana"/>
                <w:color w:val="000000"/>
                <w:sz w:val="18"/>
                <w:szCs w:val="18"/>
              </w:rPr>
              <w:t> </w:t>
            </w:r>
            <w:r>
              <w:rPr>
                <w:rFonts w:ascii="Verdana" w:hAnsi="Verdana"/>
                <w:color w:val="000000"/>
                <w:sz w:val="18"/>
                <w:szCs w:val="18"/>
              </w:rPr>
              <w:t>means a child of the contributor who</w:t>
            </w:r>
          </w:p>
          <w:p w:rsidR="009122BC" w:rsidRDefault="009122BC" w:rsidP="009122BC">
            <w:pPr>
              <w:pStyle w:val="paragraph"/>
              <w:shd w:val="clear" w:color="auto" w:fill="FFFFFF"/>
              <w:spacing w:before="168" w:beforeAutospacing="0" w:after="120" w:afterAutospacing="0" w:line="259" w:lineRule="atLeast"/>
              <w:rPr>
                <w:rFonts w:ascii="Verdana" w:hAnsi="Verdana"/>
                <w:color w:val="000000"/>
                <w:sz w:val="18"/>
                <w:szCs w:val="18"/>
              </w:rPr>
            </w:pPr>
            <w:r>
              <w:rPr>
                <w:rStyle w:val="lawlabel"/>
                <w:rFonts w:ascii="Verdana" w:hAnsi="Verdana"/>
                <w:b/>
                <w:bCs/>
                <w:color w:val="000000"/>
                <w:sz w:val="18"/>
                <w:szCs w:val="18"/>
              </w:rPr>
              <w:t>(a)</w:t>
            </w:r>
            <w:r>
              <w:rPr>
                <w:rFonts w:ascii="Verdana" w:hAnsi="Verdana"/>
                <w:color w:val="000000"/>
                <w:sz w:val="18"/>
                <w:szCs w:val="18"/>
              </w:rPr>
              <w:t xml:space="preserve"> is </w:t>
            </w:r>
            <w:r w:rsidRPr="009122BC">
              <w:rPr>
                <w:rFonts w:ascii="Verdana" w:hAnsi="Verdana"/>
                <w:color w:val="000000"/>
                <w:sz w:val="18"/>
                <w:szCs w:val="18"/>
                <w:highlight w:val="yellow"/>
              </w:rPr>
              <w:t>less than eighteen years of age</w:t>
            </w:r>
            <w:r>
              <w:rPr>
                <w:rFonts w:ascii="Verdana" w:hAnsi="Verdana"/>
                <w:color w:val="000000"/>
                <w:sz w:val="18"/>
                <w:szCs w:val="18"/>
              </w:rPr>
              <w:t>; or</w:t>
            </w:r>
          </w:p>
          <w:p w:rsidR="009122BC" w:rsidRDefault="009122BC" w:rsidP="009122BC">
            <w:pPr>
              <w:pStyle w:val="paragraph"/>
              <w:shd w:val="clear" w:color="auto" w:fill="FFFFFF"/>
              <w:spacing w:before="168" w:beforeAutospacing="0" w:after="120" w:afterAutospacing="0" w:line="259" w:lineRule="atLeast"/>
              <w:rPr>
                <w:rFonts w:ascii="Verdana" w:hAnsi="Verdana"/>
                <w:color w:val="000000"/>
                <w:sz w:val="18"/>
                <w:szCs w:val="18"/>
              </w:rPr>
            </w:pPr>
            <w:r>
              <w:rPr>
                <w:rStyle w:val="lawlabel"/>
                <w:rFonts w:ascii="Verdana" w:hAnsi="Verdana"/>
                <w:b/>
                <w:bCs/>
                <w:color w:val="000000"/>
                <w:sz w:val="18"/>
                <w:szCs w:val="18"/>
              </w:rPr>
              <w:t>(b)</w:t>
            </w:r>
            <w:r>
              <w:rPr>
                <w:rFonts w:ascii="Verdana" w:hAnsi="Verdana"/>
                <w:color w:val="000000"/>
                <w:sz w:val="18"/>
                <w:szCs w:val="18"/>
              </w:rPr>
              <w:t xml:space="preserve"> is </w:t>
            </w:r>
            <w:r w:rsidRPr="009122BC">
              <w:rPr>
                <w:rFonts w:ascii="Verdana" w:hAnsi="Verdana"/>
                <w:color w:val="000000"/>
                <w:sz w:val="18"/>
                <w:szCs w:val="18"/>
                <w:highlight w:val="yellow"/>
              </w:rPr>
              <w:t>eighteen or more years of age but less than twenty-five years of age</w:t>
            </w:r>
            <w:r>
              <w:rPr>
                <w:rFonts w:ascii="Verdana" w:hAnsi="Verdana"/>
                <w:color w:val="000000"/>
                <w:sz w:val="18"/>
                <w:szCs w:val="18"/>
              </w:rPr>
              <w:t>, and is in full-time attendance at a school or university, having been in such attendance substantially without interruption since the child reached eighteen years of age or the contributor died, whichever occurred later.</w:t>
            </w:r>
          </w:p>
          <w:p w:rsidR="009122BC" w:rsidRDefault="009122BC" w:rsidP="009122BC">
            <w:pPr>
              <w:pStyle w:val="paragraph"/>
              <w:shd w:val="clear" w:color="auto" w:fill="FFFFFF"/>
              <w:spacing w:before="168" w:beforeAutospacing="0" w:after="120" w:afterAutospacing="0" w:line="259" w:lineRule="atLeast"/>
              <w:rPr>
                <w:rFonts w:ascii="Verdana" w:hAnsi="Verdana"/>
                <w:color w:val="000000"/>
                <w:sz w:val="18"/>
                <w:szCs w:val="18"/>
                <w:shd w:val="clear" w:color="auto" w:fill="FFFFFF"/>
              </w:rPr>
            </w:pPr>
            <w:r>
              <w:rPr>
                <w:rStyle w:val="canliisection"/>
                <w:rFonts w:ascii="Verdana" w:hAnsi="Verdana"/>
                <w:b/>
                <w:bCs/>
                <w:color w:val="027ABB"/>
                <w:sz w:val="18"/>
                <w:szCs w:val="18"/>
                <w:shd w:val="clear" w:color="auto" w:fill="F3F3F3"/>
              </w:rPr>
              <w:t>19</w:t>
            </w:r>
            <w:r>
              <w:rPr>
                <w:rFonts w:ascii="Verdana" w:hAnsi="Verdana"/>
                <w:color w:val="000000"/>
                <w:sz w:val="18"/>
                <w:szCs w:val="18"/>
                <w:shd w:val="clear" w:color="auto" w:fill="FFFFFF"/>
              </w:rPr>
              <w:t> </w:t>
            </w:r>
            <w:r>
              <w:rPr>
                <w:rStyle w:val="lawlabel"/>
                <w:b/>
                <w:bCs/>
                <w:color w:val="000000"/>
              </w:rPr>
              <w:t>(1)</w:t>
            </w:r>
            <w:r>
              <w:rPr>
                <w:rFonts w:ascii="Verdana" w:hAnsi="Verdana"/>
                <w:color w:val="000000"/>
                <w:sz w:val="18"/>
                <w:szCs w:val="18"/>
                <w:shd w:val="clear" w:color="auto" w:fill="FFFFFF"/>
              </w:rPr>
              <w:t> Subject to</w:t>
            </w:r>
            <w:r>
              <w:rPr>
                <w:rStyle w:val="apple-converted-space"/>
                <w:rFonts w:ascii="Verdana" w:hAnsi="Verdana"/>
                <w:color w:val="000000"/>
                <w:sz w:val="18"/>
                <w:szCs w:val="18"/>
                <w:shd w:val="clear" w:color="auto" w:fill="FFFFFF"/>
              </w:rPr>
              <w:t> </w:t>
            </w:r>
            <w:hyperlink r:id="rId165" w:anchor="sec14.1_smooth" w:history="1">
              <w:r>
                <w:rPr>
                  <w:rStyle w:val="Hyperlink"/>
                  <w:rFonts w:ascii="Verdana" w:hAnsi="Verdana"/>
                  <w:color w:val="027ABB"/>
                  <w:sz w:val="18"/>
                  <w:szCs w:val="18"/>
                  <w:shd w:val="clear" w:color="auto" w:fill="FFFFFF"/>
                </w:rPr>
                <w:t>section 14.1</w:t>
              </w:r>
            </w:hyperlink>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 xml:space="preserve">but notwithstanding any other provision of this Part, the survivor of a contributor is not entitled to an annual allowance in respect of the contributor under this Part if at the time the contributor married the survivor or began to cohabit with the survivor in a relationship of a conjugal nature, the contributor had </w:t>
            </w:r>
            <w:r w:rsidRPr="009122BC">
              <w:rPr>
                <w:rFonts w:ascii="Verdana" w:hAnsi="Verdana"/>
                <w:color w:val="000000"/>
                <w:sz w:val="18"/>
                <w:szCs w:val="18"/>
                <w:highlight w:val="yellow"/>
                <w:shd w:val="clear" w:color="auto" w:fill="FFFFFF"/>
              </w:rPr>
              <w:t>attained the age of sixty years</w:t>
            </w:r>
            <w:r>
              <w:rPr>
                <w:rFonts w:ascii="Verdana" w:hAnsi="Verdana"/>
                <w:color w:val="000000"/>
                <w:sz w:val="18"/>
                <w:szCs w:val="18"/>
                <w:shd w:val="clear" w:color="auto" w:fill="FFFFFF"/>
              </w:rPr>
              <w:t xml:space="preserve"> unless, after that time, that person became or continued to be a contributor.</w:t>
            </w:r>
          </w:p>
          <w:p w:rsidR="009122BC" w:rsidRDefault="009122BC" w:rsidP="009122BC">
            <w:pPr>
              <w:pStyle w:val="definition"/>
              <w:shd w:val="clear" w:color="auto" w:fill="FFFFFF"/>
              <w:spacing w:before="120" w:beforeAutospacing="0" w:after="173" w:afterAutospacing="0" w:line="259" w:lineRule="atLeast"/>
              <w:rPr>
                <w:rFonts w:ascii="Verdana" w:hAnsi="Verdana"/>
                <w:color w:val="000000"/>
                <w:sz w:val="18"/>
                <w:szCs w:val="18"/>
              </w:rPr>
            </w:pPr>
            <w:r>
              <w:rPr>
                <w:rStyle w:val="HTMLDefinition"/>
                <w:rFonts w:ascii="Verdana" w:hAnsi="Verdana"/>
                <w:i w:val="0"/>
                <w:iCs w:val="0"/>
                <w:color w:val="000000"/>
                <w:sz w:val="18"/>
                <w:szCs w:val="18"/>
              </w:rPr>
              <w:t>recipient</w:t>
            </w:r>
            <w:r>
              <w:rPr>
                <w:rStyle w:val="apple-converted-space"/>
                <w:rFonts w:ascii="Verdana" w:hAnsi="Verdana"/>
                <w:color w:val="000000"/>
                <w:sz w:val="18"/>
                <w:szCs w:val="18"/>
              </w:rPr>
              <w:t> </w:t>
            </w:r>
            <w:r>
              <w:rPr>
                <w:rFonts w:ascii="Verdana" w:hAnsi="Verdana"/>
                <w:color w:val="000000"/>
                <w:sz w:val="18"/>
                <w:szCs w:val="18"/>
              </w:rPr>
              <w:t>means</w:t>
            </w:r>
          </w:p>
          <w:p w:rsidR="009122BC" w:rsidRDefault="009122BC" w:rsidP="009122BC">
            <w:pPr>
              <w:pStyle w:val="paragraph"/>
              <w:shd w:val="clear" w:color="auto" w:fill="FFFFFF"/>
              <w:spacing w:before="168" w:beforeAutospacing="0" w:after="120" w:afterAutospacing="0" w:line="259" w:lineRule="atLeast"/>
              <w:rPr>
                <w:rFonts w:ascii="Verdana" w:hAnsi="Verdana"/>
                <w:color w:val="000000"/>
                <w:sz w:val="18"/>
                <w:szCs w:val="18"/>
              </w:rPr>
            </w:pPr>
            <w:r>
              <w:rPr>
                <w:rStyle w:val="lawlabel"/>
                <w:rFonts w:ascii="Verdana" w:hAnsi="Verdana"/>
                <w:b/>
                <w:bCs/>
                <w:color w:val="000000"/>
                <w:sz w:val="18"/>
                <w:szCs w:val="18"/>
              </w:rPr>
              <w:t>35(a)</w:t>
            </w:r>
            <w:r>
              <w:rPr>
                <w:rFonts w:ascii="Verdana" w:hAnsi="Verdana"/>
                <w:color w:val="000000"/>
                <w:sz w:val="18"/>
                <w:szCs w:val="18"/>
              </w:rPr>
              <w:t xml:space="preserve"> a person who is in receipt of a pension and who has </w:t>
            </w:r>
            <w:r w:rsidRPr="009122BC">
              <w:rPr>
                <w:rFonts w:ascii="Verdana" w:hAnsi="Verdana"/>
                <w:color w:val="000000"/>
                <w:sz w:val="18"/>
                <w:szCs w:val="18"/>
                <w:highlight w:val="yellow"/>
              </w:rPr>
              <w:t>reached sixty years of age</w:t>
            </w:r>
            <w:r>
              <w:rPr>
                <w:rFonts w:ascii="Verdana" w:hAnsi="Verdana"/>
                <w:color w:val="000000"/>
                <w:sz w:val="18"/>
                <w:szCs w:val="18"/>
              </w:rPr>
              <w:t>,</w:t>
            </w:r>
          </w:p>
          <w:p w:rsidR="009122BC" w:rsidRDefault="009122BC" w:rsidP="009122BC">
            <w:pPr>
              <w:pStyle w:val="paragraph"/>
              <w:shd w:val="clear" w:color="auto" w:fill="FFFFFF"/>
              <w:spacing w:before="168" w:beforeAutospacing="0" w:after="120" w:afterAutospacing="0" w:line="259" w:lineRule="atLeast"/>
              <w:rPr>
                <w:rFonts w:ascii="Verdana" w:hAnsi="Verdana"/>
                <w:color w:val="000000"/>
                <w:sz w:val="18"/>
                <w:szCs w:val="18"/>
              </w:rPr>
            </w:pPr>
            <w:r>
              <w:rPr>
                <w:rStyle w:val="lawlabel"/>
                <w:rFonts w:ascii="Verdana" w:hAnsi="Verdana"/>
                <w:b/>
                <w:bCs/>
                <w:color w:val="000000"/>
                <w:sz w:val="18"/>
                <w:szCs w:val="18"/>
              </w:rPr>
              <w:t>(b)</w:t>
            </w:r>
            <w:r>
              <w:rPr>
                <w:rFonts w:ascii="Verdana" w:hAnsi="Verdana"/>
                <w:color w:val="000000"/>
                <w:sz w:val="18"/>
                <w:szCs w:val="18"/>
              </w:rPr>
              <w:t xml:space="preserve"> a person who is in receipt of a pension and who, </w:t>
            </w:r>
            <w:r w:rsidRPr="009122BC">
              <w:rPr>
                <w:rFonts w:ascii="Verdana" w:hAnsi="Verdana"/>
                <w:color w:val="000000"/>
                <w:sz w:val="18"/>
                <w:szCs w:val="18"/>
                <w:highlight w:val="yellow"/>
              </w:rPr>
              <w:t>not having reached sixty years of age, is disabled</w:t>
            </w:r>
            <w:r>
              <w:rPr>
                <w:rFonts w:ascii="Verdana" w:hAnsi="Verdana"/>
                <w:color w:val="000000"/>
                <w:sz w:val="18"/>
                <w:szCs w:val="18"/>
              </w:rPr>
              <w:t>,</w:t>
            </w:r>
          </w:p>
          <w:p w:rsidR="009122BC" w:rsidRDefault="009122BC" w:rsidP="009122BC">
            <w:pPr>
              <w:pStyle w:val="paragraph"/>
              <w:shd w:val="clear" w:color="auto" w:fill="FFFFFF"/>
              <w:spacing w:before="168" w:beforeAutospacing="0" w:after="120" w:afterAutospacing="0" w:line="259" w:lineRule="atLeast"/>
              <w:rPr>
                <w:rFonts w:ascii="Verdana" w:hAnsi="Verdana"/>
                <w:color w:val="000000"/>
                <w:sz w:val="18"/>
                <w:szCs w:val="18"/>
              </w:rPr>
            </w:pPr>
            <w:r>
              <w:rPr>
                <w:rStyle w:val="lawlabel"/>
                <w:rFonts w:ascii="Verdana" w:hAnsi="Verdana"/>
                <w:b/>
                <w:bCs/>
                <w:color w:val="000000"/>
                <w:sz w:val="18"/>
                <w:szCs w:val="18"/>
              </w:rPr>
              <w:t>(c)</w:t>
            </w:r>
            <w:r>
              <w:rPr>
                <w:rFonts w:ascii="Verdana" w:hAnsi="Verdana"/>
                <w:color w:val="000000"/>
                <w:sz w:val="18"/>
                <w:szCs w:val="18"/>
              </w:rPr>
              <w:t> a person who, not having reached sixty years of age, is in receipt of a pension under subsection 11(9) or (10),</w:t>
            </w:r>
          </w:p>
          <w:p w:rsidR="009122BC" w:rsidRDefault="009122BC" w:rsidP="009122BC">
            <w:pPr>
              <w:pStyle w:val="paragraph"/>
              <w:shd w:val="clear" w:color="auto" w:fill="FFFFFF"/>
              <w:spacing w:before="168" w:beforeAutospacing="0" w:after="120" w:afterAutospacing="0" w:line="259" w:lineRule="atLeast"/>
              <w:rPr>
                <w:rFonts w:ascii="Verdana" w:hAnsi="Verdana"/>
                <w:color w:val="000000"/>
                <w:sz w:val="18"/>
                <w:szCs w:val="18"/>
              </w:rPr>
            </w:pPr>
            <w:r>
              <w:rPr>
                <w:rStyle w:val="lawlabel"/>
                <w:rFonts w:ascii="Verdana" w:hAnsi="Verdana"/>
                <w:b/>
                <w:bCs/>
                <w:color w:val="000000"/>
                <w:sz w:val="18"/>
                <w:szCs w:val="18"/>
              </w:rPr>
              <w:t>(d)</w:t>
            </w:r>
            <w:r>
              <w:rPr>
                <w:rFonts w:ascii="Verdana" w:hAnsi="Verdana"/>
                <w:color w:val="000000"/>
                <w:sz w:val="18"/>
                <w:szCs w:val="18"/>
              </w:rPr>
              <w:t> a person who, not having reached sixty years of age, is in receipt of a pension as a result of having been compulsorily retired from the Force by reason of any mental or physical condition rendering the person disabled,</w:t>
            </w:r>
          </w:p>
          <w:p w:rsidR="009122BC" w:rsidRDefault="009122BC" w:rsidP="009122BC">
            <w:pPr>
              <w:pStyle w:val="paragraph"/>
              <w:shd w:val="clear" w:color="auto" w:fill="FFFFFF"/>
              <w:spacing w:before="168" w:beforeAutospacing="0" w:after="120" w:afterAutospacing="0" w:line="259" w:lineRule="atLeast"/>
              <w:rPr>
                <w:rFonts w:ascii="Verdana" w:hAnsi="Verdana"/>
                <w:color w:val="000000"/>
                <w:sz w:val="18"/>
                <w:szCs w:val="18"/>
              </w:rPr>
            </w:pPr>
            <w:r>
              <w:rPr>
                <w:rStyle w:val="lawlabel"/>
                <w:rFonts w:ascii="Verdana" w:hAnsi="Verdana"/>
                <w:b/>
                <w:bCs/>
                <w:color w:val="000000"/>
                <w:sz w:val="18"/>
                <w:szCs w:val="18"/>
              </w:rPr>
              <w:t>(e)</w:t>
            </w:r>
            <w:r>
              <w:rPr>
                <w:rFonts w:ascii="Verdana" w:hAnsi="Verdana"/>
                <w:color w:val="000000"/>
                <w:sz w:val="18"/>
                <w:szCs w:val="18"/>
              </w:rPr>
              <w:t> a person who, not having reached sixty years of age, is in receipt of a pension based on not less than</w:t>
            </w:r>
          </w:p>
          <w:p w:rsidR="009122BC" w:rsidRDefault="009122BC" w:rsidP="009122BC">
            <w:pPr>
              <w:pStyle w:val="subparagraph"/>
              <w:shd w:val="clear" w:color="auto" w:fill="FFFFFF"/>
              <w:spacing w:before="168" w:beforeAutospacing="0" w:after="120" w:afterAutospacing="0" w:line="259" w:lineRule="atLeast"/>
              <w:rPr>
                <w:rFonts w:ascii="Verdana" w:hAnsi="Verdana"/>
                <w:color w:val="000000"/>
                <w:sz w:val="18"/>
                <w:szCs w:val="18"/>
              </w:rPr>
            </w:pPr>
            <w:r>
              <w:rPr>
                <w:rStyle w:val="lawlabel"/>
                <w:rFonts w:ascii="Verdana" w:hAnsi="Verdana"/>
                <w:b/>
                <w:bCs/>
                <w:color w:val="000000"/>
                <w:sz w:val="18"/>
                <w:szCs w:val="18"/>
              </w:rPr>
              <w:t>(i)</w:t>
            </w:r>
            <w:r>
              <w:rPr>
                <w:rFonts w:ascii="Verdana" w:hAnsi="Verdana"/>
                <w:color w:val="000000"/>
                <w:sz w:val="18"/>
                <w:szCs w:val="18"/>
              </w:rPr>
              <w:t xml:space="preserve"> twenty-six years of pensionable service, in the case of a person who has </w:t>
            </w:r>
            <w:r w:rsidRPr="009122BC">
              <w:rPr>
                <w:rFonts w:ascii="Verdana" w:hAnsi="Verdana"/>
                <w:color w:val="000000"/>
                <w:sz w:val="18"/>
                <w:szCs w:val="18"/>
                <w:highlight w:val="yellow"/>
              </w:rPr>
              <w:t>reached fifty-nine years of age but has not reached sixty years of age</w:t>
            </w:r>
            <w:r>
              <w:rPr>
                <w:rFonts w:ascii="Verdana" w:hAnsi="Verdana"/>
                <w:color w:val="000000"/>
                <w:sz w:val="18"/>
                <w:szCs w:val="18"/>
              </w:rPr>
              <w:t>,</w:t>
            </w:r>
          </w:p>
          <w:p w:rsidR="009122BC" w:rsidRDefault="009122BC" w:rsidP="009122BC">
            <w:pPr>
              <w:pStyle w:val="subparagraph"/>
              <w:shd w:val="clear" w:color="auto" w:fill="FFFFFF"/>
              <w:spacing w:before="168" w:beforeAutospacing="0" w:after="120" w:afterAutospacing="0" w:line="259" w:lineRule="atLeast"/>
              <w:rPr>
                <w:rFonts w:ascii="Verdana" w:hAnsi="Verdana"/>
                <w:color w:val="000000"/>
                <w:sz w:val="18"/>
                <w:szCs w:val="18"/>
              </w:rPr>
            </w:pPr>
            <w:r>
              <w:rPr>
                <w:rStyle w:val="lawlabel"/>
                <w:rFonts w:ascii="Verdana" w:hAnsi="Verdana"/>
                <w:b/>
                <w:bCs/>
                <w:color w:val="000000"/>
                <w:sz w:val="18"/>
                <w:szCs w:val="18"/>
              </w:rPr>
              <w:t>(ii)</w:t>
            </w:r>
            <w:r>
              <w:rPr>
                <w:rFonts w:ascii="Verdana" w:hAnsi="Verdana"/>
                <w:color w:val="000000"/>
                <w:sz w:val="18"/>
                <w:szCs w:val="18"/>
              </w:rPr>
              <w:t> twenty-seven years of pensionable service, in the case of a person who has reached fifty-eight years of age but has not reached fifty-nine years of age,</w:t>
            </w:r>
          </w:p>
          <w:p w:rsidR="009122BC" w:rsidRDefault="009122BC" w:rsidP="009122BC">
            <w:pPr>
              <w:pStyle w:val="subparagraph"/>
              <w:shd w:val="clear" w:color="auto" w:fill="FFFFFF"/>
              <w:spacing w:before="168" w:beforeAutospacing="0" w:after="120" w:afterAutospacing="0" w:line="259" w:lineRule="atLeast"/>
              <w:rPr>
                <w:rFonts w:ascii="Verdana" w:hAnsi="Verdana"/>
                <w:color w:val="000000"/>
                <w:sz w:val="18"/>
                <w:szCs w:val="18"/>
              </w:rPr>
            </w:pPr>
            <w:r>
              <w:rPr>
                <w:rStyle w:val="lawlabel"/>
                <w:rFonts w:ascii="Verdana" w:hAnsi="Verdana"/>
                <w:b/>
                <w:bCs/>
                <w:color w:val="000000"/>
                <w:sz w:val="18"/>
                <w:szCs w:val="18"/>
              </w:rPr>
              <w:t>(iii)</w:t>
            </w:r>
            <w:r>
              <w:rPr>
                <w:rFonts w:ascii="Verdana" w:hAnsi="Verdana"/>
                <w:color w:val="000000"/>
                <w:sz w:val="18"/>
                <w:szCs w:val="18"/>
              </w:rPr>
              <w:t> twenty-eight years of pensionable service, in the case of a person who has reached fifty-seven years of age but has not reached fifty-eight years of age,</w:t>
            </w:r>
          </w:p>
          <w:p w:rsidR="009122BC" w:rsidRDefault="009122BC" w:rsidP="009122BC">
            <w:pPr>
              <w:pStyle w:val="subparagraph"/>
              <w:shd w:val="clear" w:color="auto" w:fill="FFFFFF"/>
              <w:spacing w:before="168" w:beforeAutospacing="0" w:after="120" w:afterAutospacing="0" w:line="259" w:lineRule="atLeast"/>
              <w:rPr>
                <w:rFonts w:ascii="Verdana" w:hAnsi="Verdana"/>
                <w:color w:val="000000"/>
                <w:sz w:val="18"/>
                <w:szCs w:val="18"/>
              </w:rPr>
            </w:pPr>
            <w:r>
              <w:rPr>
                <w:rStyle w:val="lawlabel"/>
                <w:rFonts w:ascii="Verdana" w:hAnsi="Verdana"/>
                <w:b/>
                <w:bCs/>
                <w:color w:val="000000"/>
                <w:sz w:val="18"/>
                <w:szCs w:val="18"/>
              </w:rPr>
              <w:t>(iv)</w:t>
            </w:r>
            <w:r>
              <w:rPr>
                <w:rFonts w:ascii="Verdana" w:hAnsi="Verdana"/>
                <w:color w:val="000000"/>
                <w:sz w:val="18"/>
                <w:szCs w:val="18"/>
              </w:rPr>
              <w:t> twenty-nine years of pensionable service, in the case of a person who has reached fifty-six years of age but has not reached fifty-seven years of age, or</w:t>
            </w:r>
          </w:p>
          <w:p w:rsidR="009122BC" w:rsidRDefault="009122BC" w:rsidP="009122BC">
            <w:pPr>
              <w:pStyle w:val="subparagraph"/>
              <w:shd w:val="clear" w:color="auto" w:fill="FFFFFF"/>
              <w:spacing w:before="168" w:beforeAutospacing="0" w:after="120" w:afterAutospacing="0" w:line="259" w:lineRule="atLeast"/>
              <w:rPr>
                <w:rFonts w:ascii="Verdana" w:hAnsi="Verdana"/>
                <w:color w:val="000000"/>
                <w:sz w:val="18"/>
                <w:szCs w:val="18"/>
              </w:rPr>
            </w:pPr>
            <w:r>
              <w:rPr>
                <w:rStyle w:val="lawlabel"/>
                <w:rFonts w:ascii="Verdana" w:hAnsi="Verdana"/>
                <w:b/>
                <w:bCs/>
                <w:color w:val="000000"/>
                <w:sz w:val="18"/>
                <w:szCs w:val="18"/>
              </w:rPr>
              <w:t>(v)</w:t>
            </w:r>
            <w:r>
              <w:rPr>
                <w:rFonts w:ascii="Verdana" w:hAnsi="Verdana"/>
                <w:color w:val="000000"/>
                <w:sz w:val="18"/>
                <w:szCs w:val="18"/>
              </w:rPr>
              <w:t> thirty years of pensionable service, in the case of a person who has reached fifty-five years of age but has not reached fifty-six years of age, or</w:t>
            </w:r>
          </w:p>
          <w:p w:rsidR="009122BC" w:rsidRDefault="009122BC" w:rsidP="009122BC">
            <w:pPr>
              <w:pStyle w:val="paragraph"/>
              <w:shd w:val="clear" w:color="auto" w:fill="FFFFFF"/>
              <w:spacing w:before="168" w:beforeAutospacing="0" w:after="120" w:afterAutospacing="0" w:line="259" w:lineRule="atLeast"/>
              <w:rPr>
                <w:rFonts w:ascii="Verdana" w:hAnsi="Verdana"/>
                <w:color w:val="000000"/>
                <w:sz w:val="18"/>
                <w:szCs w:val="18"/>
              </w:rPr>
            </w:pPr>
            <w:r>
              <w:rPr>
                <w:rStyle w:val="lawlabel"/>
                <w:rFonts w:ascii="Verdana" w:hAnsi="Verdana"/>
                <w:b/>
                <w:bCs/>
                <w:color w:val="000000"/>
                <w:sz w:val="18"/>
                <w:szCs w:val="18"/>
              </w:rPr>
              <w:t>(f)</w:t>
            </w:r>
            <w:r>
              <w:rPr>
                <w:rFonts w:ascii="Verdana" w:hAnsi="Verdana"/>
                <w:color w:val="000000"/>
                <w:sz w:val="18"/>
                <w:szCs w:val="18"/>
              </w:rPr>
              <w:t> a person who is in receipt of the pension by reason of being a survivor or a child.</w:t>
            </w:r>
          </w:p>
          <w:p w:rsidR="009122BC" w:rsidRDefault="009122BC" w:rsidP="009122BC">
            <w:pPr>
              <w:pStyle w:val="paragraph"/>
              <w:shd w:val="clear" w:color="auto" w:fill="FFFFFF"/>
              <w:spacing w:before="168" w:beforeAutospacing="0" w:after="120" w:afterAutospacing="0" w:line="259" w:lineRule="atLeast"/>
              <w:rPr>
                <w:rFonts w:ascii="Verdana" w:hAnsi="Verdana"/>
                <w:color w:val="000000"/>
                <w:sz w:val="18"/>
                <w:szCs w:val="18"/>
              </w:rPr>
            </w:pPr>
          </w:p>
          <w:p w:rsidR="009122BC" w:rsidRDefault="009122BC" w:rsidP="003C1AE5">
            <w:pPr>
              <w:pStyle w:val="subsection"/>
              <w:shd w:val="clear" w:color="auto" w:fill="FFFFFF"/>
              <w:spacing w:before="168" w:beforeAutospacing="0" w:after="120" w:afterAutospacing="0" w:line="259" w:lineRule="atLeast"/>
              <w:rPr>
                <w:rStyle w:val="canliisection"/>
                <w:rFonts w:ascii="Verdana" w:hAnsi="Verdana"/>
                <w:b/>
                <w:bCs/>
                <w:color w:val="027ABB"/>
                <w:sz w:val="18"/>
                <w:szCs w:val="18"/>
                <w:shd w:val="clear" w:color="auto" w:fill="F3F3F3"/>
              </w:rPr>
            </w:pPr>
          </w:p>
        </w:tc>
        <w:tc>
          <w:tcPr>
            <w:tcW w:w="2700" w:type="dxa"/>
          </w:tcPr>
          <w:p w:rsidR="009122BC" w:rsidRDefault="009122BC" w:rsidP="00847473">
            <w:pPr>
              <w:pStyle w:val="subsection"/>
              <w:shd w:val="clear" w:color="auto" w:fill="FFFFFF"/>
              <w:spacing w:before="168" w:beforeAutospacing="0" w:after="120" w:afterAutospacing="0" w:line="259" w:lineRule="atLeast"/>
              <w:rPr>
                <w:rFonts w:ascii="Verdana" w:hAnsi="Verdana"/>
                <w:color w:val="000000"/>
                <w:sz w:val="18"/>
                <w:szCs w:val="18"/>
                <w:shd w:val="clear" w:color="auto" w:fill="FFFFFF"/>
              </w:rPr>
            </w:pPr>
            <w:r>
              <w:rPr>
                <w:rStyle w:val="canliisection"/>
                <w:rFonts w:ascii="Verdana" w:hAnsi="Verdana"/>
                <w:b/>
                <w:bCs/>
                <w:color w:val="027ABB"/>
                <w:sz w:val="18"/>
                <w:szCs w:val="18"/>
                <w:shd w:val="clear" w:color="auto" w:fill="F3F3F3"/>
              </w:rPr>
              <w:t>12</w:t>
            </w:r>
            <w:r>
              <w:rPr>
                <w:rFonts w:ascii="Verdana" w:hAnsi="Verdana"/>
                <w:color w:val="000000"/>
                <w:sz w:val="18"/>
                <w:szCs w:val="18"/>
                <w:shd w:val="clear" w:color="auto" w:fill="FFFFFF"/>
              </w:rPr>
              <w:t> </w:t>
            </w:r>
            <w:r>
              <w:rPr>
                <w:rStyle w:val="lawlabel"/>
                <w:b/>
                <w:bCs/>
                <w:color w:val="000000"/>
              </w:rPr>
              <w:t>(1)</w:t>
            </w:r>
            <w:r>
              <w:rPr>
                <w:rFonts w:ascii="Verdana" w:hAnsi="Verdana"/>
                <w:color w:val="000000"/>
                <w:sz w:val="18"/>
                <w:szCs w:val="18"/>
                <w:shd w:val="clear" w:color="auto" w:fill="FFFFFF"/>
              </w:rPr>
              <w:t xml:space="preserve"> A contributor who, not having reached sixty years of age but having become entitled under this Part to a deferred annuity, or not having reached fifty years of age but having become entitled under this Part to an annual allowance payable on reaching fifty years of age, becomes </w:t>
            </w:r>
            <w:r w:rsidRPr="009122BC">
              <w:rPr>
                <w:rFonts w:ascii="Verdana" w:hAnsi="Verdana"/>
                <w:color w:val="000000"/>
                <w:sz w:val="18"/>
                <w:szCs w:val="18"/>
                <w:highlight w:val="yellow"/>
                <w:shd w:val="clear" w:color="auto" w:fill="FFFFFF"/>
              </w:rPr>
              <w:t>disabled</w:t>
            </w:r>
            <w:r>
              <w:rPr>
                <w:rFonts w:ascii="Verdana" w:hAnsi="Verdana"/>
                <w:color w:val="000000"/>
                <w:sz w:val="18"/>
                <w:szCs w:val="18"/>
                <w:shd w:val="clear" w:color="auto" w:fill="FFFFFF"/>
              </w:rPr>
              <w:t xml:space="preserve"> ceases to be entitled to that deferred annuity or annual allowance and becomes entitled to an immediate annuity</w:t>
            </w:r>
          </w:p>
          <w:p w:rsidR="009122BC" w:rsidRDefault="009122BC" w:rsidP="009122BC">
            <w:pPr>
              <w:pStyle w:val="section"/>
              <w:shd w:val="clear" w:color="auto" w:fill="FFFFFF"/>
              <w:spacing w:before="168" w:beforeAutospacing="0" w:after="120" w:afterAutospacing="0" w:line="259" w:lineRule="atLeast"/>
              <w:rPr>
                <w:rFonts w:ascii="Verdana" w:hAnsi="Verdana"/>
                <w:color w:val="000000"/>
                <w:sz w:val="18"/>
                <w:szCs w:val="18"/>
              </w:rPr>
            </w:pPr>
            <w:r>
              <w:rPr>
                <w:rStyle w:val="canliisection"/>
                <w:rFonts w:ascii="Verdana" w:hAnsi="Verdana"/>
                <w:b/>
                <w:bCs/>
                <w:color w:val="027ABB"/>
                <w:sz w:val="18"/>
                <w:szCs w:val="18"/>
                <w:shd w:val="clear" w:color="auto" w:fill="F3F3F3"/>
              </w:rPr>
              <w:t>32</w:t>
            </w:r>
            <w:r>
              <w:rPr>
                <w:rFonts w:ascii="Verdana" w:hAnsi="Verdana"/>
                <w:color w:val="000000"/>
                <w:sz w:val="18"/>
                <w:szCs w:val="18"/>
              </w:rPr>
              <w:t> Subject to this Part and the regulations, an award in accordance with the</w:t>
            </w:r>
            <w:r>
              <w:rPr>
                <w:rStyle w:val="apple-converted-space"/>
                <w:rFonts w:ascii="Verdana" w:hAnsi="Verdana"/>
                <w:color w:val="000000"/>
                <w:sz w:val="18"/>
                <w:szCs w:val="18"/>
              </w:rPr>
              <w:t> </w:t>
            </w:r>
            <w:hyperlink r:id="rId166" w:history="1">
              <w:r>
                <w:rPr>
                  <w:rStyle w:val="Hyperlink"/>
                  <w:rFonts w:ascii="Verdana" w:hAnsi="Verdana"/>
                  <w:i/>
                  <w:iCs/>
                  <w:color w:val="027ABB"/>
                  <w:sz w:val="18"/>
                  <w:szCs w:val="18"/>
                  <w:u w:val="none"/>
                </w:rPr>
                <w:t>Pension Act</w:t>
              </w:r>
            </w:hyperlink>
            <w:r>
              <w:rPr>
                <w:rStyle w:val="apple-converted-space"/>
                <w:rFonts w:ascii="Verdana" w:hAnsi="Verdana"/>
                <w:color w:val="000000"/>
                <w:sz w:val="18"/>
                <w:szCs w:val="18"/>
              </w:rPr>
              <w:t> </w:t>
            </w:r>
            <w:r>
              <w:rPr>
                <w:rFonts w:ascii="Verdana" w:hAnsi="Verdana"/>
                <w:color w:val="000000"/>
                <w:sz w:val="18"/>
                <w:szCs w:val="18"/>
              </w:rPr>
              <w:t xml:space="preserve">shall be granted to or in respect of the following persons if the injury or disease — or the aggravation of the injury or disease — resulting in the </w:t>
            </w:r>
            <w:r w:rsidRPr="009122BC">
              <w:rPr>
                <w:rFonts w:ascii="Verdana" w:hAnsi="Verdana"/>
                <w:color w:val="000000"/>
                <w:sz w:val="18"/>
                <w:szCs w:val="18"/>
                <w:highlight w:val="yellow"/>
              </w:rPr>
              <w:t>disability</w:t>
            </w:r>
            <w:r>
              <w:rPr>
                <w:rFonts w:ascii="Verdana" w:hAnsi="Verdana"/>
                <w:color w:val="000000"/>
                <w:sz w:val="18"/>
                <w:szCs w:val="18"/>
              </w:rPr>
              <w:t xml:space="preserve"> or death in respect of which the application for the award is made arose out of, or was directly connected with, the person’s service in the Force:</w:t>
            </w:r>
          </w:p>
          <w:p w:rsidR="009122BC" w:rsidRDefault="009122BC" w:rsidP="009122BC">
            <w:pPr>
              <w:pStyle w:val="paragraph"/>
              <w:shd w:val="clear" w:color="auto" w:fill="FFFFFF"/>
              <w:spacing w:before="168" w:beforeAutospacing="0" w:after="120" w:afterAutospacing="0" w:line="259" w:lineRule="atLeast"/>
              <w:rPr>
                <w:rFonts w:ascii="Verdana" w:hAnsi="Verdana"/>
                <w:color w:val="000000"/>
                <w:sz w:val="18"/>
                <w:szCs w:val="18"/>
              </w:rPr>
            </w:pPr>
            <w:r>
              <w:rPr>
                <w:rStyle w:val="lawlabel"/>
                <w:rFonts w:ascii="Verdana" w:hAnsi="Verdana"/>
                <w:b/>
                <w:bCs/>
                <w:color w:val="000000"/>
                <w:sz w:val="18"/>
                <w:szCs w:val="18"/>
              </w:rPr>
              <w:t>(a)</w:t>
            </w:r>
            <w:r>
              <w:rPr>
                <w:rFonts w:ascii="Verdana" w:hAnsi="Verdana"/>
                <w:color w:val="000000"/>
                <w:sz w:val="18"/>
                <w:szCs w:val="18"/>
              </w:rPr>
              <w:t xml:space="preserve"> any person to whom Part VI of the former Act applied at any time before April 1, 1960 who, either before or after that time, has suffered a </w:t>
            </w:r>
            <w:r w:rsidRPr="009122BC">
              <w:rPr>
                <w:rFonts w:ascii="Verdana" w:hAnsi="Verdana"/>
                <w:color w:val="000000"/>
                <w:sz w:val="18"/>
                <w:szCs w:val="18"/>
                <w:highlight w:val="yellow"/>
              </w:rPr>
              <w:t>disability</w:t>
            </w:r>
            <w:r>
              <w:rPr>
                <w:rFonts w:ascii="Verdana" w:hAnsi="Verdana"/>
                <w:color w:val="000000"/>
                <w:sz w:val="18"/>
                <w:szCs w:val="18"/>
              </w:rPr>
              <w:t xml:space="preserve"> or has died; and</w:t>
            </w:r>
          </w:p>
          <w:p w:rsidR="009122BC" w:rsidRDefault="009122BC" w:rsidP="009122BC">
            <w:pPr>
              <w:pStyle w:val="paragraph"/>
              <w:shd w:val="clear" w:color="auto" w:fill="FFFFFF"/>
              <w:spacing w:before="168" w:beforeAutospacing="0" w:after="120" w:afterAutospacing="0" w:line="259" w:lineRule="atLeast"/>
              <w:rPr>
                <w:rFonts w:ascii="Verdana" w:hAnsi="Verdana"/>
                <w:color w:val="000000"/>
                <w:sz w:val="18"/>
                <w:szCs w:val="18"/>
              </w:rPr>
            </w:pPr>
            <w:r>
              <w:rPr>
                <w:rStyle w:val="lawlabel"/>
                <w:rFonts w:ascii="Verdana" w:hAnsi="Verdana"/>
                <w:b/>
                <w:bCs/>
                <w:color w:val="000000"/>
                <w:sz w:val="18"/>
                <w:szCs w:val="18"/>
              </w:rPr>
              <w:t>(b)</w:t>
            </w:r>
            <w:r>
              <w:rPr>
                <w:rFonts w:ascii="Verdana" w:hAnsi="Verdana"/>
                <w:color w:val="000000"/>
                <w:sz w:val="18"/>
                <w:szCs w:val="18"/>
              </w:rPr>
              <w:t xml:space="preserve"> any person who served in the Force at any time after March 31, 1960 as a contributor under Part I of this Act and who has suffered a </w:t>
            </w:r>
            <w:r w:rsidRPr="009122BC">
              <w:rPr>
                <w:rFonts w:ascii="Verdana" w:hAnsi="Verdana"/>
                <w:color w:val="000000"/>
                <w:sz w:val="18"/>
                <w:szCs w:val="18"/>
                <w:highlight w:val="yellow"/>
              </w:rPr>
              <w:t>disability</w:t>
            </w:r>
            <w:r>
              <w:rPr>
                <w:rFonts w:ascii="Verdana" w:hAnsi="Verdana"/>
                <w:color w:val="000000"/>
                <w:sz w:val="18"/>
                <w:szCs w:val="18"/>
              </w:rPr>
              <w:t>, either before or after that time, or has died.</w:t>
            </w:r>
          </w:p>
          <w:p w:rsidR="009122BC" w:rsidRDefault="009122BC" w:rsidP="00847473">
            <w:pPr>
              <w:pStyle w:val="subsection"/>
              <w:shd w:val="clear" w:color="auto" w:fill="FFFFFF"/>
              <w:spacing w:before="168" w:beforeAutospacing="0" w:after="120" w:afterAutospacing="0" w:line="259" w:lineRule="atLeast"/>
              <w:rPr>
                <w:rStyle w:val="canliisection"/>
                <w:rFonts w:ascii="Verdana" w:hAnsi="Verdana"/>
                <w:b/>
                <w:bCs/>
                <w:color w:val="027ABB"/>
                <w:sz w:val="18"/>
                <w:szCs w:val="18"/>
                <w:shd w:val="clear" w:color="auto" w:fill="F3F3F3"/>
              </w:rPr>
            </w:pPr>
          </w:p>
        </w:tc>
        <w:tc>
          <w:tcPr>
            <w:tcW w:w="2605" w:type="dxa"/>
          </w:tcPr>
          <w:p w:rsidR="009122BC" w:rsidRDefault="009122BC" w:rsidP="00641D10">
            <w:pPr>
              <w:pStyle w:val="subsection"/>
              <w:shd w:val="clear" w:color="auto" w:fill="FFFFFF"/>
              <w:spacing w:before="168" w:beforeAutospacing="0" w:after="120" w:afterAutospacing="0" w:line="259" w:lineRule="atLeast"/>
              <w:rPr>
                <w:rStyle w:val="lawlabel"/>
                <w:rFonts w:ascii="Verdana" w:hAnsi="Verdana"/>
                <w:b/>
                <w:bCs/>
                <w:color w:val="000000"/>
                <w:sz w:val="18"/>
                <w:szCs w:val="18"/>
              </w:rPr>
            </w:pPr>
          </w:p>
        </w:tc>
      </w:tr>
      <w:tr w:rsidR="005532F7" w:rsidTr="00507573">
        <w:tc>
          <w:tcPr>
            <w:tcW w:w="1795" w:type="dxa"/>
          </w:tcPr>
          <w:p w:rsidR="005532F7" w:rsidRDefault="00916B31" w:rsidP="00A82017">
            <w:pPr>
              <w:pStyle w:val="NoSpacing"/>
            </w:pPr>
            <w:hyperlink r:id="rId167" w:history="1">
              <w:r w:rsidR="005532F7" w:rsidRPr="002827D9">
                <w:rPr>
                  <w:rStyle w:val="Hyperlink"/>
                  <w:rFonts w:ascii="Verdana" w:eastAsia="Times New Roman" w:hAnsi="Verdana" w:cs="Times New Roman"/>
                  <w:sz w:val="18"/>
                  <w:szCs w:val="18"/>
                  <w:lang w:eastAsia="en-CA"/>
                </w:rPr>
                <w:t>Royal Style and Titles Act</w:t>
              </w:r>
            </w:hyperlink>
            <w:r w:rsidR="005532F7" w:rsidRPr="002827D9">
              <w:rPr>
                <w:rFonts w:ascii="Verdana" w:eastAsia="Times New Roman" w:hAnsi="Verdana" w:cs="Times New Roman"/>
                <w:sz w:val="18"/>
                <w:szCs w:val="18"/>
                <w:lang w:eastAsia="en-CA"/>
              </w:rPr>
              <w:t>, RSC 1985, c R-12</w:t>
            </w:r>
          </w:p>
        </w:tc>
        <w:tc>
          <w:tcPr>
            <w:tcW w:w="2272" w:type="dxa"/>
          </w:tcPr>
          <w:p w:rsidR="005532F7" w:rsidRDefault="005532F7" w:rsidP="003C1AE5">
            <w:pPr>
              <w:pStyle w:val="subsection"/>
              <w:shd w:val="clear" w:color="auto" w:fill="FFFFFF"/>
              <w:spacing w:before="168" w:beforeAutospacing="0" w:after="120" w:afterAutospacing="0" w:line="259" w:lineRule="atLeast"/>
              <w:rPr>
                <w:rStyle w:val="canliisection"/>
                <w:rFonts w:ascii="Verdana" w:hAnsi="Verdana"/>
                <w:b/>
                <w:bCs/>
                <w:color w:val="027ABB"/>
                <w:sz w:val="18"/>
                <w:szCs w:val="18"/>
                <w:shd w:val="clear" w:color="auto" w:fill="F3F3F3"/>
              </w:rPr>
            </w:pPr>
          </w:p>
        </w:tc>
        <w:tc>
          <w:tcPr>
            <w:tcW w:w="2700" w:type="dxa"/>
          </w:tcPr>
          <w:p w:rsidR="005532F7" w:rsidRDefault="005532F7" w:rsidP="00847473">
            <w:pPr>
              <w:pStyle w:val="subsection"/>
              <w:shd w:val="clear" w:color="auto" w:fill="FFFFFF"/>
              <w:spacing w:before="168" w:beforeAutospacing="0" w:after="120" w:afterAutospacing="0" w:line="259" w:lineRule="atLeast"/>
              <w:rPr>
                <w:rStyle w:val="canliisection"/>
                <w:rFonts w:ascii="Verdana" w:hAnsi="Verdana"/>
                <w:b/>
                <w:bCs/>
                <w:color w:val="027ABB"/>
                <w:sz w:val="18"/>
                <w:szCs w:val="18"/>
                <w:shd w:val="clear" w:color="auto" w:fill="F3F3F3"/>
              </w:rPr>
            </w:pPr>
          </w:p>
        </w:tc>
        <w:tc>
          <w:tcPr>
            <w:tcW w:w="2605" w:type="dxa"/>
          </w:tcPr>
          <w:p w:rsidR="005532F7" w:rsidRPr="005532F7" w:rsidRDefault="005532F7" w:rsidP="005532F7">
            <w:pPr>
              <w:shd w:val="clear" w:color="auto" w:fill="FFFFFF"/>
              <w:spacing w:before="168" w:after="120" w:line="259" w:lineRule="atLeast"/>
              <w:rPr>
                <w:rFonts w:ascii="Verdana" w:eastAsia="Times New Roman" w:hAnsi="Verdana" w:cs="Times New Roman"/>
                <w:color w:val="000000"/>
                <w:sz w:val="18"/>
                <w:szCs w:val="18"/>
                <w:lang w:eastAsia="en-CA"/>
              </w:rPr>
            </w:pPr>
            <w:r w:rsidRPr="005532F7">
              <w:rPr>
                <w:rFonts w:ascii="Verdana" w:eastAsia="Times New Roman" w:hAnsi="Verdana" w:cs="Times New Roman"/>
                <w:b/>
                <w:bCs/>
                <w:color w:val="027ABB"/>
                <w:sz w:val="18"/>
                <w:szCs w:val="18"/>
                <w:shd w:val="clear" w:color="auto" w:fill="F3F3F3"/>
                <w:lang w:eastAsia="en-CA"/>
              </w:rPr>
              <w:t>2</w:t>
            </w:r>
            <w:r w:rsidRPr="005532F7">
              <w:rPr>
                <w:rFonts w:ascii="Verdana" w:eastAsia="Times New Roman" w:hAnsi="Verdana" w:cs="Times New Roman"/>
                <w:color w:val="000000"/>
                <w:sz w:val="18"/>
                <w:szCs w:val="18"/>
                <w:lang w:eastAsia="en-CA"/>
              </w:rPr>
              <w:t> The assent of the Parliament of Canada is hereby given to the issue by Her Majesty of Her Royal Proclamation under the Great Seal of Canada establishing for Canada the following Royal Style and Titles, namely:</w:t>
            </w:r>
          </w:p>
          <w:p w:rsidR="005532F7" w:rsidRPr="005532F7" w:rsidRDefault="005532F7" w:rsidP="005532F7">
            <w:pPr>
              <w:shd w:val="clear" w:color="auto" w:fill="FFFFFF"/>
              <w:spacing w:after="173" w:line="259" w:lineRule="atLeast"/>
              <w:ind w:firstLine="360"/>
              <w:rPr>
                <w:rFonts w:ascii="Verdana" w:eastAsia="Times New Roman" w:hAnsi="Verdana" w:cs="Times New Roman"/>
                <w:color w:val="000000"/>
                <w:sz w:val="18"/>
                <w:szCs w:val="18"/>
                <w:lang w:eastAsia="en-CA"/>
              </w:rPr>
            </w:pPr>
            <w:r w:rsidRPr="005532F7">
              <w:rPr>
                <w:rFonts w:ascii="Verdana" w:eastAsia="Times New Roman" w:hAnsi="Verdana" w:cs="Times New Roman"/>
                <w:color w:val="000000"/>
                <w:sz w:val="18"/>
                <w:szCs w:val="18"/>
                <w:lang w:eastAsia="en-CA"/>
              </w:rPr>
              <w:t xml:space="preserve">Elizabeth the Second, by the Grace of </w:t>
            </w:r>
            <w:r w:rsidRPr="005532F7">
              <w:rPr>
                <w:rFonts w:ascii="Verdana" w:eastAsia="Times New Roman" w:hAnsi="Verdana" w:cs="Times New Roman"/>
                <w:color w:val="000000"/>
                <w:sz w:val="18"/>
                <w:szCs w:val="18"/>
                <w:highlight w:val="yellow"/>
                <w:lang w:eastAsia="en-CA"/>
              </w:rPr>
              <w:t>God</w:t>
            </w:r>
            <w:r w:rsidRPr="005532F7">
              <w:rPr>
                <w:rFonts w:ascii="Verdana" w:eastAsia="Times New Roman" w:hAnsi="Verdana" w:cs="Times New Roman"/>
                <w:color w:val="000000"/>
                <w:sz w:val="18"/>
                <w:szCs w:val="18"/>
                <w:lang w:eastAsia="en-CA"/>
              </w:rPr>
              <w:t xml:space="preserve"> of the United Kingdom, Canada and Her other Realms and Territories Queen, Head of the Commonwealth, Defender of the Faith.</w:t>
            </w:r>
          </w:p>
          <w:p w:rsidR="005532F7" w:rsidRDefault="005532F7" w:rsidP="00641D10">
            <w:pPr>
              <w:pStyle w:val="subsection"/>
              <w:shd w:val="clear" w:color="auto" w:fill="FFFFFF"/>
              <w:spacing w:before="168" w:beforeAutospacing="0" w:after="120" w:afterAutospacing="0" w:line="259" w:lineRule="atLeast"/>
              <w:rPr>
                <w:rStyle w:val="lawlabel"/>
                <w:rFonts w:ascii="Verdana" w:hAnsi="Verdana"/>
                <w:b/>
                <w:bCs/>
                <w:color w:val="000000"/>
                <w:sz w:val="18"/>
                <w:szCs w:val="18"/>
              </w:rPr>
            </w:pPr>
          </w:p>
        </w:tc>
      </w:tr>
      <w:tr w:rsidR="002E1EBB" w:rsidTr="00507573">
        <w:tc>
          <w:tcPr>
            <w:tcW w:w="1795" w:type="dxa"/>
          </w:tcPr>
          <w:p w:rsidR="002E1EBB" w:rsidRDefault="00916B31" w:rsidP="00A82017">
            <w:pPr>
              <w:pStyle w:val="NoSpacing"/>
            </w:pPr>
            <w:hyperlink r:id="rId168" w:history="1">
              <w:r w:rsidR="00E12270" w:rsidRPr="002827D9">
                <w:rPr>
                  <w:rStyle w:val="Hyperlink"/>
                  <w:rFonts w:ascii="Verdana" w:eastAsia="Times New Roman" w:hAnsi="Verdana" w:cs="Times New Roman"/>
                  <w:sz w:val="18"/>
                  <w:szCs w:val="18"/>
                  <w:lang w:eastAsia="en-CA"/>
                </w:rPr>
                <w:t>Security of Information Act</w:t>
              </w:r>
            </w:hyperlink>
            <w:r w:rsidR="00E12270" w:rsidRPr="002827D9">
              <w:rPr>
                <w:rFonts w:ascii="Verdana" w:eastAsia="Times New Roman" w:hAnsi="Verdana" w:cs="Times New Roman"/>
                <w:sz w:val="18"/>
                <w:szCs w:val="18"/>
                <w:lang w:eastAsia="en-CA"/>
              </w:rPr>
              <w:t>, RSC 1985, c O-5</w:t>
            </w:r>
          </w:p>
        </w:tc>
        <w:tc>
          <w:tcPr>
            <w:tcW w:w="2272" w:type="dxa"/>
          </w:tcPr>
          <w:p w:rsidR="002E1EBB" w:rsidRDefault="002E1EBB" w:rsidP="003C1AE5">
            <w:pPr>
              <w:pStyle w:val="subsection"/>
              <w:shd w:val="clear" w:color="auto" w:fill="FFFFFF"/>
              <w:spacing w:before="168" w:beforeAutospacing="0" w:after="120" w:afterAutospacing="0" w:line="259" w:lineRule="atLeast"/>
              <w:rPr>
                <w:rStyle w:val="canliisection"/>
                <w:rFonts w:ascii="Verdana" w:hAnsi="Verdana"/>
                <w:b/>
                <w:bCs/>
                <w:color w:val="027ABB"/>
                <w:sz w:val="18"/>
                <w:szCs w:val="18"/>
                <w:shd w:val="clear" w:color="auto" w:fill="F3F3F3"/>
              </w:rPr>
            </w:pPr>
          </w:p>
        </w:tc>
        <w:tc>
          <w:tcPr>
            <w:tcW w:w="2700" w:type="dxa"/>
          </w:tcPr>
          <w:p w:rsidR="002E1EBB" w:rsidRDefault="002E1EBB" w:rsidP="00847473">
            <w:pPr>
              <w:pStyle w:val="subsection"/>
              <w:shd w:val="clear" w:color="auto" w:fill="FFFFFF"/>
              <w:spacing w:before="168" w:beforeAutospacing="0" w:after="120" w:afterAutospacing="0" w:line="259" w:lineRule="atLeast"/>
              <w:rPr>
                <w:rStyle w:val="canliisection"/>
                <w:rFonts w:ascii="Verdana" w:hAnsi="Verdana"/>
                <w:b/>
                <w:bCs/>
                <w:color w:val="027ABB"/>
                <w:sz w:val="18"/>
                <w:szCs w:val="18"/>
                <w:shd w:val="clear" w:color="auto" w:fill="F3F3F3"/>
              </w:rPr>
            </w:pPr>
          </w:p>
        </w:tc>
        <w:tc>
          <w:tcPr>
            <w:tcW w:w="2605" w:type="dxa"/>
          </w:tcPr>
          <w:p w:rsidR="002E1EBB" w:rsidRDefault="002E1EBB" w:rsidP="002E1EBB">
            <w:pPr>
              <w:pStyle w:val="subsection"/>
              <w:shd w:val="clear" w:color="auto" w:fill="FFFFFF"/>
              <w:spacing w:before="168" w:beforeAutospacing="0" w:after="120" w:afterAutospacing="0" w:line="287" w:lineRule="atLeast"/>
              <w:rPr>
                <w:rFonts w:ascii="Verdana" w:hAnsi="Verdana"/>
                <w:color w:val="000000"/>
                <w:sz w:val="18"/>
                <w:szCs w:val="18"/>
              </w:rPr>
            </w:pPr>
            <w:r>
              <w:rPr>
                <w:rStyle w:val="sectionlabel"/>
                <w:rFonts w:ascii="Verdana" w:hAnsi="Verdana"/>
                <w:b/>
                <w:bCs/>
                <w:color w:val="000000"/>
                <w:sz w:val="18"/>
                <w:szCs w:val="18"/>
              </w:rPr>
              <w:t>3</w:t>
            </w:r>
            <w:r>
              <w:rPr>
                <w:rFonts w:ascii="Verdana" w:hAnsi="Verdana"/>
                <w:color w:val="000000"/>
                <w:sz w:val="18"/>
                <w:szCs w:val="18"/>
              </w:rPr>
              <w:t> </w:t>
            </w:r>
            <w:r>
              <w:rPr>
                <w:rStyle w:val="canliisectionwithsubsection"/>
                <w:rFonts w:ascii="Verdana" w:hAnsi="Verdana"/>
                <w:b/>
                <w:bCs/>
                <w:color w:val="027ABB"/>
                <w:sz w:val="18"/>
                <w:szCs w:val="18"/>
                <w:shd w:val="clear" w:color="auto" w:fill="F3F3F3"/>
              </w:rPr>
              <w:t>(1)</w:t>
            </w:r>
            <w:r>
              <w:rPr>
                <w:rFonts w:ascii="Verdana" w:hAnsi="Verdana"/>
                <w:color w:val="000000"/>
                <w:sz w:val="18"/>
                <w:szCs w:val="18"/>
              </w:rPr>
              <w:t> For the purposes of this Act, a purpose is prejudicial to the safety or interests of the State if a person</w:t>
            </w:r>
          </w:p>
          <w:p w:rsidR="002E1EBB" w:rsidRDefault="002E1EBB" w:rsidP="002E1EBB">
            <w:pPr>
              <w:pStyle w:val="paragraph"/>
              <w:shd w:val="clear" w:color="auto" w:fill="FFFFFF"/>
              <w:spacing w:before="168" w:beforeAutospacing="0" w:after="120" w:afterAutospacing="0" w:line="287" w:lineRule="atLeast"/>
              <w:rPr>
                <w:rFonts w:ascii="Verdana" w:hAnsi="Verdana"/>
                <w:color w:val="000000"/>
                <w:sz w:val="18"/>
                <w:szCs w:val="18"/>
              </w:rPr>
            </w:pPr>
            <w:r>
              <w:rPr>
                <w:rStyle w:val="lawlabel"/>
                <w:rFonts w:ascii="Verdana" w:hAnsi="Verdana"/>
                <w:b/>
                <w:bCs/>
                <w:color w:val="000000"/>
                <w:sz w:val="18"/>
                <w:szCs w:val="18"/>
              </w:rPr>
              <w:t>(a)</w:t>
            </w:r>
            <w:r>
              <w:rPr>
                <w:rFonts w:ascii="Verdana" w:hAnsi="Verdana"/>
                <w:color w:val="000000"/>
                <w:sz w:val="18"/>
                <w:szCs w:val="18"/>
              </w:rPr>
              <w:t xml:space="preserve"> commits, in Canada, an offence against the laws of Canada or a province that is punishable by a maximum term of imprisonment of two years or more in order to advance a political, </w:t>
            </w:r>
            <w:r w:rsidRPr="002E1EBB">
              <w:rPr>
                <w:rFonts w:ascii="Verdana" w:hAnsi="Verdana"/>
                <w:color w:val="000000"/>
                <w:sz w:val="18"/>
                <w:szCs w:val="18"/>
                <w:highlight w:val="yellow"/>
              </w:rPr>
              <w:t>religious</w:t>
            </w:r>
            <w:r>
              <w:rPr>
                <w:rFonts w:ascii="Verdana" w:hAnsi="Verdana"/>
                <w:color w:val="000000"/>
                <w:sz w:val="18"/>
                <w:szCs w:val="18"/>
              </w:rPr>
              <w:t xml:space="preserve"> or ideological purpose, objective or cause or to benefit a foreign entity or terrorist group</w:t>
            </w:r>
          </w:p>
          <w:p w:rsidR="002E1EBB" w:rsidRPr="005532F7" w:rsidRDefault="002E1EBB" w:rsidP="005532F7">
            <w:pPr>
              <w:shd w:val="clear" w:color="auto" w:fill="FFFFFF"/>
              <w:spacing w:before="168" w:after="120" w:line="259" w:lineRule="atLeast"/>
              <w:rPr>
                <w:rFonts w:ascii="Verdana" w:eastAsia="Times New Roman" w:hAnsi="Verdana" w:cs="Times New Roman"/>
                <w:b/>
                <w:bCs/>
                <w:color w:val="027ABB"/>
                <w:sz w:val="18"/>
                <w:szCs w:val="18"/>
                <w:shd w:val="clear" w:color="auto" w:fill="F3F3F3"/>
                <w:lang w:eastAsia="en-CA"/>
              </w:rPr>
            </w:pPr>
          </w:p>
        </w:tc>
      </w:tr>
      <w:tr w:rsidR="00E12270" w:rsidTr="00507573">
        <w:tc>
          <w:tcPr>
            <w:tcW w:w="1795" w:type="dxa"/>
          </w:tcPr>
          <w:p w:rsidR="00E12270" w:rsidRDefault="00916B31" w:rsidP="00A82017">
            <w:pPr>
              <w:pStyle w:val="NoSpacing"/>
            </w:pPr>
            <w:hyperlink r:id="rId169" w:history="1">
              <w:r w:rsidR="00E12270" w:rsidRPr="002827D9">
                <w:rPr>
                  <w:rStyle w:val="Hyperlink"/>
                  <w:rFonts w:ascii="Verdana" w:eastAsia="Times New Roman" w:hAnsi="Verdana" w:cs="Times New Roman"/>
                  <w:sz w:val="18"/>
                  <w:szCs w:val="18"/>
                  <w:lang w:eastAsia="en-CA"/>
                </w:rPr>
                <w:t>Sex Offender Information Registration Act</w:t>
              </w:r>
            </w:hyperlink>
            <w:r w:rsidR="00E12270" w:rsidRPr="002827D9">
              <w:rPr>
                <w:rFonts w:ascii="Verdana" w:eastAsia="Times New Roman" w:hAnsi="Verdana" w:cs="Times New Roman"/>
                <w:sz w:val="18"/>
                <w:szCs w:val="18"/>
                <w:lang w:eastAsia="en-CA"/>
              </w:rPr>
              <w:t>, SC 2004, c 10</w:t>
            </w:r>
          </w:p>
        </w:tc>
        <w:tc>
          <w:tcPr>
            <w:tcW w:w="2272" w:type="dxa"/>
          </w:tcPr>
          <w:p w:rsidR="00E12270" w:rsidRDefault="00E12270" w:rsidP="003C1AE5">
            <w:pPr>
              <w:pStyle w:val="subsection"/>
              <w:shd w:val="clear" w:color="auto" w:fill="FFFFFF"/>
              <w:spacing w:before="168" w:beforeAutospacing="0" w:after="120" w:afterAutospacing="0" w:line="259" w:lineRule="atLeast"/>
              <w:rPr>
                <w:rFonts w:ascii="Verdana" w:hAnsi="Verdana"/>
                <w:color w:val="000000"/>
                <w:sz w:val="18"/>
                <w:szCs w:val="18"/>
                <w:shd w:val="clear" w:color="auto" w:fill="FFFFFF"/>
              </w:rPr>
            </w:pPr>
            <w:r>
              <w:rPr>
                <w:rStyle w:val="canliisection"/>
                <w:rFonts w:ascii="Verdana" w:hAnsi="Verdana"/>
                <w:b/>
                <w:bCs/>
                <w:color w:val="027ABB"/>
                <w:sz w:val="18"/>
                <w:szCs w:val="18"/>
                <w:shd w:val="clear" w:color="auto" w:fill="F3F3F3"/>
              </w:rPr>
              <w:t>7</w:t>
            </w:r>
            <w:r>
              <w:rPr>
                <w:rFonts w:ascii="Verdana" w:hAnsi="Verdana"/>
                <w:color w:val="000000"/>
                <w:sz w:val="18"/>
                <w:szCs w:val="18"/>
                <w:shd w:val="clear" w:color="auto" w:fill="FFFFFF"/>
              </w:rPr>
              <w:t xml:space="preserve"> A sex offender who is </w:t>
            </w:r>
            <w:r w:rsidRPr="00E12270">
              <w:rPr>
                <w:rFonts w:ascii="Verdana" w:hAnsi="Verdana"/>
                <w:color w:val="000000"/>
                <w:sz w:val="18"/>
                <w:szCs w:val="18"/>
                <w:highlight w:val="yellow"/>
                <w:shd w:val="clear" w:color="auto" w:fill="FFFFFF"/>
              </w:rPr>
              <w:t>under 18 years of age</w:t>
            </w:r>
            <w:r>
              <w:rPr>
                <w:rFonts w:ascii="Verdana" w:hAnsi="Verdana"/>
                <w:color w:val="000000"/>
                <w:sz w:val="18"/>
                <w:szCs w:val="18"/>
                <w:shd w:val="clear" w:color="auto" w:fill="FFFFFF"/>
              </w:rPr>
              <w:t xml:space="preserve"> has the right to have an appropriate adult chosen by them in attendance when they report to a registration centre and when information is collected.</w:t>
            </w:r>
          </w:p>
          <w:p w:rsidR="00E12270" w:rsidRDefault="00E12270" w:rsidP="00E12270">
            <w:pPr>
              <w:pStyle w:val="section"/>
              <w:shd w:val="clear" w:color="auto" w:fill="FFFFFF"/>
              <w:spacing w:before="168" w:beforeAutospacing="0" w:after="120" w:afterAutospacing="0" w:line="287" w:lineRule="atLeast"/>
              <w:rPr>
                <w:rFonts w:ascii="Verdana" w:hAnsi="Verdana"/>
                <w:color w:val="000000"/>
                <w:sz w:val="18"/>
                <w:szCs w:val="18"/>
              </w:rPr>
            </w:pPr>
            <w:r>
              <w:rPr>
                <w:rStyle w:val="canliisection"/>
                <w:rFonts w:ascii="Verdana" w:hAnsi="Verdana"/>
                <w:b/>
                <w:bCs/>
                <w:color w:val="027ABB"/>
                <w:sz w:val="18"/>
                <w:szCs w:val="18"/>
                <w:shd w:val="clear" w:color="auto" w:fill="F3F3F3"/>
              </w:rPr>
              <w:t>8</w:t>
            </w:r>
            <w:r>
              <w:rPr>
                <w:rFonts w:ascii="Verdana" w:hAnsi="Verdana"/>
                <w:color w:val="000000"/>
                <w:sz w:val="18"/>
                <w:szCs w:val="18"/>
              </w:rPr>
              <w:t> When a police service or the Commissioner of the Royal Canadian Mounted Police receives a copy of an order sent in accordance with</w:t>
            </w:r>
            <w:r>
              <w:rPr>
                <w:rStyle w:val="apple-converted-space"/>
                <w:rFonts w:ascii="Verdana" w:hAnsi="Verdana"/>
                <w:color w:val="000000"/>
                <w:sz w:val="18"/>
                <w:szCs w:val="18"/>
              </w:rPr>
              <w:t> </w:t>
            </w:r>
            <w:hyperlink r:id="rId170" w:anchor="sec490.018subsec1_smooth" w:history="1">
              <w:r>
                <w:rPr>
                  <w:rStyle w:val="Hyperlink"/>
                  <w:rFonts w:ascii="Verdana" w:hAnsi="Verdana"/>
                  <w:color w:val="027ABB"/>
                  <w:sz w:val="18"/>
                  <w:szCs w:val="18"/>
                </w:rPr>
                <w:t>paragraph 490.018(1)</w:t>
              </w:r>
            </w:hyperlink>
            <w:r>
              <w:rPr>
                <w:rFonts w:ascii="Verdana" w:hAnsi="Verdana"/>
                <w:color w:val="000000"/>
                <w:sz w:val="18"/>
                <w:szCs w:val="18"/>
              </w:rPr>
              <w:t>(d) of the</w:t>
            </w:r>
            <w:r>
              <w:rPr>
                <w:rStyle w:val="apple-converted-space"/>
                <w:rFonts w:ascii="Verdana" w:hAnsi="Verdana"/>
                <w:color w:val="000000"/>
                <w:sz w:val="18"/>
                <w:szCs w:val="18"/>
              </w:rPr>
              <w:t> </w:t>
            </w:r>
            <w:hyperlink r:id="rId171" w:history="1">
              <w:r>
                <w:rPr>
                  <w:rStyle w:val="Hyperlink"/>
                  <w:rFonts w:ascii="Verdana" w:hAnsi="Verdana"/>
                  <w:i/>
                  <w:iCs/>
                  <w:color w:val="027ABB"/>
                  <w:sz w:val="18"/>
                  <w:szCs w:val="18"/>
                </w:rPr>
                <w:t>Criminal Code</w:t>
              </w:r>
            </w:hyperlink>
            <w:r>
              <w:rPr>
                <w:rFonts w:ascii="Verdana" w:hAnsi="Verdana"/>
                <w:color w:val="000000"/>
                <w:sz w:val="18"/>
                <w:szCs w:val="18"/>
              </w:rPr>
              <w:t>, either a person who registers information for the police service or one who registers it for the Commissioner shall</w:t>
            </w:r>
          </w:p>
          <w:p w:rsidR="00E12270" w:rsidRDefault="00E12270" w:rsidP="00E12270">
            <w:pPr>
              <w:pStyle w:val="paragraph"/>
              <w:shd w:val="clear" w:color="auto" w:fill="FFFFFF"/>
              <w:spacing w:before="168" w:beforeAutospacing="0" w:after="120" w:afterAutospacing="0" w:line="287" w:lineRule="atLeast"/>
              <w:rPr>
                <w:rFonts w:ascii="Verdana" w:hAnsi="Verdana"/>
                <w:color w:val="000000"/>
                <w:sz w:val="18"/>
                <w:szCs w:val="18"/>
              </w:rPr>
            </w:pPr>
            <w:r>
              <w:rPr>
                <w:rStyle w:val="lawlabel"/>
                <w:rFonts w:ascii="Verdana" w:hAnsi="Verdana"/>
                <w:b/>
                <w:bCs/>
                <w:color w:val="000000"/>
                <w:sz w:val="18"/>
                <w:szCs w:val="18"/>
              </w:rPr>
              <w:t>(a)</w:t>
            </w:r>
            <w:r>
              <w:rPr>
                <w:rFonts w:ascii="Verdana" w:hAnsi="Verdana"/>
                <w:color w:val="000000"/>
                <w:sz w:val="18"/>
                <w:szCs w:val="18"/>
              </w:rPr>
              <w:t> register without delay in the database only the name of the police service and the following information relating to the person who is subject to the order:</w:t>
            </w:r>
          </w:p>
          <w:p w:rsidR="00E12270" w:rsidRDefault="00E12270" w:rsidP="003C1AE5">
            <w:pPr>
              <w:pStyle w:val="subsection"/>
              <w:shd w:val="clear" w:color="auto" w:fill="FFFFFF"/>
              <w:spacing w:before="168" w:beforeAutospacing="0" w:after="120" w:afterAutospacing="0" w:line="259" w:lineRule="atLeast"/>
              <w:rPr>
                <w:rStyle w:val="canliisection"/>
                <w:rFonts w:ascii="Verdana" w:hAnsi="Verdana"/>
                <w:b/>
                <w:bCs/>
                <w:color w:val="027ABB"/>
                <w:sz w:val="18"/>
                <w:szCs w:val="18"/>
                <w:shd w:val="clear" w:color="auto" w:fill="F3F3F3"/>
              </w:rPr>
            </w:pPr>
            <w:r>
              <w:rPr>
                <w:rStyle w:val="lawlabel"/>
                <w:b/>
                <w:bCs/>
                <w:color w:val="000000"/>
              </w:rPr>
              <w:t>(vi)</w:t>
            </w:r>
            <w:r>
              <w:rPr>
                <w:rFonts w:ascii="Verdana" w:hAnsi="Verdana"/>
                <w:color w:val="000000"/>
                <w:sz w:val="18"/>
                <w:szCs w:val="18"/>
                <w:shd w:val="clear" w:color="auto" w:fill="FFFFFF"/>
              </w:rPr>
              <w:t xml:space="preserve"> the </w:t>
            </w:r>
            <w:r w:rsidRPr="00E12270">
              <w:rPr>
                <w:rFonts w:ascii="Verdana" w:hAnsi="Verdana"/>
                <w:color w:val="000000"/>
                <w:sz w:val="18"/>
                <w:szCs w:val="18"/>
                <w:highlight w:val="yellow"/>
                <w:shd w:val="clear" w:color="auto" w:fill="FFFFFF"/>
              </w:rPr>
              <w:t>age</w:t>
            </w:r>
            <w:r>
              <w:rPr>
                <w:rFonts w:ascii="Verdana" w:hAnsi="Verdana"/>
                <w:color w:val="000000"/>
                <w:sz w:val="18"/>
                <w:szCs w:val="18"/>
                <w:shd w:val="clear" w:color="auto" w:fill="FFFFFF"/>
              </w:rPr>
              <w:t xml:space="preserve"> and gender of every victim of the offence or offences, and the victim’s relationship to the person,</w:t>
            </w:r>
          </w:p>
        </w:tc>
        <w:tc>
          <w:tcPr>
            <w:tcW w:w="2700" w:type="dxa"/>
          </w:tcPr>
          <w:p w:rsidR="00E12270" w:rsidRDefault="00E12270" w:rsidP="00847473">
            <w:pPr>
              <w:pStyle w:val="subsection"/>
              <w:shd w:val="clear" w:color="auto" w:fill="FFFFFF"/>
              <w:spacing w:before="168" w:beforeAutospacing="0" w:after="120" w:afterAutospacing="0" w:line="259" w:lineRule="atLeast"/>
              <w:rPr>
                <w:rStyle w:val="canliisection"/>
                <w:rFonts w:ascii="Verdana" w:hAnsi="Verdana"/>
                <w:b/>
                <w:bCs/>
                <w:color w:val="027ABB"/>
                <w:sz w:val="18"/>
                <w:szCs w:val="18"/>
                <w:shd w:val="clear" w:color="auto" w:fill="F3F3F3"/>
              </w:rPr>
            </w:pPr>
          </w:p>
        </w:tc>
        <w:tc>
          <w:tcPr>
            <w:tcW w:w="2605" w:type="dxa"/>
          </w:tcPr>
          <w:p w:rsidR="00E12270" w:rsidRDefault="00E12270" w:rsidP="002E1EBB">
            <w:pPr>
              <w:pStyle w:val="subsection"/>
              <w:shd w:val="clear" w:color="auto" w:fill="FFFFFF"/>
              <w:spacing w:before="168" w:beforeAutospacing="0" w:after="120" w:afterAutospacing="0" w:line="287" w:lineRule="atLeast"/>
              <w:rPr>
                <w:rStyle w:val="sectionlabel"/>
                <w:rFonts w:ascii="Verdana" w:hAnsi="Verdana"/>
                <w:b/>
                <w:bCs/>
                <w:color w:val="000000"/>
                <w:sz w:val="18"/>
                <w:szCs w:val="18"/>
              </w:rPr>
            </w:pPr>
          </w:p>
        </w:tc>
      </w:tr>
      <w:tr w:rsidR="00583923" w:rsidTr="00507573">
        <w:tc>
          <w:tcPr>
            <w:tcW w:w="1795" w:type="dxa"/>
          </w:tcPr>
          <w:p w:rsidR="00583923" w:rsidRDefault="00916B31" w:rsidP="00A82017">
            <w:pPr>
              <w:pStyle w:val="NoSpacing"/>
            </w:pPr>
            <w:hyperlink r:id="rId172" w:history="1">
              <w:r w:rsidR="00583923" w:rsidRPr="002827D9">
                <w:rPr>
                  <w:rStyle w:val="Hyperlink"/>
                  <w:rFonts w:ascii="Verdana" w:eastAsia="Times New Roman" w:hAnsi="Verdana" w:cs="Times New Roman"/>
                  <w:sz w:val="18"/>
                  <w:szCs w:val="18"/>
                  <w:lang w:eastAsia="en-CA"/>
                </w:rPr>
                <w:t>Softwood Lumber Products Export Charge Act, 2006</w:t>
              </w:r>
            </w:hyperlink>
            <w:r w:rsidR="00583923" w:rsidRPr="002827D9">
              <w:rPr>
                <w:rFonts w:ascii="Verdana" w:eastAsia="Times New Roman" w:hAnsi="Verdana" w:cs="Times New Roman"/>
                <w:sz w:val="18"/>
                <w:szCs w:val="18"/>
                <w:lang w:eastAsia="en-CA"/>
              </w:rPr>
              <w:t>, SC 2006, c 13</w:t>
            </w:r>
          </w:p>
        </w:tc>
        <w:tc>
          <w:tcPr>
            <w:tcW w:w="2272" w:type="dxa"/>
          </w:tcPr>
          <w:p w:rsidR="00583923" w:rsidRDefault="00583923" w:rsidP="00583923">
            <w:pPr>
              <w:pStyle w:val="continuedsectionsubsection"/>
              <w:shd w:val="clear" w:color="auto" w:fill="FFFFFF"/>
              <w:spacing w:before="168" w:beforeAutospacing="0" w:after="120" w:afterAutospacing="0" w:line="287" w:lineRule="atLeast"/>
              <w:rPr>
                <w:rFonts w:ascii="Verdana" w:hAnsi="Verdana"/>
                <w:color w:val="000000"/>
                <w:sz w:val="18"/>
                <w:szCs w:val="18"/>
              </w:rPr>
            </w:pPr>
            <w:r>
              <w:rPr>
                <w:rFonts w:ascii="Verdana" w:hAnsi="Verdana"/>
                <w:b/>
                <w:bCs/>
                <w:color w:val="000000"/>
                <w:sz w:val="18"/>
                <w:szCs w:val="18"/>
                <w:shd w:val="clear" w:color="auto" w:fill="FFFFFF"/>
              </w:rPr>
              <w:t>96</w:t>
            </w:r>
            <w:r>
              <w:rPr>
                <w:rFonts w:ascii="Verdana" w:hAnsi="Verdana"/>
                <w:color w:val="000000"/>
                <w:sz w:val="18"/>
                <w:szCs w:val="18"/>
                <w:shd w:val="clear" w:color="auto" w:fill="FFFFFF"/>
              </w:rPr>
              <w:t> </w:t>
            </w:r>
            <w:r>
              <w:rPr>
                <w:rStyle w:val="canliisectionwithsubsection"/>
                <w:b/>
                <w:bCs/>
                <w:color w:val="027ABB"/>
                <w:shd w:val="clear" w:color="auto" w:fill="F3F3F3"/>
              </w:rPr>
              <w:t>(1)</w:t>
            </w:r>
            <w:r>
              <w:rPr>
                <w:rFonts w:ascii="Verdana" w:hAnsi="Verdana"/>
                <w:color w:val="000000"/>
                <w:sz w:val="18"/>
                <w:szCs w:val="18"/>
                <w:shd w:val="clear" w:color="auto" w:fill="FFFFFF"/>
              </w:rPr>
              <w:t xml:space="preserve"> Where at any time a person has transferred property, either directly or indirectly, by means of a trust or by any other means, to </w:t>
            </w:r>
            <w:r>
              <w:rPr>
                <w:rStyle w:val="lawlabel"/>
                <w:b/>
                <w:bCs/>
                <w:color w:val="000000"/>
              </w:rPr>
              <w:t>(b)</w:t>
            </w:r>
            <w:r>
              <w:rPr>
                <w:rFonts w:ascii="Verdana" w:hAnsi="Verdana"/>
                <w:color w:val="000000"/>
                <w:sz w:val="18"/>
                <w:szCs w:val="18"/>
                <w:shd w:val="clear" w:color="auto" w:fill="FFFFFF"/>
              </w:rPr>
              <w:t xml:space="preserve"> an individual who was under eighteen years of age </w:t>
            </w:r>
            <w:r>
              <w:rPr>
                <w:rFonts w:ascii="Verdana" w:hAnsi="Verdana"/>
                <w:color w:val="000000"/>
                <w:sz w:val="18"/>
                <w:szCs w:val="18"/>
              </w:rPr>
              <w:t>the transferee and transferor are jointly and severally or solidarily liable to pay under this Act an amount equal to the lesser of</w:t>
            </w:r>
          </w:p>
          <w:p w:rsidR="00583923" w:rsidRDefault="00583923" w:rsidP="00583923">
            <w:pPr>
              <w:pStyle w:val="paragraph"/>
              <w:shd w:val="clear" w:color="auto" w:fill="FFFFFF"/>
              <w:spacing w:before="168" w:beforeAutospacing="0" w:after="120" w:afterAutospacing="0" w:line="287" w:lineRule="atLeast"/>
              <w:rPr>
                <w:rFonts w:ascii="Verdana" w:hAnsi="Verdana"/>
                <w:color w:val="000000"/>
                <w:sz w:val="18"/>
                <w:szCs w:val="18"/>
              </w:rPr>
            </w:pPr>
            <w:r>
              <w:rPr>
                <w:rStyle w:val="lawlabel"/>
                <w:rFonts w:ascii="Verdana" w:hAnsi="Verdana"/>
                <w:b/>
                <w:bCs/>
                <w:color w:val="000000"/>
                <w:sz w:val="18"/>
                <w:szCs w:val="18"/>
              </w:rPr>
              <w:t>(d)</w:t>
            </w:r>
            <w:r>
              <w:rPr>
                <w:rFonts w:ascii="Verdana" w:hAnsi="Verdana"/>
                <w:color w:val="000000"/>
                <w:sz w:val="18"/>
                <w:szCs w:val="18"/>
              </w:rPr>
              <w:t xml:space="preserve"> the amount determined by the formula A – B where </w:t>
            </w:r>
            <w:r>
              <w:rPr>
                <w:rStyle w:val="HTMLDefinition"/>
                <w:rFonts w:ascii="Verdana" w:hAnsi="Verdana"/>
                <w:i w:val="0"/>
                <w:iCs w:val="0"/>
                <w:color w:val="000000"/>
                <w:sz w:val="18"/>
                <w:szCs w:val="18"/>
              </w:rPr>
              <w:t>A</w:t>
            </w:r>
            <w:r>
              <w:rPr>
                <w:rFonts w:ascii="Verdana" w:hAnsi="Verdana"/>
                <w:b/>
                <w:bCs/>
                <w:color w:val="000000"/>
                <w:sz w:val="18"/>
                <w:szCs w:val="18"/>
              </w:rPr>
              <w:t> </w:t>
            </w:r>
            <w:r>
              <w:rPr>
                <w:rFonts w:ascii="Verdana" w:hAnsi="Verdana"/>
                <w:color w:val="000000"/>
                <w:sz w:val="18"/>
                <w:szCs w:val="18"/>
              </w:rPr>
              <w:t xml:space="preserve">is the amount, if any, by which the fair market value of the property at that time exceeds the fair market value at that time of the consideration given by the transferee for the transfer of the property, and </w:t>
            </w:r>
            <w:r>
              <w:rPr>
                <w:rStyle w:val="HTMLDefinition"/>
                <w:rFonts w:ascii="Verdana" w:hAnsi="Verdana"/>
                <w:i w:val="0"/>
                <w:iCs w:val="0"/>
                <w:color w:val="000000"/>
                <w:sz w:val="18"/>
                <w:szCs w:val="18"/>
              </w:rPr>
              <w:t>B</w:t>
            </w:r>
            <w:r>
              <w:rPr>
                <w:rFonts w:ascii="Verdana" w:hAnsi="Verdana"/>
                <w:b/>
                <w:bCs/>
                <w:color w:val="000000"/>
                <w:sz w:val="18"/>
                <w:szCs w:val="18"/>
              </w:rPr>
              <w:t> </w:t>
            </w:r>
            <w:r>
              <w:rPr>
                <w:rFonts w:ascii="Verdana" w:hAnsi="Verdana"/>
                <w:color w:val="000000"/>
                <w:sz w:val="18"/>
                <w:szCs w:val="18"/>
              </w:rPr>
              <w:t>is the amount, if any, by which the amount assessed the transferee under</w:t>
            </w:r>
            <w:r>
              <w:rPr>
                <w:rStyle w:val="apple-converted-space"/>
                <w:rFonts w:ascii="Verdana" w:hAnsi="Verdana"/>
                <w:color w:val="000000"/>
                <w:sz w:val="18"/>
                <w:szCs w:val="18"/>
              </w:rPr>
              <w:t> </w:t>
            </w:r>
            <w:hyperlink r:id="rId173" w:history="1">
              <w:r>
                <w:rPr>
                  <w:rStyle w:val="Hyperlink"/>
                  <w:rFonts w:ascii="Verdana" w:hAnsi="Verdana"/>
                  <w:color w:val="027ABB"/>
                  <w:sz w:val="18"/>
                  <w:szCs w:val="18"/>
                </w:rPr>
                <w:t>subsection 160(2)</w:t>
              </w:r>
            </w:hyperlink>
            <w:r>
              <w:rPr>
                <w:rStyle w:val="apple-converted-space"/>
                <w:rFonts w:ascii="Verdana" w:hAnsi="Verdana"/>
                <w:color w:val="000000"/>
                <w:sz w:val="18"/>
                <w:szCs w:val="18"/>
              </w:rPr>
              <w:t> </w:t>
            </w:r>
            <w:r>
              <w:rPr>
                <w:rFonts w:ascii="Verdana" w:hAnsi="Verdana"/>
                <w:color w:val="000000"/>
                <w:sz w:val="18"/>
                <w:szCs w:val="18"/>
              </w:rPr>
              <w:t>of the</w:t>
            </w:r>
            <w:r>
              <w:rPr>
                <w:rStyle w:val="apple-converted-space"/>
                <w:rFonts w:ascii="Verdana" w:hAnsi="Verdana"/>
                <w:color w:val="000000"/>
                <w:sz w:val="18"/>
                <w:szCs w:val="18"/>
              </w:rPr>
              <w:t> </w:t>
            </w:r>
            <w:hyperlink r:id="rId174" w:history="1">
              <w:r>
                <w:rPr>
                  <w:rStyle w:val="Hyperlink"/>
                  <w:rFonts w:ascii="Verdana" w:hAnsi="Verdana"/>
                  <w:i/>
                  <w:iCs/>
                  <w:color w:val="027ABB"/>
                  <w:sz w:val="18"/>
                  <w:szCs w:val="18"/>
                </w:rPr>
                <w:t>Income Tax Act</w:t>
              </w:r>
            </w:hyperlink>
            <w:r>
              <w:rPr>
                <w:rStyle w:val="apple-converted-space"/>
                <w:rFonts w:ascii="Verdana" w:hAnsi="Verdana"/>
                <w:color w:val="000000"/>
                <w:sz w:val="18"/>
                <w:szCs w:val="18"/>
              </w:rPr>
              <w:t> </w:t>
            </w:r>
            <w:r>
              <w:rPr>
                <w:rFonts w:ascii="Verdana" w:hAnsi="Verdana"/>
                <w:color w:val="000000"/>
                <w:sz w:val="18"/>
                <w:szCs w:val="18"/>
              </w:rPr>
              <w:t>in respect of the property exceeds the amount paid by the transferor in respect of the amount so assessed, and</w:t>
            </w:r>
          </w:p>
          <w:p w:rsidR="00583923" w:rsidRDefault="00583923" w:rsidP="00583923">
            <w:pPr>
              <w:pStyle w:val="paragraph"/>
              <w:shd w:val="clear" w:color="auto" w:fill="FFFFFF"/>
              <w:spacing w:before="168" w:beforeAutospacing="0" w:after="120" w:afterAutospacing="0" w:line="287" w:lineRule="atLeast"/>
              <w:rPr>
                <w:rFonts w:ascii="Verdana" w:hAnsi="Verdana"/>
                <w:color w:val="000000"/>
                <w:sz w:val="18"/>
                <w:szCs w:val="18"/>
              </w:rPr>
            </w:pPr>
            <w:r>
              <w:rPr>
                <w:rStyle w:val="lawlabel"/>
                <w:rFonts w:ascii="Verdana" w:hAnsi="Verdana"/>
                <w:b/>
                <w:bCs/>
                <w:color w:val="000000"/>
                <w:sz w:val="18"/>
                <w:szCs w:val="18"/>
              </w:rPr>
              <w:t>(e)</w:t>
            </w:r>
            <w:r>
              <w:rPr>
                <w:rFonts w:ascii="Verdana" w:hAnsi="Verdana"/>
                <w:color w:val="000000"/>
                <w:sz w:val="18"/>
                <w:szCs w:val="18"/>
              </w:rPr>
              <w:t> the total of all amounts each of which is</w:t>
            </w:r>
          </w:p>
          <w:p w:rsidR="00583923" w:rsidRDefault="00583923" w:rsidP="00583923">
            <w:pPr>
              <w:pStyle w:val="subparagraph"/>
              <w:shd w:val="clear" w:color="auto" w:fill="FFFFFF"/>
              <w:spacing w:before="168" w:beforeAutospacing="0" w:after="120" w:afterAutospacing="0" w:line="287" w:lineRule="atLeast"/>
              <w:rPr>
                <w:rFonts w:ascii="Verdana" w:hAnsi="Verdana"/>
                <w:color w:val="000000"/>
                <w:sz w:val="18"/>
                <w:szCs w:val="18"/>
              </w:rPr>
            </w:pPr>
            <w:r>
              <w:rPr>
                <w:rStyle w:val="lawlabel"/>
                <w:rFonts w:ascii="Verdana" w:hAnsi="Verdana"/>
                <w:b/>
                <w:bCs/>
                <w:color w:val="000000"/>
                <w:sz w:val="18"/>
                <w:szCs w:val="18"/>
              </w:rPr>
              <w:t>(i)</w:t>
            </w:r>
            <w:r>
              <w:rPr>
                <w:rFonts w:ascii="Verdana" w:hAnsi="Verdana"/>
                <w:color w:val="000000"/>
                <w:sz w:val="18"/>
                <w:szCs w:val="18"/>
              </w:rPr>
              <w:t> an amount that the transferor is liable to pay under this Act or the reporting period of the transferor that includes that time or any preceding reporting period of the transferor, or</w:t>
            </w:r>
          </w:p>
          <w:p w:rsidR="00583923" w:rsidRDefault="00583923" w:rsidP="00583923">
            <w:pPr>
              <w:pStyle w:val="subparagraph"/>
              <w:shd w:val="clear" w:color="auto" w:fill="FFFFFF"/>
              <w:spacing w:before="168" w:beforeAutospacing="0" w:after="120" w:afterAutospacing="0" w:line="287" w:lineRule="atLeast"/>
              <w:rPr>
                <w:rFonts w:ascii="Verdana" w:hAnsi="Verdana"/>
                <w:color w:val="000000"/>
                <w:sz w:val="18"/>
                <w:szCs w:val="18"/>
              </w:rPr>
            </w:pPr>
            <w:r>
              <w:rPr>
                <w:rStyle w:val="lawlabel"/>
                <w:rFonts w:ascii="Verdana" w:hAnsi="Verdana"/>
                <w:b/>
                <w:bCs/>
                <w:color w:val="000000"/>
                <w:sz w:val="18"/>
                <w:szCs w:val="18"/>
              </w:rPr>
              <w:t>(ii)</w:t>
            </w:r>
            <w:r>
              <w:rPr>
                <w:rFonts w:ascii="Verdana" w:hAnsi="Verdana"/>
                <w:color w:val="000000"/>
                <w:sz w:val="18"/>
                <w:szCs w:val="18"/>
              </w:rPr>
              <w:t> interest or penalty for which the transferor is liable as f that time.</w:t>
            </w:r>
          </w:p>
          <w:p w:rsidR="00583923" w:rsidRDefault="00583923" w:rsidP="003C1AE5">
            <w:pPr>
              <w:pStyle w:val="subsection"/>
              <w:shd w:val="clear" w:color="auto" w:fill="FFFFFF"/>
              <w:spacing w:before="168" w:beforeAutospacing="0" w:after="120" w:afterAutospacing="0" w:line="259" w:lineRule="atLeast"/>
              <w:rPr>
                <w:rStyle w:val="canliisection"/>
                <w:rFonts w:ascii="Verdana" w:hAnsi="Verdana"/>
                <w:b/>
                <w:bCs/>
                <w:color w:val="027ABB"/>
                <w:sz w:val="18"/>
                <w:szCs w:val="18"/>
                <w:shd w:val="clear" w:color="auto" w:fill="F3F3F3"/>
              </w:rPr>
            </w:pPr>
          </w:p>
        </w:tc>
        <w:tc>
          <w:tcPr>
            <w:tcW w:w="2700" w:type="dxa"/>
          </w:tcPr>
          <w:p w:rsidR="00583923" w:rsidRDefault="00583923" w:rsidP="00847473">
            <w:pPr>
              <w:pStyle w:val="subsection"/>
              <w:shd w:val="clear" w:color="auto" w:fill="FFFFFF"/>
              <w:spacing w:before="168" w:beforeAutospacing="0" w:after="120" w:afterAutospacing="0" w:line="259" w:lineRule="atLeast"/>
              <w:rPr>
                <w:rStyle w:val="canliisection"/>
                <w:rFonts w:ascii="Verdana" w:hAnsi="Verdana"/>
                <w:b/>
                <w:bCs/>
                <w:color w:val="027ABB"/>
                <w:sz w:val="18"/>
                <w:szCs w:val="18"/>
                <w:shd w:val="clear" w:color="auto" w:fill="F3F3F3"/>
              </w:rPr>
            </w:pPr>
          </w:p>
        </w:tc>
        <w:tc>
          <w:tcPr>
            <w:tcW w:w="2605" w:type="dxa"/>
          </w:tcPr>
          <w:p w:rsidR="00583923" w:rsidRDefault="00583923" w:rsidP="002E1EBB">
            <w:pPr>
              <w:pStyle w:val="subsection"/>
              <w:shd w:val="clear" w:color="auto" w:fill="FFFFFF"/>
              <w:spacing w:before="168" w:beforeAutospacing="0" w:after="120" w:afterAutospacing="0" w:line="287" w:lineRule="atLeast"/>
              <w:rPr>
                <w:rStyle w:val="sectionlabel"/>
                <w:rFonts w:ascii="Verdana" w:hAnsi="Verdana"/>
                <w:b/>
                <w:bCs/>
                <w:color w:val="000000"/>
                <w:sz w:val="18"/>
                <w:szCs w:val="18"/>
              </w:rPr>
            </w:pPr>
          </w:p>
        </w:tc>
      </w:tr>
      <w:tr w:rsidR="00583923" w:rsidTr="00507573">
        <w:tc>
          <w:tcPr>
            <w:tcW w:w="1795" w:type="dxa"/>
          </w:tcPr>
          <w:p w:rsidR="00583923" w:rsidRDefault="00916B31" w:rsidP="00A82017">
            <w:pPr>
              <w:pStyle w:val="NoSpacing"/>
            </w:pPr>
            <w:hyperlink r:id="rId175" w:history="1">
              <w:r w:rsidR="00321C1E" w:rsidRPr="002827D9">
                <w:rPr>
                  <w:rStyle w:val="Hyperlink"/>
                  <w:rFonts w:ascii="Verdana" w:eastAsia="Times New Roman" w:hAnsi="Verdana" w:cs="Times New Roman"/>
                  <w:sz w:val="18"/>
                  <w:szCs w:val="18"/>
                  <w:lang w:eastAsia="en-CA"/>
                </w:rPr>
                <w:t>Soldier Settlement Act</w:t>
              </w:r>
            </w:hyperlink>
            <w:r w:rsidR="00321C1E" w:rsidRPr="002827D9">
              <w:rPr>
                <w:rFonts w:ascii="Verdana" w:eastAsia="Times New Roman" w:hAnsi="Verdana" w:cs="Times New Roman"/>
                <w:sz w:val="18"/>
                <w:szCs w:val="18"/>
                <w:lang w:eastAsia="en-CA"/>
              </w:rPr>
              <w:t>, RSC 1927, c 188</w:t>
            </w:r>
          </w:p>
        </w:tc>
        <w:tc>
          <w:tcPr>
            <w:tcW w:w="2272" w:type="dxa"/>
          </w:tcPr>
          <w:p w:rsidR="00583923" w:rsidRDefault="00321C1E" w:rsidP="00583923">
            <w:pPr>
              <w:pStyle w:val="continuedsectionsubsection"/>
              <w:shd w:val="clear" w:color="auto" w:fill="FFFFFF"/>
              <w:spacing w:before="168" w:beforeAutospacing="0" w:after="120" w:afterAutospacing="0" w:line="287" w:lineRule="atLeast"/>
              <w:rPr>
                <w:rFonts w:ascii="Verdana" w:hAnsi="Verdana"/>
                <w:b/>
                <w:bCs/>
                <w:color w:val="000000"/>
                <w:sz w:val="18"/>
                <w:szCs w:val="18"/>
                <w:shd w:val="clear" w:color="auto" w:fill="FFFFFF"/>
              </w:rPr>
            </w:pPr>
            <w:r>
              <w:rPr>
                <w:rStyle w:val="canliisection"/>
                <w:rFonts w:ascii="Verdana" w:hAnsi="Verdana"/>
                <w:b/>
                <w:bCs/>
                <w:color w:val="027ABB"/>
                <w:sz w:val="18"/>
                <w:szCs w:val="18"/>
                <w:shd w:val="clear" w:color="auto" w:fill="F3F3F3"/>
              </w:rPr>
              <w:t>30</w:t>
            </w:r>
            <w:r>
              <w:rPr>
                <w:rFonts w:ascii="Verdana" w:hAnsi="Verdana"/>
                <w:color w:val="000000"/>
                <w:sz w:val="18"/>
                <w:szCs w:val="18"/>
                <w:shd w:val="clear" w:color="auto" w:fill="FFFFFF"/>
              </w:rPr>
              <w:t xml:space="preserve">  All deeds of land, all mortgages and charges upon land or goods and all contracts and agreements whatever, including bills of exchange and promissory notes, made or entered into by any settler to or with, or for the benefit or security of, the Board, purporting to act with respect thereto or to accept any thereof in execution of any of its powers under this Act or under the former Act, shall be valid and enforceable notwithstanding that such settler is not of the </w:t>
            </w:r>
            <w:r w:rsidRPr="00321C1E">
              <w:rPr>
                <w:rFonts w:ascii="Verdana" w:hAnsi="Verdana"/>
                <w:color w:val="000000"/>
                <w:sz w:val="18"/>
                <w:szCs w:val="18"/>
                <w:highlight w:val="yellow"/>
                <w:shd w:val="clear" w:color="auto" w:fill="FFFFFF"/>
              </w:rPr>
              <w:t>full age of twenty-one years</w:t>
            </w:r>
            <w:r>
              <w:rPr>
                <w:rFonts w:ascii="Verdana" w:hAnsi="Verdana"/>
                <w:color w:val="000000"/>
                <w:sz w:val="18"/>
                <w:szCs w:val="18"/>
                <w:shd w:val="clear" w:color="auto" w:fill="FFFFFF"/>
              </w:rPr>
              <w:t>, or is an Indian or is under any civil disability.</w:t>
            </w:r>
          </w:p>
        </w:tc>
        <w:tc>
          <w:tcPr>
            <w:tcW w:w="2700" w:type="dxa"/>
          </w:tcPr>
          <w:p w:rsidR="00321C1E" w:rsidRDefault="00321C1E" w:rsidP="00321C1E">
            <w:pPr>
              <w:pStyle w:val="paragraph"/>
              <w:shd w:val="clear" w:color="auto" w:fill="FFFFFF"/>
              <w:spacing w:before="168" w:beforeAutospacing="0" w:after="120" w:afterAutospacing="0" w:line="287" w:lineRule="atLeast"/>
              <w:rPr>
                <w:rFonts w:ascii="Verdana" w:hAnsi="Verdana"/>
                <w:color w:val="000000"/>
                <w:sz w:val="18"/>
                <w:szCs w:val="18"/>
              </w:rPr>
            </w:pPr>
            <w:r>
              <w:rPr>
                <w:rStyle w:val="canliisection"/>
                <w:rFonts w:ascii="Verdana" w:hAnsi="Verdana"/>
                <w:b/>
                <w:bCs/>
                <w:color w:val="027ABB"/>
                <w:sz w:val="18"/>
                <w:szCs w:val="18"/>
                <w:shd w:val="clear" w:color="auto" w:fill="F3F3F3"/>
              </w:rPr>
              <w:t>2</w:t>
            </w:r>
            <w:r>
              <w:rPr>
                <w:rFonts w:ascii="Verdana" w:hAnsi="Verdana"/>
                <w:color w:val="000000"/>
                <w:sz w:val="18"/>
                <w:szCs w:val="18"/>
                <w:shd w:val="clear" w:color="auto" w:fill="FFFFFF"/>
              </w:rPr>
              <w:t xml:space="preserve"> In this Act, and in any regulations made under it, unless the context otherwise requires, the expression </w:t>
            </w:r>
            <w:r>
              <w:rPr>
                <w:rStyle w:val="lawlabel"/>
                <w:rFonts w:ascii="Verdana" w:hAnsi="Verdana"/>
                <w:b/>
                <w:bCs/>
                <w:color w:val="000000"/>
                <w:sz w:val="18"/>
                <w:szCs w:val="18"/>
              </w:rPr>
              <w:t>(s)</w:t>
            </w:r>
            <w:r>
              <w:rPr>
                <w:rFonts w:ascii="Verdana" w:hAnsi="Verdana"/>
                <w:color w:val="000000"/>
                <w:sz w:val="18"/>
                <w:szCs w:val="18"/>
              </w:rPr>
              <w:t> </w:t>
            </w:r>
            <w:r>
              <w:rPr>
                <w:rStyle w:val="HTMLDefinition"/>
                <w:rFonts w:ascii="Verdana" w:hAnsi="Verdana"/>
                <w:i w:val="0"/>
                <w:iCs w:val="0"/>
                <w:color w:val="000000"/>
                <w:sz w:val="18"/>
                <w:szCs w:val="18"/>
              </w:rPr>
              <w:t>settler</w:t>
            </w:r>
            <w:r>
              <w:rPr>
                <w:rStyle w:val="apple-converted-space"/>
                <w:rFonts w:ascii="Verdana" w:hAnsi="Verdana"/>
                <w:color w:val="000000"/>
                <w:sz w:val="18"/>
                <w:szCs w:val="18"/>
              </w:rPr>
              <w:t> </w:t>
            </w:r>
            <w:r>
              <w:rPr>
                <w:rFonts w:ascii="Verdana" w:hAnsi="Verdana"/>
                <w:color w:val="000000"/>
                <w:sz w:val="18"/>
                <w:szCs w:val="18"/>
              </w:rPr>
              <w:t>to mean male member only of certain military forces means a person who at any time during the war has been therein engaged on active service in a military force</w:t>
            </w:r>
          </w:p>
          <w:p w:rsidR="00321C1E" w:rsidRDefault="00321C1E" w:rsidP="00321C1E">
            <w:pPr>
              <w:pStyle w:val="subparagraph"/>
              <w:shd w:val="clear" w:color="auto" w:fill="FFFFFF"/>
              <w:spacing w:before="168" w:beforeAutospacing="0" w:after="120" w:afterAutospacing="0" w:line="287" w:lineRule="atLeast"/>
              <w:rPr>
                <w:rFonts w:ascii="Verdana" w:hAnsi="Verdana"/>
                <w:color w:val="000000"/>
                <w:sz w:val="18"/>
                <w:szCs w:val="18"/>
              </w:rPr>
            </w:pPr>
            <w:r>
              <w:rPr>
                <w:rStyle w:val="lawlabel"/>
                <w:rFonts w:ascii="Verdana" w:hAnsi="Verdana"/>
                <w:b/>
                <w:bCs/>
                <w:color w:val="000000"/>
                <w:sz w:val="18"/>
                <w:szCs w:val="18"/>
              </w:rPr>
              <w:t>(i)</w:t>
            </w:r>
            <w:r>
              <w:rPr>
                <w:rFonts w:ascii="Verdana" w:hAnsi="Verdana"/>
                <w:color w:val="000000"/>
                <w:sz w:val="18"/>
                <w:szCs w:val="18"/>
              </w:rPr>
              <w:t xml:space="preserve"> of Canada and has served out of Canada; or wherever he may have served, is, by reason of </w:t>
            </w:r>
            <w:r w:rsidRPr="00321C1E">
              <w:rPr>
                <w:rFonts w:ascii="Verdana" w:hAnsi="Verdana"/>
                <w:color w:val="000000"/>
                <w:sz w:val="18"/>
                <w:szCs w:val="18"/>
                <w:highlight w:val="yellow"/>
              </w:rPr>
              <w:t>disability</w:t>
            </w:r>
            <w:r>
              <w:rPr>
                <w:rFonts w:ascii="Verdana" w:hAnsi="Verdana"/>
                <w:color w:val="000000"/>
                <w:sz w:val="18"/>
                <w:szCs w:val="18"/>
              </w:rPr>
              <w:t xml:space="preserve"> incurred or aggravated as the result of such service, in receipt of a pension</w:t>
            </w:r>
          </w:p>
          <w:p w:rsidR="00583923" w:rsidRDefault="00321C1E" w:rsidP="00847473">
            <w:pPr>
              <w:pStyle w:val="subsection"/>
              <w:shd w:val="clear" w:color="auto" w:fill="FFFFFF"/>
              <w:spacing w:before="168" w:beforeAutospacing="0" w:after="120" w:afterAutospacing="0" w:line="259" w:lineRule="atLeast"/>
              <w:rPr>
                <w:rStyle w:val="canliisection"/>
                <w:rFonts w:ascii="Verdana" w:hAnsi="Verdana"/>
                <w:b/>
                <w:bCs/>
                <w:color w:val="027ABB"/>
                <w:sz w:val="18"/>
                <w:szCs w:val="18"/>
                <w:shd w:val="clear" w:color="auto" w:fill="F3F3F3"/>
              </w:rPr>
            </w:pPr>
            <w:r>
              <w:rPr>
                <w:rStyle w:val="canliisection"/>
                <w:rFonts w:ascii="Verdana" w:hAnsi="Verdana"/>
                <w:b/>
                <w:bCs/>
                <w:color w:val="027ABB"/>
                <w:sz w:val="18"/>
                <w:szCs w:val="18"/>
                <w:shd w:val="clear" w:color="auto" w:fill="F3F3F3"/>
              </w:rPr>
              <w:t>30</w:t>
            </w:r>
            <w:r>
              <w:rPr>
                <w:rFonts w:ascii="Verdana" w:hAnsi="Verdana"/>
                <w:color w:val="000000"/>
                <w:sz w:val="18"/>
                <w:szCs w:val="18"/>
                <w:shd w:val="clear" w:color="auto" w:fill="FFFFFF"/>
              </w:rPr>
              <w:t xml:space="preserve">  All deeds of land, all mortgages and charges upon land or goods and all contracts and agreements whatever, including bills of exchange and promissory notes, made or entered into by any settler to or with, or for the benefit or security of, the Board, purporting to act with respect thereto or to accept any thereof in execution of any of its powers under this Act or under the former Act, shall be valid and enforceable notwithstanding that such settler is not of the full age of twenty-one years, or is an Indian or is under any civil </w:t>
            </w:r>
            <w:r w:rsidRPr="00321C1E">
              <w:rPr>
                <w:rFonts w:ascii="Verdana" w:hAnsi="Verdana"/>
                <w:color w:val="000000"/>
                <w:sz w:val="18"/>
                <w:szCs w:val="18"/>
                <w:highlight w:val="yellow"/>
                <w:shd w:val="clear" w:color="auto" w:fill="FFFFFF"/>
              </w:rPr>
              <w:t>disability</w:t>
            </w:r>
            <w:r>
              <w:rPr>
                <w:rFonts w:ascii="Verdana" w:hAnsi="Verdana"/>
                <w:color w:val="000000"/>
                <w:sz w:val="18"/>
                <w:szCs w:val="18"/>
                <w:shd w:val="clear" w:color="auto" w:fill="FFFFFF"/>
              </w:rPr>
              <w:t>.</w:t>
            </w:r>
          </w:p>
        </w:tc>
        <w:tc>
          <w:tcPr>
            <w:tcW w:w="2605" w:type="dxa"/>
          </w:tcPr>
          <w:p w:rsidR="00321C1E" w:rsidRDefault="00321C1E" w:rsidP="00321C1E">
            <w:pPr>
              <w:pStyle w:val="section"/>
              <w:shd w:val="clear" w:color="auto" w:fill="FFFFFF"/>
              <w:spacing w:before="168" w:beforeAutospacing="0" w:after="120" w:afterAutospacing="0" w:line="287" w:lineRule="atLeast"/>
              <w:rPr>
                <w:rFonts w:ascii="Verdana" w:hAnsi="Verdana"/>
                <w:color w:val="000000"/>
                <w:sz w:val="18"/>
                <w:szCs w:val="18"/>
              </w:rPr>
            </w:pPr>
            <w:r>
              <w:rPr>
                <w:rStyle w:val="canliisection"/>
                <w:rFonts w:ascii="Verdana" w:hAnsi="Verdana"/>
                <w:b/>
                <w:bCs/>
                <w:color w:val="027ABB"/>
                <w:sz w:val="18"/>
                <w:szCs w:val="18"/>
                <w:shd w:val="clear" w:color="auto" w:fill="F3F3F3"/>
              </w:rPr>
              <w:t>29</w:t>
            </w:r>
            <w:r>
              <w:rPr>
                <w:rFonts w:ascii="Verdana" w:hAnsi="Verdana"/>
                <w:color w:val="000000"/>
                <w:sz w:val="18"/>
                <w:szCs w:val="18"/>
              </w:rPr>
              <w:t> Notwithstanding anything in this Act, the Board, with the consent of the Governor in Council, may sell any land which is at its disposal for sale, in the cases and subject to the conditions following, that is to say: —</w:t>
            </w:r>
          </w:p>
          <w:p w:rsidR="00321C1E" w:rsidRDefault="00321C1E" w:rsidP="00321C1E">
            <w:pPr>
              <w:pStyle w:val="paragraph"/>
              <w:shd w:val="clear" w:color="auto" w:fill="FFFFFF"/>
              <w:spacing w:before="168" w:beforeAutospacing="0" w:after="120" w:afterAutospacing="0" w:line="287" w:lineRule="atLeast"/>
              <w:rPr>
                <w:rFonts w:ascii="Verdana" w:hAnsi="Verdana"/>
                <w:color w:val="000000"/>
                <w:sz w:val="18"/>
                <w:szCs w:val="18"/>
              </w:rPr>
            </w:pPr>
            <w:r>
              <w:rPr>
                <w:rStyle w:val="lawlabel"/>
                <w:rFonts w:ascii="Verdana" w:hAnsi="Verdana"/>
                <w:b/>
                <w:bCs/>
                <w:color w:val="000000"/>
                <w:sz w:val="18"/>
                <w:szCs w:val="18"/>
              </w:rPr>
              <w:t>(a)</w:t>
            </w:r>
            <w:r>
              <w:rPr>
                <w:rFonts w:ascii="Verdana" w:hAnsi="Verdana"/>
                <w:color w:val="000000"/>
                <w:sz w:val="18"/>
                <w:szCs w:val="18"/>
              </w:rPr>
              <w:t xml:space="preserve"> as a site for a dairy factory, cheese factory, fruit preserving factory or creamery, or for any educational, </w:t>
            </w:r>
            <w:r w:rsidRPr="00321C1E">
              <w:rPr>
                <w:rFonts w:ascii="Verdana" w:hAnsi="Verdana"/>
                <w:color w:val="000000"/>
                <w:sz w:val="18"/>
                <w:szCs w:val="18"/>
                <w:highlight w:val="yellow"/>
              </w:rPr>
              <w:t>religious</w:t>
            </w:r>
            <w:r>
              <w:rPr>
                <w:rFonts w:ascii="Verdana" w:hAnsi="Verdana"/>
                <w:color w:val="000000"/>
                <w:sz w:val="18"/>
                <w:szCs w:val="18"/>
              </w:rPr>
              <w:t>, charitable or public purpose, or for any other purpose which, in the opinion of the Board, renders such a sale in the public interest;</w:t>
            </w:r>
          </w:p>
          <w:p w:rsidR="00583923" w:rsidRDefault="00583923" w:rsidP="002E1EBB">
            <w:pPr>
              <w:pStyle w:val="subsection"/>
              <w:shd w:val="clear" w:color="auto" w:fill="FFFFFF"/>
              <w:spacing w:before="168" w:beforeAutospacing="0" w:after="120" w:afterAutospacing="0" w:line="287" w:lineRule="atLeast"/>
              <w:rPr>
                <w:rStyle w:val="sectionlabel"/>
                <w:rFonts w:ascii="Verdana" w:hAnsi="Verdana"/>
                <w:b/>
                <w:bCs/>
                <w:color w:val="000000"/>
                <w:sz w:val="18"/>
                <w:szCs w:val="18"/>
              </w:rPr>
            </w:pPr>
          </w:p>
        </w:tc>
      </w:tr>
      <w:tr w:rsidR="00545C9F" w:rsidTr="00507573">
        <w:tc>
          <w:tcPr>
            <w:tcW w:w="1795" w:type="dxa"/>
          </w:tcPr>
          <w:p w:rsidR="00545C9F" w:rsidRDefault="00916B31" w:rsidP="00A82017">
            <w:pPr>
              <w:pStyle w:val="NoSpacing"/>
            </w:pPr>
            <w:hyperlink r:id="rId176" w:history="1">
              <w:r w:rsidR="00411858" w:rsidRPr="002827D9">
                <w:rPr>
                  <w:rStyle w:val="Hyperlink"/>
                  <w:rFonts w:ascii="Verdana" w:eastAsia="Times New Roman" w:hAnsi="Verdana" w:cs="Times New Roman"/>
                  <w:sz w:val="18"/>
                  <w:szCs w:val="18"/>
                  <w:lang w:eastAsia="en-CA"/>
                </w:rPr>
                <w:t>Species at Risk Act</w:t>
              </w:r>
            </w:hyperlink>
            <w:r w:rsidR="00411858" w:rsidRPr="002827D9">
              <w:rPr>
                <w:rFonts w:ascii="Verdana" w:eastAsia="Times New Roman" w:hAnsi="Verdana" w:cs="Times New Roman"/>
                <w:sz w:val="18"/>
                <w:szCs w:val="18"/>
                <w:lang w:eastAsia="en-CA"/>
              </w:rPr>
              <w:t>, SC 2002, c 29</w:t>
            </w:r>
          </w:p>
        </w:tc>
        <w:tc>
          <w:tcPr>
            <w:tcW w:w="2272" w:type="dxa"/>
          </w:tcPr>
          <w:p w:rsidR="00545C9F" w:rsidRDefault="00545C9F" w:rsidP="00583923">
            <w:pPr>
              <w:pStyle w:val="continuedsectionsubsection"/>
              <w:shd w:val="clear" w:color="auto" w:fill="FFFFFF"/>
              <w:spacing w:before="168" w:beforeAutospacing="0" w:after="120" w:afterAutospacing="0" w:line="287" w:lineRule="atLeast"/>
              <w:rPr>
                <w:rStyle w:val="canliisection"/>
                <w:rFonts w:ascii="Verdana" w:hAnsi="Verdana"/>
                <w:b/>
                <w:bCs/>
                <w:color w:val="027ABB"/>
                <w:sz w:val="18"/>
                <w:szCs w:val="18"/>
                <w:shd w:val="clear" w:color="auto" w:fill="F3F3F3"/>
              </w:rPr>
            </w:pPr>
            <w:r>
              <w:rPr>
                <w:rStyle w:val="sectionlabel"/>
                <w:rFonts w:ascii="Verdana" w:hAnsi="Verdana"/>
                <w:b/>
                <w:bCs/>
                <w:color w:val="000000"/>
                <w:sz w:val="18"/>
                <w:szCs w:val="18"/>
                <w:shd w:val="clear" w:color="auto" w:fill="FFFFFF"/>
              </w:rPr>
              <w:t>93</w:t>
            </w:r>
            <w:r>
              <w:rPr>
                <w:rFonts w:ascii="Verdana" w:hAnsi="Verdana"/>
                <w:color w:val="000000"/>
                <w:sz w:val="18"/>
                <w:szCs w:val="18"/>
                <w:shd w:val="clear" w:color="auto" w:fill="FFFFFF"/>
              </w:rPr>
              <w:t> </w:t>
            </w:r>
            <w:r>
              <w:rPr>
                <w:rStyle w:val="canliisectionwithsubsection"/>
                <w:b/>
                <w:bCs/>
                <w:color w:val="027ABB"/>
                <w:shd w:val="clear" w:color="auto" w:fill="F3F3F3"/>
              </w:rPr>
              <w:t>(1)</w:t>
            </w:r>
            <w:r>
              <w:rPr>
                <w:rFonts w:ascii="Verdana" w:hAnsi="Verdana"/>
                <w:color w:val="000000"/>
                <w:sz w:val="18"/>
                <w:szCs w:val="18"/>
                <w:shd w:val="clear" w:color="auto" w:fill="FFFFFF"/>
              </w:rPr>
              <w:t xml:space="preserve"> A person who is a resident of Canada and </w:t>
            </w:r>
            <w:r w:rsidRPr="00411858">
              <w:rPr>
                <w:rFonts w:ascii="Verdana" w:hAnsi="Verdana"/>
                <w:color w:val="000000"/>
                <w:sz w:val="18"/>
                <w:szCs w:val="18"/>
                <w:highlight w:val="yellow"/>
                <w:shd w:val="clear" w:color="auto" w:fill="FFFFFF"/>
              </w:rPr>
              <w:t>at least 18 years of age</w:t>
            </w:r>
            <w:r>
              <w:rPr>
                <w:rFonts w:ascii="Verdana" w:hAnsi="Verdana"/>
                <w:color w:val="000000"/>
                <w:sz w:val="18"/>
                <w:szCs w:val="18"/>
                <w:shd w:val="clear" w:color="auto" w:fill="FFFFFF"/>
              </w:rPr>
              <w:t xml:space="preserve"> may apply to the competent minister for an investigation of whether an alleged offence has been committed or whether anything directed towards its commission has been done.</w:t>
            </w:r>
          </w:p>
        </w:tc>
        <w:tc>
          <w:tcPr>
            <w:tcW w:w="2700" w:type="dxa"/>
          </w:tcPr>
          <w:p w:rsidR="00545C9F" w:rsidRDefault="00545C9F" w:rsidP="00321C1E">
            <w:pPr>
              <w:pStyle w:val="paragraph"/>
              <w:shd w:val="clear" w:color="auto" w:fill="FFFFFF"/>
              <w:spacing w:before="168" w:beforeAutospacing="0" w:after="120" w:afterAutospacing="0" w:line="287" w:lineRule="atLeast"/>
              <w:rPr>
                <w:rStyle w:val="canliisection"/>
                <w:rFonts w:ascii="Verdana" w:hAnsi="Verdana"/>
                <w:b/>
                <w:bCs/>
                <w:color w:val="027ABB"/>
                <w:sz w:val="18"/>
                <w:szCs w:val="18"/>
                <w:shd w:val="clear" w:color="auto" w:fill="F3F3F3"/>
              </w:rPr>
            </w:pPr>
          </w:p>
        </w:tc>
        <w:tc>
          <w:tcPr>
            <w:tcW w:w="2605" w:type="dxa"/>
          </w:tcPr>
          <w:p w:rsidR="00545C9F" w:rsidRDefault="00545C9F" w:rsidP="00321C1E">
            <w:pPr>
              <w:pStyle w:val="section"/>
              <w:shd w:val="clear" w:color="auto" w:fill="FFFFFF"/>
              <w:spacing w:before="168" w:beforeAutospacing="0" w:after="120" w:afterAutospacing="0" w:line="287" w:lineRule="atLeast"/>
              <w:rPr>
                <w:rStyle w:val="canliisection"/>
                <w:rFonts w:ascii="Verdana" w:hAnsi="Verdana"/>
                <w:b/>
                <w:bCs/>
                <w:color w:val="027ABB"/>
                <w:sz w:val="18"/>
                <w:szCs w:val="18"/>
                <w:shd w:val="clear" w:color="auto" w:fill="F3F3F3"/>
              </w:rPr>
            </w:pPr>
          </w:p>
        </w:tc>
      </w:tr>
      <w:tr w:rsidR="00411858" w:rsidTr="00507573">
        <w:tc>
          <w:tcPr>
            <w:tcW w:w="1795" w:type="dxa"/>
          </w:tcPr>
          <w:p w:rsidR="00411858" w:rsidRDefault="00916B31" w:rsidP="00A82017">
            <w:pPr>
              <w:pStyle w:val="NoSpacing"/>
            </w:pPr>
            <w:hyperlink r:id="rId177" w:history="1">
              <w:r w:rsidR="001E6896">
                <w:rPr>
                  <w:rStyle w:val="Hyperlink"/>
                  <w:rFonts w:ascii="Verdana" w:eastAsia="Times New Roman" w:hAnsi="Verdana" w:cs="Times New Roman"/>
                  <w:sz w:val="18"/>
                  <w:szCs w:val="18"/>
                  <w:lang w:eastAsia="en-CA"/>
                </w:rPr>
                <w:t>Supplementary Retirement Benefits Act</w:t>
              </w:r>
            </w:hyperlink>
            <w:r w:rsidR="001E6896">
              <w:rPr>
                <w:rFonts w:ascii="Verdana" w:eastAsia="Times New Roman" w:hAnsi="Verdana" w:cs="Times New Roman"/>
                <w:sz w:val="18"/>
                <w:szCs w:val="18"/>
                <w:lang w:eastAsia="en-CA"/>
              </w:rPr>
              <w:t>, RSC 1985, c S-24</w:t>
            </w:r>
          </w:p>
        </w:tc>
        <w:tc>
          <w:tcPr>
            <w:tcW w:w="2272" w:type="dxa"/>
          </w:tcPr>
          <w:p w:rsidR="001E6896" w:rsidRDefault="001E6896" w:rsidP="001E6896">
            <w:pPr>
              <w:pStyle w:val="definition"/>
              <w:shd w:val="clear" w:color="auto" w:fill="FFFFFF"/>
              <w:spacing w:before="120" w:beforeAutospacing="0" w:after="173" w:afterAutospacing="0" w:line="259" w:lineRule="atLeast"/>
              <w:rPr>
                <w:rFonts w:ascii="Verdana" w:hAnsi="Verdana"/>
                <w:color w:val="000000"/>
                <w:sz w:val="18"/>
                <w:szCs w:val="18"/>
              </w:rPr>
            </w:pPr>
            <w:r>
              <w:rPr>
                <w:rStyle w:val="HTMLDefinition"/>
                <w:rFonts w:ascii="Verdana" w:hAnsi="Verdana"/>
                <w:i w:val="0"/>
                <w:iCs w:val="0"/>
                <w:color w:val="000000"/>
                <w:sz w:val="18"/>
                <w:szCs w:val="18"/>
              </w:rPr>
              <w:t>recipient</w:t>
            </w:r>
            <w:r>
              <w:rPr>
                <w:rStyle w:val="apple-converted-space"/>
                <w:rFonts w:ascii="Verdana" w:hAnsi="Verdana"/>
                <w:color w:val="000000"/>
                <w:sz w:val="18"/>
                <w:szCs w:val="18"/>
              </w:rPr>
              <w:t> </w:t>
            </w:r>
            <w:r>
              <w:rPr>
                <w:rFonts w:ascii="Verdana" w:hAnsi="Verdana"/>
                <w:color w:val="000000"/>
                <w:sz w:val="18"/>
                <w:szCs w:val="18"/>
              </w:rPr>
              <w:t>means a person who</w:t>
            </w:r>
          </w:p>
          <w:p w:rsidR="001E6896" w:rsidRDefault="001E6896" w:rsidP="001E6896">
            <w:pPr>
              <w:pStyle w:val="paragraph"/>
              <w:shd w:val="clear" w:color="auto" w:fill="FFFFFF"/>
              <w:spacing w:before="168" w:beforeAutospacing="0" w:after="120" w:afterAutospacing="0" w:line="259" w:lineRule="atLeast"/>
              <w:rPr>
                <w:rFonts w:ascii="Verdana" w:hAnsi="Verdana"/>
                <w:color w:val="000000"/>
                <w:sz w:val="18"/>
                <w:szCs w:val="18"/>
              </w:rPr>
            </w:pPr>
            <w:r>
              <w:rPr>
                <w:rFonts w:ascii="Verdana" w:hAnsi="Verdana"/>
                <w:b/>
                <w:color w:val="000000"/>
                <w:sz w:val="18"/>
                <w:szCs w:val="18"/>
              </w:rPr>
              <w:t>(a)</w:t>
            </w:r>
            <w:r>
              <w:rPr>
                <w:rFonts w:ascii="Verdana" w:hAnsi="Verdana"/>
                <w:color w:val="000000"/>
                <w:sz w:val="18"/>
                <w:szCs w:val="18"/>
              </w:rPr>
              <w:t xml:space="preserve">has </w:t>
            </w:r>
            <w:r w:rsidRPr="001E6896">
              <w:rPr>
                <w:rFonts w:ascii="Verdana" w:hAnsi="Verdana"/>
                <w:color w:val="000000"/>
                <w:sz w:val="18"/>
                <w:szCs w:val="18"/>
                <w:highlight w:val="yellow"/>
              </w:rPr>
              <w:t>reached sixty years of age</w:t>
            </w:r>
            <w:r>
              <w:rPr>
                <w:rFonts w:ascii="Verdana" w:hAnsi="Verdana"/>
                <w:color w:val="000000"/>
                <w:sz w:val="18"/>
                <w:szCs w:val="18"/>
              </w:rPr>
              <w:t xml:space="preserve"> and is in receipt of a pension,[...]</w:t>
            </w:r>
          </w:p>
          <w:p w:rsidR="001E6896" w:rsidRDefault="001E6896" w:rsidP="001E6896">
            <w:pPr>
              <w:pStyle w:val="paragraph"/>
              <w:shd w:val="clear" w:color="auto" w:fill="FFFFFF"/>
              <w:spacing w:before="168" w:beforeAutospacing="0" w:after="120" w:afterAutospacing="0" w:line="259" w:lineRule="atLeast"/>
              <w:rPr>
                <w:rFonts w:ascii="Verdana" w:hAnsi="Verdana"/>
                <w:color w:val="000000"/>
                <w:sz w:val="18"/>
                <w:szCs w:val="18"/>
              </w:rPr>
            </w:pPr>
            <w:r>
              <w:rPr>
                <w:rStyle w:val="lawlabel"/>
                <w:rFonts w:ascii="Verdana" w:hAnsi="Verdana"/>
                <w:b/>
                <w:bCs/>
                <w:color w:val="000000"/>
                <w:sz w:val="18"/>
                <w:szCs w:val="18"/>
              </w:rPr>
              <w:t>(c)</w:t>
            </w:r>
            <w:r>
              <w:rPr>
                <w:rFonts w:ascii="Verdana" w:hAnsi="Verdana"/>
                <w:color w:val="000000"/>
                <w:sz w:val="18"/>
                <w:szCs w:val="18"/>
              </w:rPr>
              <w:t> is in receipt of a pension based on not less than</w:t>
            </w:r>
          </w:p>
          <w:p w:rsidR="001E6896" w:rsidRDefault="001E6896" w:rsidP="001E6896">
            <w:pPr>
              <w:pStyle w:val="subparagraph"/>
              <w:shd w:val="clear" w:color="auto" w:fill="FFFFFF"/>
              <w:spacing w:before="168" w:beforeAutospacing="0" w:after="120" w:afterAutospacing="0" w:line="259" w:lineRule="atLeast"/>
              <w:rPr>
                <w:rFonts w:ascii="Verdana" w:hAnsi="Verdana"/>
                <w:color w:val="000000"/>
                <w:sz w:val="18"/>
                <w:szCs w:val="18"/>
              </w:rPr>
            </w:pPr>
            <w:r>
              <w:rPr>
                <w:rStyle w:val="lawlabel"/>
                <w:rFonts w:ascii="Verdana" w:hAnsi="Verdana"/>
                <w:b/>
                <w:bCs/>
                <w:color w:val="000000"/>
                <w:sz w:val="18"/>
                <w:szCs w:val="18"/>
              </w:rPr>
              <w:t>(i)</w:t>
            </w:r>
            <w:r>
              <w:rPr>
                <w:rFonts w:ascii="Verdana" w:hAnsi="Verdana"/>
                <w:color w:val="000000"/>
                <w:sz w:val="18"/>
                <w:szCs w:val="18"/>
              </w:rPr>
              <w:t xml:space="preserve"> twenty-six years of pensionable service, in the case of a person who has </w:t>
            </w:r>
            <w:r w:rsidRPr="001E6896">
              <w:rPr>
                <w:rFonts w:ascii="Verdana" w:hAnsi="Verdana"/>
                <w:color w:val="000000"/>
                <w:sz w:val="18"/>
                <w:szCs w:val="18"/>
                <w:highlight w:val="yellow"/>
              </w:rPr>
              <w:t>reached fifty-nine years of age but has not reached sixty years of age</w:t>
            </w:r>
            <w:r>
              <w:rPr>
                <w:rFonts w:ascii="Verdana" w:hAnsi="Verdana"/>
                <w:color w:val="000000"/>
                <w:sz w:val="18"/>
                <w:szCs w:val="18"/>
              </w:rPr>
              <w:t>,</w:t>
            </w:r>
          </w:p>
          <w:p w:rsidR="001E6896" w:rsidRDefault="001E6896" w:rsidP="001E6896">
            <w:pPr>
              <w:pStyle w:val="subparagraph"/>
              <w:shd w:val="clear" w:color="auto" w:fill="FFFFFF"/>
              <w:spacing w:before="168" w:beforeAutospacing="0" w:after="120" w:afterAutospacing="0" w:line="259" w:lineRule="atLeast"/>
              <w:rPr>
                <w:rFonts w:ascii="Verdana" w:hAnsi="Verdana"/>
                <w:color w:val="000000"/>
                <w:sz w:val="18"/>
                <w:szCs w:val="18"/>
              </w:rPr>
            </w:pPr>
            <w:r>
              <w:rPr>
                <w:rStyle w:val="lawlabel"/>
                <w:rFonts w:ascii="Verdana" w:hAnsi="Verdana"/>
                <w:b/>
                <w:bCs/>
                <w:color w:val="000000"/>
                <w:sz w:val="18"/>
                <w:szCs w:val="18"/>
              </w:rPr>
              <w:t>(ii)</w:t>
            </w:r>
            <w:r>
              <w:rPr>
                <w:rFonts w:ascii="Verdana" w:hAnsi="Verdana"/>
                <w:color w:val="000000"/>
                <w:sz w:val="18"/>
                <w:szCs w:val="18"/>
              </w:rPr>
              <w:t xml:space="preserve"> twenty-seven years of pensionable service, in the case of a person who has </w:t>
            </w:r>
            <w:r w:rsidRPr="001E6896">
              <w:rPr>
                <w:rFonts w:ascii="Verdana" w:hAnsi="Verdana"/>
                <w:color w:val="000000"/>
                <w:sz w:val="18"/>
                <w:szCs w:val="18"/>
                <w:highlight w:val="yellow"/>
              </w:rPr>
              <w:t>reached fifty-eight years of age but has not reached fifty-nine years of age</w:t>
            </w:r>
            <w:r>
              <w:rPr>
                <w:rFonts w:ascii="Verdana" w:hAnsi="Verdana"/>
                <w:color w:val="000000"/>
                <w:sz w:val="18"/>
                <w:szCs w:val="18"/>
              </w:rPr>
              <w:t>,</w:t>
            </w:r>
          </w:p>
          <w:p w:rsidR="001E6896" w:rsidRDefault="001E6896" w:rsidP="001E6896">
            <w:pPr>
              <w:pStyle w:val="subparagraph"/>
              <w:shd w:val="clear" w:color="auto" w:fill="FFFFFF"/>
              <w:spacing w:before="168" w:beforeAutospacing="0" w:after="120" w:afterAutospacing="0" w:line="259" w:lineRule="atLeast"/>
              <w:rPr>
                <w:rFonts w:ascii="Verdana" w:hAnsi="Verdana"/>
                <w:color w:val="000000"/>
                <w:sz w:val="18"/>
                <w:szCs w:val="18"/>
              </w:rPr>
            </w:pPr>
            <w:r>
              <w:rPr>
                <w:rStyle w:val="lawlabel"/>
                <w:rFonts w:ascii="Verdana" w:hAnsi="Verdana"/>
                <w:b/>
                <w:bCs/>
                <w:color w:val="000000"/>
                <w:sz w:val="18"/>
                <w:szCs w:val="18"/>
              </w:rPr>
              <w:t>(iii)</w:t>
            </w:r>
            <w:r>
              <w:rPr>
                <w:rFonts w:ascii="Verdana" w:hAnsi="Verdana"/>
                <w:color w:val="000000"/>
                <w:sz w:val="18"/>
                <w:szCs w:val="18"/>
              </w:rPr>
              <w:t xml:space="preserve"> twenty-eight years of pensionable service, in the case of a person who has </w:t>
            </w:r>
            <w:r w:rsidRPr="001E6896">
              <w:rPr>
                <w:rFonts w:ascii="Verdana" w:hAnsi="Verdana"/>
                <w:color w:val="000000"/>
                <w:sz w:val="18"/>
                <w:szCs w:val="18"/>
                <w:highlight w:val="yellow"/>
              </w:rPr>
              <w:t>reached fifty-seven years of age but has not reached fifty-eight years of age</w:t>
            </w:r>
            <w:r>
              <w:rPr>
                <w:rFonts w:ascii="Verdana" w:hAnsi="Verdana"/>
                <w:color w:val="000000"/>
                <w:sz w:val="18"/>
                <w:szCs w:val="18"/>
              </w:rPr>
              <w:t>,</w:t>
            </w:r>
          </w:p>
          <w:p w:rsidR="001E6896" w:rsidRDefault="001E6896" w:rsidP="001E6896">
            <w:pPr>
              <w:pStyle w:val="subparagraph"/>
              <w:shd w:val="clear" w:color="auto" w:fill="FFFFFF"/>
              <w:spacing w:before="168" w:beforeAutospacing="0" w:after="120" w:afterAutospacing="0" w:line="259" w:lineRule="atLeast"/>
              <w:rPr>
                <w:rFonts w:ascii="Verdana" w:hAnsi="Verdana"/>
                <w:color w:val="000000"/>
                <w:sz w:val="18"/>
                <w:szCs w:val="18"/>
              </w:rPr>
            </w:pPr>
            <w:r>
              <w:rPr>
                <w:rStyle w:val="lawlabel"/>
                <w:rFonts w:ascii="Verdana" w:hAnsi="Verdana"/>
                <w:b/>
                <w:bCs/>
                <w:color w:val="000000"/>
                <w:sz w:val="18"/>
                <w:szCs w:val="18"/>
              </w:rPr>
              <w:t>(iv)</w:t>
            </w:r>
            <w:r>
              <w:rPr>
                <w:rFonts w:ascii="Verdana" w:hAnsi="Verdana"/>
                <w:color w:val="000000"/>
                <w:sz w:val="18"/>
                <w:szCs w:val="18"/>
              </w:rPr>
              <w:t xml:space="preserve"> twenty-nine years of pensionable service, in the case of a person who has </w:t>
            </w:r>
            <w:r w:rsidRPr="001E6896">
              <w:rPr>
                <w:rFonts w:ascii="Verdana" w:hAnsi="Verdana"/>
                <w:color w:val="000000"/>
                <w:sz w:val="18"/>
                <w:szCs w:val="18"/>
                <w:highlight w:val="yellow"/>
              </w:rPr>
              <w:t>reached fifty-six years of age but has not reached fifty-seven years of age</w:t>
            </w:r>
            <w:r>
              <w:rPr>
                <w:rFonts w:ascii="Verdana" w:hAnsi="Verdana"/>
                <w:color w:val="000000"/>
                <w:sz w:val="18"/>
                <w:szCs w:val="18"/>
              </w:rPr>
              <w:t>, or</w:t>
            </w:r>
          </w:p>
          <w:p w:rsidR="001E6896" w:rsidRDefault="001E6896" w:rsidP="001E6896">
            <w:pPr>
              <w:pStyle w:val="subparagraph"/>
              <w:shd w:val="clear" w:color="auto" w:fill="FFFFFF"/>
              <w:spacing w:before="168" w:beforeAutospacing="0" w:after="120" w:afterAutospacing="0" w:line="259" w:lineRule="atLeast"/>
              <w:rPr>
                <w:rFonts w:ascii="Verdana" w:hAnsi="Verdana"/>
                <w:color w:val="000000"/>
                <w:sz w:val="18"/>
                <w:szCs w:val="18"/>
              </w:rPr>
            </w:pPr>
            <w:r>
              <w:rPr>
                <w:rStyle w:val="lawlabel"/>
                <w:rFonts w:ascii="Verdana" w:hAnsi="Verdana"/>
                <w:b/>
                <w:bCs/>
                <w:color w:val="000000"/>
                <w:sz w:val="18"/>
                <w:szCs w:val="18"/>
              </w:rPr>
              <w:t>(v)</w:t>
            </w:r>
            <w:r>
              <w:rPr>
                <w:rFonts w:ascii="Verdana" w:hAnsi="Verdana"/>
                <w:color w:val="000000"/>
                <w:sz w:val="18"/>
                <w:szCs w:val="18"/>
              </w:rPr>
              <w:t xml:space="preserve"> thirty years of pensionable service, in the case of a person </w:t>
            </w:r>
            <w:r w:rsidRPr="001E6896">
              <w:rPr>
                <w:rFonts w:ascii="Verdana" w:hAnsi="Verdana"/>
                <w:color w:val="000000"/>
                <w:sz w:val="18"/>
                <w:szCs w:val="18"/>
                <w:highlight w:val="yellow"/>
              </w:rPr>
              <w:t>who has reached fifty-five years of age but has not reached fifty-six years of age,</w:t>
            </w:r>
            <w:r>
              <w:rPr>
                <w:rFonts w:ascii="Verdana" w:hAnsi="Verdana"/>
                <w:color w:val="000000"/>
                <w:sz w:val="18"/>
                <w:szCs w:val="18"/>
              </w:rPr>
              <w:t xml:space="preserve"> or</w:t>
            </w:r>
          </w:p>
          <w:p w:rsidR="001E6896" w:rsidRDefault="001E6896" w:rsidP="001E6896">
            <w:pPr>
              <w:pStyle w:val="paragraph"/>
              <w:shd w:val="clear" w:color="auto" w:fill="FFFFFF"/>
              <w:spacing w:before="168" w:beforeAutospacing="0" w:after="120" w:afterAutospacing="0" w:line="259" w:lineRule="atLeast"/>
              <w:rPr>
                <w:rFonts w:ascii="Verdana" w:hAnsi="Verdana"/>
                <w:color w:val="000000"/>
                <w:sz w:val="18"/>
                <w:szCs w:val="18"/>
              </w:rPr>
            </w:pPr>
            <w:r>
              <w:rPr>
                <w:rStyle w:val="lawlabel"/>
                <w:rFonts w:ascii="Verdana" w:hAnsi="Verdana"/>
                <w:b/>
                <w:bCs/>
                <w:color w:val="000000"/>
                <w:sz w:val="18"/>
                <w:szCs w:val="18"/>
              </w:rPr>
              <w:t>(d)</w:t>
            </w:r>
            <w:r>
              <w:rPr>
                <w:rFonts w:ascii="Verdana" w:hAnsi="Verdana"/>
                <w:color w:val="000000"/>
                <w:sz w:val="18"/>
                <w:szCs w:val="18"/>
              </w:rPr>
              <w:t xml:space="preserve"> is in receipt of a pension by virtue of being a survivor or </w:t>
            </w:r>
            <w:r w:rsidRPr="001E6896">
              <w:rPr>
                <w:rFonts w:ascii="Verdana" w:hAnsi="Verdana"/>
                <w:color w:val="000000"/>
                <w:sz w:val="18"/>
                <w:szCs w:val="18"/>
                <w:highlight w:val="yellow"/>
              </w:rPr>
              <w:t>child</w:t>
            </w:r>
            <w:r>
              <w:rPr>
                <w:rFonts w:ascii="Verdana" w:hAnsi="Verdana"/>
                <w:color w:val="000000"/>
                <w:sz w:val="18"/>
                <w:szCs w:val="18"/>
              </w:rPr>
              <w:t>; (</w:t>
            </w:r>
            <w:r>
              <w:rPr>
                <w:rStyle w:val="definedtermlink"/>
                <w:rFonts w:ascii="Verdana" w:hAnsi="Verdana"/>
                <w:i/>
                <w:iCs/>
                <w:color w:val="000000"/>
                <w:sz w:val="18"/>
                <w:szCs w:val="18"/>
                <w:lang w:val="fr-FR"/>
              </w:rPr>
              <w:t>prestataire</w:t>
            </w:r>
            <w:r>
              <w:rPr>
                <w:rFonts w:ascii="Verdana" w:hAnsi="Verdana"/>
                <w:color w:val="000000"/>
                <w:sz w:val="18"/>
                <w:szCs w:val="18"/>
              </w:rPr>
              <w:t>)</w:t>
            </w:r>
          </w:p>
          <w:p w:rsidR="001E6896" w:rsidRDefault="001E6896" w:rsidP="001E6896">
            <w:pPr>
              <w:pStyle w:val="paragraph"/>
              <w:shd w:val="clear" w:color="auto" w:fill="FFFFFF"/>
              <w:spacing w:before="168" w:beforeAutospacing="0" w:after="120" w:afterAutospacing="0" w:line="259" w:lineRule="atLeast"/>
              <w:rPr>
                <w:rFonts w:ascii="Verdana" w:hAnsi="Verdana"/>
                <w:color w:val="000000"/>
                <w:sz w:val="18"/>
                <w:szCs w:val="18"/>
              </w:rPr>
            </w:pPr>
          </w:p>
          <w:p w:rsidR="00411858" w:rsidRDefault="00411858" w:rsidP="00583923">
            <w:pPr>
              <w:pStyle w:val="continuedsectionsubsection"/>
              <w:shd w:val="clear" w:color="auto" w:fill="FFFFFF"/>
              <w:spacing w:before="168" w:beforeAutospacing="0" w:after="120" w:afterAutospacing="0" w:line="287" w:lineRule="atLeast"/>
              <w:rPr>
                <w:rStyle w:val="sectionlabel"/>
                <w:rFonts w:ascii="Verdana" w:hAnsi="Verdana"/>
                <w:b/>
                <w:bCs/>
                <w:color w:val="000000"/>
                <w:sz w:val="18"/>
                <w:szCs w:val="18"/>
                <w:shd w:val="clear" w:color="auto" w:fill="FFFFFF"/>
              </w:rPr>
            </w:pPr>
          </w:p>
        </w:tc>
        <w:tc>
          <w:tcPr>
            <w:tcW w:w="2700" w:type="dxa"/>
          </w:tcPr>
          <w:p w:rsidR="00411858" w:rsidRDefault="001E6896" w:rsidP="00321C1E">
            <w:pPr>
              <w:pStyle w:val="paragraph"/>
              <w:shd w:val="clear" w:color="auto" w:fill="FFFFFF"/>
              <w:spacing w:before="168" w:beforeAutospacing="0" w:after="120" w:afterAutospacing="0" w:line="287" w:lineRule="atLeast"/>
              <w:rPr>
                <w:rFonts w:ascii="Verdana" w:hAnsi="Verdana"/>
                <w:color w:val="000000"/>
                <w:sz w:val="18"/>
                <w:szCs w:val="18"/>
                <w:shd w:val="clear" w:color="auto" w:fill="FFFFFF"/>
              </w:rPr>
            </w:pPr>
            <w:r w:rsidRPr="001E6896">
              <w:rPr>
                <w:rStyle w:val="HTMLDefinition"/>
                <w:rFonts w:ascii="Verdana" w:hAnsi="Verdana"/>
                <w:i w:val="0"/>
                <w:iCs w:val="0"/>
                <w:color w:val="000000"/>
                <w:sz w:val="18"/>
                <w:szCs w:val="18"/>
                <w:highlight w:val="yellow"/>
                <w:shd w:val="clear" w:color="auto" w:fill="FFFFFF"/>
              </w:rPr>
              <w:t>disabled</w:t>
            </w:r>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means incapable of pursuing regularly any substantially gainful occupation;</w:t>
            </w:r>
          </w:p>
          <w:p w:rsidR="001E6896" w:rsidRDefault="001E6896" w:rsidP="001E6896">
            <w:pPr>
              <w:pStyle w:val="definition"/>
              <w:shd w:val="clear" w:color="auto" w:fill="FFFFFF"/>
              <w:spacing w:before="120" w:beforeAutospacing="0" w:after="173" w:afterAutospacing="0" w:line="259" w:lineRule="atLeast"/>
              <w:rPr>
                <w:rFonts w:ascii="Verdana" w:hAnsi="Verdana"/>
                <w:color w:val="000000"/>
                <w:sz w:val="18"/>
                <w:szCs w:val="18"/>
              </w:rPr>
            </w:pPr>
            <w:r>
              <w:rPr>
                <w:rStyle w:val="HTMLDefinition"/>
                <w:rFonts w:ascii="Verdana" w:hAnsi="Verdana"/>
                <w:i w:val="0"/>
                <w:iCs w:val="0"/>
                <w:color w:val="000000"/>
                <w:sz w:val="18"/>
                <w:szCs w:val="18"/>
              </w:rPr>
              <w:t>recipient</w:t>
            </w:r>
            <w:r>
              <w:rPr>
                <w:rStyle w:val="apple-converted-space"/>
                <w:rFonts w:ascii="Verdana" w:hAnsi="Verdana"/>
                <w:color w:val="000000"/>
                <w:sz w:val="18"/>
                <w:szCs w:val="18"/>
              </w:rPr>
              <w:t> </w:t>
            </w:r>
            <w:r>
              <w:rPr>
                <w:rFonts w:ascii="Verdana" w:hAnsi="Verdana"/>
                <w:color w:val="000000"/>
                <w:sz w:val="18"/>
                <w:szCs w:val="18"/>
              </w:rPr>
              <w:t>means a person who</w:t>
            </w:r>
          </w:p>
          <w:p w:rsidR="001E6896" w:rsidRDefault="001E6896" w:rsidP="001E6896">
            <w:pPr>
              <w:pStyle w:val="paragraph"/>
              <w:shd w:val="clear" w:color="auto" w:fill="FFFFFF"/>
              <w:spacing w:before="168" w:beforeAutospacing="0" w:after="120" w:afterAutospacing="0" w:line="259" w:lineRule="atLeast"/>
              <w:rPr>
                <w:rFonts w:ascii="Verdana" w:hAnsi="Verdana"/>
                <w:color w:val="000000"/>
                <w:sz w:val="18"/>
                <w:szCs w:val="18"/>
              </w:rPr>
            </w:pPr>
            <w:r>
              <w:rPr>
                <w:rStyle w:val="lawlabel"/>
                <w:rFonts w:ascii="Verdana" w:hAnsi="Verdana"/>
                <w:b/>
                <w:bCs/>
                <w:color w:val="000000"/>
                <w:sz w:val="18"/>
                <w:szCs w:val="18"/>
              </w:rPr>
              <w:t xml:space="preserve"> (b)</w:t>
            </w:r>
            <w:r>
              <w:rPr>
                <w:rFonts w:ascii="Verdana" w:hAnsi="Verdana"/>
                <w:color w:val="000000"/>
                <w:sz w:val="18"/>
                <w:szCs w:val="18"/>
              </w:rPr>
              <w:t> not having reached sixty years of age</w:t>
            </w:r>
          </w:p>
          <w:p w:rsidR="001E6896" w:rsidRDefault="001E6896" w:rsidP="001E6896">
            <w:pPr>
              <w:pStyle w:val="subparagraph"/>
              <w:shd w:val="clear" w:color="auto" w:fill="FFFFFF"/>
              <w:spacing w:before="168" w:beforeAutospacing="0" w:after="120" w:afterAutospacing="0" w:line="259" w:lineRule="atLeast"/>
              <w:rPr>
                <w:rFonts w:ascii="Verdana" w:hAnsi="Verdana"/>
                <w:color w:val="000000"/>
                <w:sz w:val="18"/>
                <w:szCs w:val="18"/>
              </w:rPr>
            </w:pPr>
            <w:r>
              <w:rPr>
                <w:rStyle w:val="lawlabel"/>
                <w:rFonts w:ascii="Verdana" w:hAnsi="Verdana"/>
                <w:b/>
                <w:bCs/>
                <w:color w:val="000000"/>
                <w:sz w:val="18"/>
                <w:szCs w:val="18"/>
              </w:rPr>
              <w:t>(i)</w:t>
            </w:r>
            <w:r>
              <w:rPr>
                <w:rFonts w:ascii="Verdana" w:hAnsi="Verdana"/>
                <w:color w:val="000000"/>
                <w:sz w:val="18"/>
                <w:szCs w:val="18"/>
              </w:rPr>
              <w:t xml:space="preserve"> is in receipt of a pension and is </w:t>
            </w:r>
            <w:r w:rsidRPr="001E6896">
              <w:rPr>
                <w:rFonts w:ascii="Verdana" w:hAnsi="Verdana"/>
                <w:color w:val="000000"/>
                <w:sz w:val="18"/>
                <w:szCs w:val="18"/>
                <w:highlight w:val="yellow"/>
              </w:rPr>
              <w:t>disabled</w:t>
            </w:r>
            <w:r>
              <w:rPr>
                <w:rFonts w:ascii="Verdana" w:hAnsi="Verdana"/>
                <w:color w:val="000000"/>
                <w:sz w:val="18"/>
                <w:szCs w:val="18"/>
              </w:rPr>
              <w:t>,</w:t>
            </w:r>
          </w:p>
          <w:p w:rsidR="001E6896" w:rsidRDefault="001E6896" w:rsidP="00321C1E">
            <w:pPr>
              <w:pStyle w:val="paragraph"/>
              <w:shd w:val="clear" w:color="auto" w:fill="FFFFFF"/>
              <w:spacing w:before="168" w:beforeAutospacing="0" w:after="120" w:afterAutospacing="0" w:line="287" w:lineRule="atLeast"/>
              <w:rPr>
                <w:rStyle w:val="canliisection"/>
                <w:rFonts w:ascii="Verdana" w:hAnsi="Verdana"/>
                <w:b/>
                <w:bCs/>
                <w:color w:val="027ABB"/>
                <w:sz w:val="18"/>
                <w:szCs w:val="18"/>
                <w:shd w:val="clear" w:color="auto" w:fill="F3F3F3"/>
              </w:rPr>
            </w:pPr>
          </w:p>
        </w:tc>
        <w:tc>
          <w:tcPr>
            <w:tcW w:w="2605" w:type="dxa"/>
          </w:tcPr>
          <w:p w:rsidR="00411858" w:rsidRDefault="00411858" w:rsidP="00321C1E">
            <w:pPr>
              <w:pStyle w:val="section"/>
              <w:shd w:val="clear" w:color="auto" w:fill="FFFFFF"/>
              <w:spacing w:before="168" w:beforeAutospacing="0" w:after="120" w:afterAutospacing="0" w:line="287" w:lineRule="atLeast"/>
              <w:rPr>
                <w:rStyle w:val="canliisection"/>
                <w:rFonts w:ascii="Verdana" w:hAnsi="Verdana"/>
                <w:b/>
                <w:bCs/>
                <w:color w:val="027ABB"/>
                <w:sz w:val="18"/>
                <w:szCs w:val="18"/>
                <w:shd w:val="clear" w:color="auto" w:fill="F3F3F3"/>
              </w:rPr>
            </w:pPr>
          </w:p>
        </w:tc>
      </w:tr>
      <w:tr w:rsidR="001E6896" w:rsidTr="00507573">
        <w:tc>
          <w:tcPr>
            <w:tcW w:w="1795" w:type="dxa"/>
          </w:tcPr>
          <w:p w:rsidR="001E6896" w:rsidRDefault="00916B31" w:rsidP="00A82017">
            <w:pPr>
              <w:pStyle w:val="NoSpacing"/>
            </w:pPr>
            <w:hyperlink r:id="rId178" w:history="1">
              <w:r w:rsidR="000E4C72">
                <w:rPr>
                  <w:rStyle w:val="Hyperlink"/>
                  <w:rFonts w:ascii="Verdana" w:eastAsia="Times New Roman" w:hAnsi="Verdana" w:cs="Times New Roman"/>
                  <w:sz w:val="18"/>
                  <w:szCs w:val="18"/>
                  <w:lang w:eastAsia="en-CA"/>
                </w:rPr>
                <w:t>Supreme Court Act</w:t>
              </w:r>
            </w:hyperlink>
            <w:r w:rsidR="000E4C72">
              <w:rPr>
                <w:rFonts w:ascii="Verdana" w:eastAsia="Times New Roman" w:hAnsi="Verdana" w:cs="Times New Roman"/>
                <w:sz w:val="18"/>
                <w:szCs w:val="18"/>
                <w:lang w:eastAsia="en-CA"/>
              </w:rPr>
              <w:t>, RSC 1985, c S-26</w:t>
            </w:r>
          </w:p>
        </w:tc>
        <w:tc>
          <w:tcPr>
            <w:tcW w:w="2272" w:type="dxa"/>
          </w:tcPr>
          <w:p w:rsidR="001E6896" w:rsidRDefault="001E6896" w:rsidP="001E6896">
            <w:pPr>
              <w:pStyle w:val="definition"/>
              <w:shd w:val="clear" w:color="auto" w:fill="FFFFFF"/>
              <w:spacing w:before="120" w:beforeAutospacing="0" w:after="173" w:afterAutospacing="0" w:line="259" w:lineRule="atLeast"/>
              <w:rPr>
                <w:rFonts w:ascii="Verdana" w:hAnsi="Verdana"/>
                <w:color w:val="000000"/>
                <w:sz w:val="18"/>
                <w:szCs w:val="18"/>
                <w:shd w:val="clear" w:color="auto" w:fill="FFFFFF"/>
              </w:rPr>
            </w:pPr>
            <w:r>
              <w:rPr>
                <w:rStyle w:val="HTMLDefinition"/>
                <w:rFonts w:ascii="Verdana" w:hAnsi="Verdana"/>
                <w:b/>
                <w:i w:val="0"/>
                <w:iCs w:val="0"/>
                <w:color w:val="000000"/>
                <w:sz w:val="18"/>
                <w:szCs w:val="18"/>
              </w:rPr>
              <w:t>9</w:t>
            </w:r>
            <w:r>
              <w:rPr>
                <w:rStyle w:val="canliisubsection"/>
                <w:b/>
                <w:bCs/>
                <w:color w:val="027ABB"/>
                <w:shd w:val="clear" w:color="auto" w:fill="F3F3F3"/>
              </w:rPr>
              <w:t>(2)</w:t>
            </w:r>
            <w:r>
              <w:rPr>
                <w:rFonts w:ascii="Verdana" w:hAnsi="Verdana"/>
                <w:color w:val="000000"/>
                <w:sz w:val="18"/>
                <w:szCs w:val="18"/>
                <w:shd w:val="clear" w:color="auto" w:fill="FFFFFF"/>
              </w:rPr>
              <w:t xml:space="preserve"> A judge shall cease to hold office on attaining </w:t>
            </w:r>
            <w:r w:rsidRPr="001E6896">
              <w:rPr>
                <w:rFonts w:ascii="Verdana" w:hAnsi="Verdana"/>
                <w:color w:val="000000"/>
                <w:sz w:val="18"/>
                <w:szCs w:val="18"/>
                <w:highlight w:val="yellow"/>
                <w:shd w:val="clear" w:color="auto" w:fill="FFFFFF"/>
              </w:rPr>
              <w:t>the age of seventy-five years</w:t>
            </w:r>
            <w:r>
              <w:rPr>
                <w:rFonts w:ascii="Verdana" w:hAnsi="Verdana"/>
                <w:color w:val="000000"/>
                <w:sz w:val="18"/>
                <w:szCs w:val="18"/>
                <w:shd w:val="clear" w:color="auto" w:fill="FFFFFF"/>
              </w:rPr>
              <w:t>.</w:t>
            </w:r>
          </w:p>
          <w:p w:rsidR="001E6896" w:rsidRPr="001E6896" w:rsidRDefault="001E6896" w:rsidP="001E6896">
            <w:pPr>
              <w:pStyle w:val="definition"/>
              <w:shd w:val="clear" w:color="auto" w:fill="FFFFFF"/>
              <w:spacing w:before="120" w:beforeAutospacing="0" w:after="173" w:afterAutospacing="0" w:line="259" w:lineRule="atLeast"/>
              <w:rPr>
                <w:rStyle w:val="HTMLDefinition"/>
                <w:rFonts w:ascii="Verdana" w:hAnsi="Verdana"/>
                <w:b/>
                <w:i w:val="0"/>
                <w:iCs w:val="0"/>
                <w:color w:val="000000"/>
                <w:sz w:val="18"/>
                <w:szCs w:val="18"/>
              </w:rPr>
            </w:pPr>
            <w:r>
              <w:rPr>
                <w:rStyle w:val="sectionlabel"/>
                <w:rFonts w:ascii="Verdana" w:hAnsi="Verdana"/>
                <w:b/>
                <w:bCs/>
                <w:color w:val="000000"/>
                <w:sz w:val="18"/>
                <w:szCs w:val="18"/>
                <w:shd w:val="clear" w:color="auto" w:fill="FFFFFF"/>
              </w:rPr>
              <w:t>85</w:t>
            </w:r>
            <w:r>
              <w:rPr>
                <w:rFonts w:ascii="Verdana" w:hAnsi="Verdana"/>
                <w:color w:val="000000"/>
                <w:sz w:val="18"/>
                <w:szCs w:val="18"/>
                <w:shd w:val="clear" w:color="auto" w:fill="FFFFFF"/>
              </w:rPr>
              <w:t> </w:t>
            </w:r>
            <w:r>
              <w:rPr>
                <w:rStyle w:val="canliisectionwithsubsection"/>
                <w:b/>
                <w:bCs/>
                <w:color w:val="027ABB"/>
                <w:shd w:val="clear" w:color="auto" w:fill="F3F3F3"/>
              </w:rPr>
              <w:t>(1)</w:t>
            </w:r>
            <w:r>
              <w:rPr>
                <w:rFonts w:ascii="Verdana" w:hAnsi="Verdana"/>
                <w:color w:val="000000"/>
                <w:sz w:val="18"/>
                <w:szCs w:val="18"/>
                <w:shd w:val="clear" w:color="auto" w:fill="FFFFFF"/>
              </w:rPr>
              <w:t xml:space="preserve"> If a party to any proceeding had or to be had in the Court is desirous of having therein the evidence of any person, whether a party or not or whether resident within or outside Canada, the Court or a judge, if in the opinion of the Court or judge it is, owing to the absence, </w:t>
            </w:r>
            <w:r w:rsidRPr="000E4C72">
              <w:rPr>
                <w:rFonts w:ascii="Verdana" w:hAnsi="Verdana"/>
                <w:color w:val="000000"/>
                <w:sz w:val="18"/>
                <w:szCs w:val="18"/>
                <w:highlight w:val="yellow"/>
                <w:shd w:val="clear" w:color="auto" w:fill="FFFFFF"/>
              </w:rPr>
              <w:t>age</w:t>
            </w:r>
            <w:r>
              <w:rPr>
                <w:rFonts w:ascii="Verdana" w:hAnsi="Verdana"/>
                <w:color w:val="000000"/>
                <w:sz w:val="18"/>
                <w:szCs w:val="18"/>
                <w:shd w:val="clear" w:color="auto" w:fill="FFFFFF"/>
              </w:rPr>
              <w:t xml:space="preserve"> or infirmity or the distance of the residence of that person from the place of trial, the expense of taking the evidence otherwise, or for any other reason, convenient to do so, may, on the application of that party, order the examination of that person on oath, by interrogatories or otherwise, before the Registrar, any commissioner for taking affidavits in the Court or any other person or persons to be named in the order, or may order the issue of a commission under the seal of the Court for the examination.</w:t>
            </w:r>
          </w:p>
        </w:tc>
        <w:tc>
          <w:tcPr>
            <w:tcW w:w="2700" w:type="dxa"/>
          </w:tcPr>
          <w:p w:rsidR="001E6896" w:rsidRPr="001E6896" w:rsidRDefault="001E6896" w:rsidP="00321C1E">
            <w:pPr>
              <w:pStyle w:val="paragraph"/>
              <w:shd w:val="clear" w:color="auto" w:fill="FFFFFF"/>
              <w:spacing w:before="168" w:beforeAutospacing="0" w:after="120" w:afterAutospacing="0" w:line="287" w:lineRule="atLeast"/>
              <w:rPr>
                <w:rStyle w:val="HTMLDefinition"/>
                <w:rFonts w:ascii="Verdana" w:hAnsi="Verdana"/>
                <w:i w:val="0"/>
                <w:iCs w:val="0"/>
                <w:color w:val="000000"/>
                <w:sz w:val="18"/>
                <w:szCs w:val="18"/>
                <w:highlight w:val="yellow"/>
                <w:shd w:val="clear" w:color="auto" w:fill="FFFFFF"/>
              </w:rPr>
            </w:pPr>
          </w:p>
        </w:tc>
        <w:tc>
          <w:tcPr>
            <w:tcW w:w="2605" w:type="dxa"/>
          </w:tcPr>
          <w:p w:rsidR="000E4C72" w:rsidRPr="000E4C72" w:rsidRDefault="000E4C72" w:rsidP="000E4C72">
            <w:pPr>
              <w:shd w:val="clear" w:color="auto" w:fill="FFFFFF"/>
              <w:spacing w:before="168" w:after="120" w:line="259" w:lineRule="atLeast"/>
              <w:rPr>
                <w:rFonts w:ascii="Verdana" w:eastAsia="Times New Roman" w:hAnsi="Verdana" w:cs="Times New Roman"/>
                <w:color w:val="000000"/>
                <w:sz w:val="18"/>
                <w:szCs w:val="18"/>
                <w:lang w:eastAsia="en-CA"/>
              </w:rPr>
            </w:pPr>
            <w:r w:rsidRPr="000E4C72">
              <w:rPr>
                <w:rFonts w:ascii="Verdana" w:eastAsia="Times New Roman" w:hAnsi="Verdana" w:cs="Times New Roman"/>
                <w:b/>
                <w:bCs/>
                <w:color w:val="027ABB"/>
                <w:sz w:val="18"/>
                <w:szCs w:val="18"/>
                <w:shd w:val="clear" w:color="auto" w:fill="F3F3F3"/>
                <w:lang w:eastAsia="en-CA"/>
              </w:rPr>
              <w:t>10</w:t>
            </w:r>
            <w:r w:rsidRPr="000E4C72">
              <w:rPr>
                <w:rFonts w:ascii="Verdana" w:eastAsia="Times New Roman" w:hAnsi="Verdana" w:cs="Times New Roman"/>
                <w:color w:val="000000"/>
                <w:sz w:val="18"/>
                <w:szCs w:val="18"/>
                <w:lang w:eastAsia="en-CA"/>
              </w:rPr>
              <w:t> Every judge shall, before entering on the duties of the office of judge, take an oath in the following form:</w:t>
            </w:r>
          </w:p>
          <w:p w:rsidR="000E4C72" w:rsidRPr="000E4C72" w:rsidRDefault="000E4C72" w:rsidP="000E4C72">
            <w:pPr>
              <w:shd w:val="clear" w:color="auto" w:fill="FFFFFF"/>
              <w:spacing w:before="168" w:after="173" w:line="240" w:lineRule="auto"/>
              <w:ind w:firstLine="336"/>
              <w:rPr>
                <w:rFonts w:ascii="Verdana" w:eastAsia="Times New Roman" w:hAnsi="Verdana" w:cs="Times New Roman"/>
                <w:color w:val="000000"/>
                <w:sz w:val="15"/>
                <w:szCs w:val="15"/>
                <w:lang w:eastAsia="en-CA"/>
              </w:rPr>
            </w:pPr>
            <w:r w:rsidRPr="000E4C72">
              <w:rPr>
                <w:rFonts w:ascii="Verdana" w:eastAsia="Times New Roman" w:hAnsi="Verdana" w:cs="Times New Roman"/>
                <w:color w:val="000000"/>
                <w:sz w:val="15"/>
                <w:szCs w:val="15"/>
                <w:lang w:eastAsia="en-CA"/>
              </w:rPr>
              <w:t>I, ..........., do solemnly and sincerely promise and swear that I will duly and faithfully, and to the best of my skill and knowledge, execute the powers and trusts reposed in me as Chief Justice (</w:t>
            </w:r>
            <w:r w:rsidRPr="000E4C72">
              <w:rPr>
                <w:rFonts w:ascii="Verdana" w:eastAsia="Times New Roman" w:hAnsi="Verdana" w:cs="Times New Roman"/>
                <w:i/>
                <w:iCs/>
                <w:color w:val="000000"/>
                <w:sz w:val="15"/>
                <w:szCs w:val="15"/>
                <w:lang w:eastAsia="en-CA"/>
              </w:rPr>
              <w:t>or </w:t>
            </w:r>
            <w:r w:rsidRPr="000E4C72">
              <w:rPr>
                <w:rFonts w:ascii="Verdana" w:eastAsia="Times New Roman" w:hAnsi="Verdana" w:cs="Times New Roman"/>
                <w:color w:val="000000"/>
                <w:sz w:val="15"/>
                <w:szCs w:val="15"/>
                <w:lang w:eastAsia="en-CA"/>
              </w:rPr>
              <w:t xml:space="preserve">as one of the judges) of the Supreme Court of Canada. So help me </w:t>
            </w:r>
            <w:r w:rsidRPr="000E4C72">
              <w:rPr>
                <w:rFonts w:ascii="Verdana" w:eastAsia="Times New Roman" w:hAnsi="Verdana" w:cs="Times New Roman"/>
                <w:color w:val="000000"/>
                <w:sz w:val="15"/>
                <w:szCs w:val="15"/>
                <w:highlight w:val="yellow"/>
                <w:lang w:eastAsia="en-CA"/>
              </w:rPr>
              <w:t>God</w:t>
            </w:r>
            <w:r w:rsidRPr="000E4C72">
              <w:rPr>
                <w:rFonts w:ascii="Verdana" w:eastAsia="Times New Roman" w:hAnsi="Verdana" w:cs="Times New Roman"/>
                <w:color w:val="000000"/>
                <w:sz w:val="15"/>
                <w:szCs w:val="15"/>
                <w:lang w:eastAsia="en-CA"/>
              </w:rPr>
              <w:t>.</w:t>
            </w:r>
          </w:p>
          <w:p w:rsidR="001E6896" w:rsidRDefault="001E6896" w:rsidP="00321C1E">
            <w:pPr>
              <w:pStyle w:val="section"/>
              <w:shd w:val="clear" w:color="auto" w:fill="FFFFFF"/>
              <w:spacing w:before="168" w:beforeAutospacing="0" w:after="120" w:afterAutospacing="0" w:line="287" w:lineRule="atLeast"/>
              <w:rPr>
                <w:rStyle w:val="canliisection"/>
                <w:rFonts w:ascii="Verdana" w:hAnsi="Verdana"/>
                <w:b/>
                <w:bCs/>
                <w:color w:val="027ABB"/>
                <w:sz w:val="18"/>
                <w:szCs w:val="18"/>
                <w:shd w:val="clear" w:color="auto" w:fill="F3F3F3"/>
              </w:rPr>
            </w:pPr>
          </w:p>
        </w:tc>
      </w:tr>
      <w:tr w:rsidR="000E4C72" w:rsidTr="00507573">
        <w:tc>
          <w:tcPr>
            <w:tcW w:w="1795" w:type="dxa"/>
          </w:tcPr>
          <w:p w:rsidR="000E4C72" w:rsidRDefault="00916B31" w:rsidP="00A82017">
            <w:pPr>
              <w:pStyle w:val="NoSpacing"/>
            </w:pPr>
            <w:hyperlink r:id="rId179" w:history="1">
              <w:r w:rsidR="000E4C72">
                <w:rPr>
                  <w:rStyle w:val="Hyperlink"/>
                  <w:rFonts w:ascii="Verdana" w:eastAsia="Times New Roman" w:hAnsi="Verdana" w:cs="Times New Roman"/>
                  <w:sz w:val="18"/>
                  <w:szCs w:val="18"/>
                  <w:lang w:eastAsia="en-CA"/>
                </w:rPr>
                <w:t>Tax Court of Canada Act</w:t>
              </w:r>
            </w:hyperlink>
            <w:r w:rsidR="000E4C72">
              <w:rPr>
                <w:rFonts w:ascii="Verdana" w:eastAsia="Times New Roman" w:hAnsi="Verdana" w:cs="Times New Roman"/>
                <w:sz w:val="18"/>
                <w:szCs w:val="18"/>
                <w:lang w:eastAsia="en-CA"/>
              </w:rPr>
              <w:t>, RSC 1985, c T-2</w:t>
            </w:r>
          </w:p>
        </w:tc>
        <w:tc>
          <w:tcPr>
            <w:tcW w:w="2272" w:type="dxa"/>
          </w:tcPr>
          <w:p w:rsidR="000E4C72" w:rsidRDefault="000E4C72" w:rsidP="001E6896">
            <w:pPr>
              <w:pStyle w:val="definition"/>
              <w:shd w:val="clear" w:color="auto" w:fill="FFFFFF"/>
              <w:spacing w:before="120" w:beforeAutospacing="0" w:after="173" w:afterAutospacing="0" w:line="259" w:lineRule="atLeast"/>
              <w:rPr>
                <w:rFonts w:ascii="Verdana" w:hAnsi="Verdana"/>
                <w:color w:val="000000"/>
                <w:sz w:val="18"/>
                <w:szCs w:val="18"/>
                <w:shd w:val="clear" w:color="auto" w:fill="FFFFFF"/>
              </w:rPr>
            </w:pPr>
            <w:r>
              <w:rPr>
                <w:rStyle w:val="HTMLDefinition"/>
                <w:rFonts w:ascii="Verdana" w:hAnsi="Verdana"/>
                <w:b/>
                <w:i w:val="0"/>
                <w:iCs w:val="0"/>
                <w:color w:val="000000"/>
                <w:sz w:val="18"/>
                <w:szCs w:val="18"/>
              </w:rPr>
              <w:t>7</w:t>
            </w:r>
            <w:r>
              <w:rPr>
                <w:rStyle w:val="canliisubsection"/>
                <w:b/>
                <w:bCs/>
                <w:color w:val="027ABB"/>
                <w:shd w:val="clear" w:color="auto" w:fill="F3F3F3"/>
              </w:rPr>
              <w:t>(2)</w:t>
            </w:r>
            <w:r>
              <w:rPr>
                <w:rFonts w:ascii="Verdana" w:hAnsi="Verdana"/>
                <w:color w:val="000000"/>
                <w:sz w:val="18"/>
                <w:szCs w:val="18"/>
                <w:shd w:val="clear" w:color="auto" w:fill="FFFFFF"/>
              </w:rPr>
              <w:t xml:space="preserve"> A judge shall cease to hold office on attaining </w:t>
            </w:r>
            <w:r w:rsidRPr="000E4C72">
              <w:rPr>
                <w:rFonts w:ascii="Verdana" w:hAnsi="Verdana"/>
                <w:color w:val="000000"/>
                <w:sz w:val="18"/>
                <w:szCs w:val="18"/>
                <w:highlight w:val="yellow"/>
                <w:shd w:val="clear" w:color="auto" w:fill="FFFFFF"/>
              </w:rPr>
              <w:t>the age of seventy-five years</w:t>
            </w:r>
            <w:r>
              <w:rPr>
                <w:rFonts w:ascii="Verdana" w:hAnsi="Verdana"/>
                <w:color w:val="000000"/>
                <w:sz w:val="18"/>
                <w:szCs w:val="18"/>
                <w:shd w:val="clear" w:color="auto" w:fill="FFFFFF"/>
              </w:rPr>
              <w:t>.</w:t>
            </w:r>
          </w:p>
          <w:p w:rsidR="000E4C72" w:rsidRDefault="000E4C72" w:rsidP="001E6896">
            <w:pPr>
              <w:pStyle w:val="definition"/>
              <w:shd w:val="clear" w:color="auto" w:fill="FFFFFF"/>
              <w:spacing w:before="120" w:beforeAutospacing="0" w:after="173" w:afterAutospacing="0" w:line="259" w:lineRule="atLeast"/>
              <w:rPr>
                <w:rStyle w:val="HTMLDefinition"/>
                <w:rFonts w:ascii="Verdana" w:hAnsi="Verdana"/>
                <w:b/>
                <w:i w:val="0"/>
                <w:iCs w:val="0"/>
                <w:color w:val="000000"/>
                <w:sz w:val="18"/>
                <w:szCs w:val="18"/>
              </w:rPr>
            </w:pPr>
            <w:r>
              <w:rPr>
                <w:rStyle w:val="canliisubsection"/>
                <w:b/>
                <w:bCs/>
                <w:color w:val="027ABB"/>
                <w:shd w:val="clear" w:color="auto" w:fill="F3F3F3"/>
              </w:rPr>
              <w:t>(3)</w:t>
            </w:r>
            <w:r>
              <w:rPr>
                <w:rFonts w:ascii="Verdana" w:hAnsi="Verdana"/>
                <w:color w:val="000000"/>
                <w:sz w:val="18"/>
                <w:szCs w:val="18"/>
                <w:shd w:val="clear" w:color="auto" w:fill="FFFFFF"/>
              </w:rPr>
              <w:t xml:space="preserve"> A judge of the Court who holds office on March 1, 1987 may retire </w:t>
            </w:r>
            <w:r w:rsidRPr="000E4C72">
              <w:rPr>
                <w:rFonts w:ascii="Verdana" w:hAnsi="Verdana"/>
                <w:color w:val="000000"/>
                <w:sz w:val="18"/>
                <w:szCs w:val="18"/>
                <w:highlight w:val="yellow"/>
                <w:shd w:val="clear" w:color="auto" w:fill="FFFFFF"/>
              </w:rPr>
              <w:t>at the age of seventy years</w:t>
            </w:r>
            <w:r>
              <w:rPr>
                <w:rFonts w:ascii="Verdana" w:hAnsi="Verdana"/>
                <w:color w:val="000000"/>
                <w:sz w:val="18"/>
                <w:szCs w:val="18"/>
                <w:shd w:val="clear" w:color="auto" w:fill="FFFFFF"/>
              </w:rPr>
              <w:t>.</w:t>
            </w:r>
          </w:p>
        </w:tc>
        <w:tc>
          <w:tcPr>
            <w:tcW w:w="2700" w:type="dxa"/>
          </w:tcPr>
          <w:p w:rsidR="000E4C72" w:rsidRPr="001E6896" w:rsidRDefault="000E4C72" w:rsidP="00321C1E">
            <w:pPr>
              <w:pStyle w:val="paragraph"/>
              <w:shd w:val="clear" w:color="auto" w:fill="FFFFFF"/>
              <w:spacing w:before="168" w:beforeAutospacing="0" w:after="120" w:afterAutospacing="0" w:line="287" w:lineRule="atLeast"/>
              <w:rPr>
                <w:rStyle w:val="HTMLDefinition"/>
                <w:rFonts w:ascii="Verdana" w:hAnsi="Verdana"/>
                <w:i w:val="0"/>
                <w:iCs w:val="0"/>
                <w:color w:val="000000"/>
                <w:sz w:val="18"/>
                <w:szCs w:val="18"/>
                <w:highlight w:val="yellow"/>
                <w:shd w:val="clear" w:color="auto" w:fill="FFFFFF"/>
              </w:rPr>
            </w:pPr>
          </w:p>
        </w:tc>
        <w:tc>
          <w:tcPr>
            <w:tcW w:w="2605" w:type="dxa"/>
          </w:tcPr>
          <w:p w:rsidR="000E4C72" w:rsidRPr="000E4C72" w:rsidRDefault="000E4C72" w:rsidP="000E4C72">
            <w:pPr>
              <w:shd w:val="clear" w:color="auto" w:fill="FFFFFF"/>
              <w:spacing w:before="168" w:after="120" w:line="259" w:lineRule="atLeast"/>
              <w:rPr>
                <w:rFonts w:ascii="Verdana" w:eastAsia="Times New Roman" w:hAnsi="Verdana" w:cs="Times New Roman"/>
                <w:b/>
                <w:bCs/>
                <w:color w:val="027ABB"/>
                <w:sz w:val="18"/>
                <w:szCs w:val="18"/>
                <w:shd w:val="clear" w:color="auto" w:fill="F3F3F3"/>
                <w:lang w:eastAsia="en-CA"/>
              </w:rPr>
            </w:pPr>
          </w:p>
        </w:tc>
      </w:tr>
      <w:tr w:rsidR="000E4C72" w:rsidTr="00507573">
        <w:tc>
          <w:tcPr>
            <w:tcW w:w="1795" w:type="dxa"/>
          </w:tcPr>
          <w:p w:rsidR="000E4C72" w:rsidRDefault="00916B31" w:rsidP="00A82017">
            <w:pPr>
              <w:pStyle w:val="NoSpacing"/>
            </w:pPr>
            <w:hyperlink r:id="rId180" w:history="1">
              <w:r w:rsidR="000E4C72">
                <w:rPr>
                  <w:rStyle w:val="Hyperlink"/>
                  <w:rFonts w:ascii="Verdana" w:eastAsia="Times New Roman" w:hAnsi="Verdana" w:cs="Times New Roman"/>
                  <w:sz w:val="18"/>
                  <w:szCs w:val="18"/>
                  <w:lang w:eastAsia="en-CA"/>
                </w:rPr>
                <w:t>Telecommunications Act</w:t>
              </w:r>
            </w:hyperlink>
            <w:r w:rsidR="000E4C72">
              <w:rPr>
                <w:rFonts w:ascii="Verdana" w:eastAsia="Times New Roman" w:hAnsi="Verdana" w:cs="Times New Roman"/>
                <w:sz w:val="18"/>
                <w:szCs w:val="18"/>
                <w:lang w:eastAsia="en-CA"/>
              </w:rPr>
              <w:t>, SC 1993, c 38</w:t>
            </w:r>
          </w:p>
        </w:tc>
        <w:tc>
          <w:tcPr>
            <w:tcW w:w="2272" w:type="dxa"/>
          </w:tcPr>
          <w:p w:rsidR="000E4C72" w:rsidRDefault="000E4C72" w:rsidP="001E6896">
            <w:pPr>
              <w:pStyle w:val="definition"/>
              <w:shd w:val="clear" w:color="auto" w:fill="FFFFFF"/>
              <w:spacing w:before="120" w:beforeAutospacing="0" w:after="173" w:afterAutospacing="0" w:line="259" w:lineRule="atLeast"/>
              <w:rPr>
                <w:rStyle w:val="HTMLDefinition"/>
                <w:rFonts w:ascii="Verdana" w:hAnsi="Verdana"/>
                <w:b/>
                <w:i w:val="0"/>
                <w:iCs w:val="0"/>
                <w:color w:val="000000"/>
                <w:sz w:val="18"/>
                <w:szCs w:val="18"/>
              </w:rPr>
            </w:pPr>
          </w:p>
        </w:tc>
        <w:tc>
          <w:tcPr>
            <w:tcW w:w="2700" w:type="dxa"/>
          </w:tcPr>
          <w:p w:rsidR="000E4C72" w:rsidRDefault="000E4C72" w:rsidP="000E4C72">
            <w:pPr>
              <w:shd w:val="clear" w:color="auto" w:fill="FFFFFF"/>
              <w:spacing w:before="168" w:after="120" w:line="259" w:lineRule="atLeast"/>
              <w:rPr>
                <w:rFonts w:ascii="Verdana" w:hAnsi="Verdana"/>
                <w:color w:val="000000"/>
                <w:sz w:val="18"/>
                <w:szCs w:val="18"/>
                <w:shd w:val="clear" w:color="auto" w:fill="FFFFFF"/>
              </w:rPr>
            </w:pPr>
            <w:r>
              <w:rPr>
                <w:rStyle w:val="canliisection"/>
                <w:rFonts w:ascii="Verdana" w:hAnsi="Verdana"/>
                <w:b/>
                <w:bCs/>
                <w:color w:val="027ABB"/>
                <w:sz w:val="18"/>
                <w:szCs w:val="18"/>
                <w:shd w:val="clear" w:color="auto" w:fill="F3F3F3"/>
              </w:rPr>
              <w:t>24.1</w:t>
            </w:r>
            <w:r>
              <w:rPr>
                <w:rFonts w:ascii="Verdana" w:hAnsi="Verdana"/>
                <w:color w:val="000000"/>
                <w:sz w:val="18"/>
                <w:szCs w:val="18"/>
                <w:shd w:val="clear" w:color="auto" w:fill="FFFFFF"/>
              </w:rPr>
              <w:t> The offering and provision of any telecommunications service by any person other than a Canadian carrier are subject to any conditions imposed by the Commission, including those relating to</w:t>
            </w:r>
          </w:p>
          <w:p w:rsidR="000E4C72" w:rsidRPr="001E6896" w:rsidRDefault="000E4C72" w:rsidP="000E4C72">
            <w:pPr>
              <w:pStyle w:val="paragraph"/>
              <w:shd w:val="clear" w:color="auto" w:fill="FFFFFF"/>
              <w:spacing w:before="168" w:beforeAutospacing="0" w:after="120" w:afterAutospacing="0" w:line="287" w:lineRule="atLeast"/>
              <w:rPr>
                <w:rStyle w:val="HTMLDefinition"/>
                <w:rFonts w:ascii="Verdana" w:hAnsi="Verdana"/>
                <w:i w:val="0"/>
                <w:iCs w:val="0"/>
                <w:color w:val="000000"/>
                <w:sz w:val="18"/>
                <w:szCs w:val="18"/>
                <w:highlight w:val="yellow"/>
                <w:shd w:val="clear" w:color="auto" w:fill="FFFFFF"/>
              </w:rPr>
            </w:pPr>
            <w:r>
              <w:rPr>
                <w:rStyle w:val="lawlabel"/>
                <w:b/>
                <w:bCs/>
                <w:color w:val="000000"/>
              </w:rPr>
              <w:t>(d)</w:t>
            </w:r>
            <w:r>
              <w:rPr>
                <w:rFonts w:ascii="Verdana" w:hAnsi="Verdana"/>
                <w:color w:val="000000"/>
                <w:sz w:val="18"/>
                <w:szCs w:val="18"/>
                <w:shd w:val="clear" w:color="auto" w:fill="FFFFFF"/>
              </w:rPr>
              <w:t xml:space="preserve"> access to telecommunications services by persons with </w:t>
            </w:r>
            <w:r w:rsidRPr="000E4C72">
              <w:rPr>
                <w:rFonts w:ascii="Verdana" w:hAnsi="Verdana"/>
                <w:color w:val="000000"/>
                <w:sz w:val="18"/>
                <w:szCs w:val="18"/>
                <w:highlight w:val="yellow"/>
                <w:shd w:val="clear" w:color="auto" w:fill="FFFFFF"/>
              </w:rPr>
              <w:t>disabilities</w:t>
            </w:r>
            <w:r>
              <w:rPr>
                <w:rFonts w:ascii="Verdana" w:hAnsi="Verdana"/>
                <w:color w:val="000000"/>
                <w:sz w:val="18"/>
                <w:szCs w:val="18"/>
                <w:shd w:val="clear" w:color="auto" w:fill="FFFFFF"/>
              </w:rPr>
              <w:t>.</w:t>
            </w:r>
          </w:p>
        </w:tc>
        <w:tc>
          <w:tcPr>
            <w:tcW w:w="2605" w:type="dxa"/>
          </w:tcPr>
          <w:p w:rsidR="000E4C72" w:rsidRPr="000E4C72" w:rsidRDefault="000E4C72" w:rsidP="000E4C72">
            <w:pPr>
              <w:shd w:val="clear" w:color="auto" w:fill="FFFFFF"/>
              <w:spacing w:before="168" w:after="120" w:line="259" w:lineRule="atLeast"/>
              <w:rPr>
                <w:rFonts w:ascii="Verdana" w:eastAsia="Times New Roman" w:hAnsi="Verdana" w:cs="Times New Roman"/>
                <w:b/>
                <w:bCs/>
                <w:color w:val="027ABB"/>
                <w:sz w:val="18"/>
                <w:szCs w:val="18"/>
                <w:shd w:val="clear" w:color="auto" w:fill="F3F3F3"/>
                <w:lang w:eastAsia="en-CA"/>
              </w:rPr>
            </w:pPr>
          </w:p>
        </w:tc>
      </w:tr>
      <w:tr w:rsidR="007467B7" w:rsidTr="00507573">
        <w:tc>
          <w:tcPr>
            <w:tcW w:w="1795" w:type="dxa"/>
          </w:tcPr>
          <w:p w:rsidR="007467B7" w:rsidRDefault="00916B31" w:rsidP="00A82017">
            <w:pPr>
              <w:pStyle w:val="NoSpacing"/>
            </w:pPr>
            <w:hyperlink r:id="rId181" w:history="1">
              <w:r w:rsidR="007467B7">
                <w:rPr>
                  <w:rStyle w:val="Hyperlink"/>
                  <w:rFonts w:ascii="Verdana" w:eastAsia="Times New Roman" w:hAnsi="Verdana" w:cs="Times New Roman"/>
                  <w:sz w:val="18"/>
                  <w:szCs w:val="18"/>
                  <w:lang w:val="fr-FR" w:eastAsia="en-CA"/>
                </w:rPr>
                <w:t>Territorial Lands Act</w:t>
              </w:r>
            </w:hyperlink>
            <w:r w:rsidR="007467B7">
              <w:rPr>
                <w:rFonts w:ascii="Verdana" w:eastAsia="Times New Roman" w:hAnsi="Verdana" w:cs="Times New Roman"/>
                <w:sz w:val="18"/>
                <w:szCs w:val="18"/>
                <w:lang w:val="fr-FR" w:eastAsia="en-CA"/>
              </w:rPr>
              <w:t>, RSC 1985, c T-7</w:t>
            </w:r>
          </w:p>
        </w:tc>
        <w:tc>
          <w:tcPr>
            <w:tcW w:w="2272" w:type="dxa"/>
          </w:tcPr>
          <w:p w:rsidR="007467B7" w:rsidRPr="007467B7" w:rsidRDefault="007467B7" w:rsidP="001E6896">
            <w:pPr>
              <w:pStyle w:val="definition"/>
              <w:shd w:val="clear" w:color="auto" w:fill="FFFFFF"/>
              <w:spacing w:before="120" w:beforeAutospacing="0" w:after="173" w:afterAutospacing="0" w:line="259" w:lineRule="atLeast"/>
              <w:rPr>
                <w:rStyle w:val="HTMLDefinition"/>
                <w:rFonts w:ascii="Verdana" w:hAnsi="Verdana"/>
                <w:b/>
                <w:i w:val="0"/>
                <w:iCs w:val="0"/>
                <w:color w:val="000000"/>
                <w:sz w:val="18"/>
                <w:szCs w:val="18"/>
              </w:rPr>
            </w:pPr>
            <w:r>
              <w:rPr>
                <w:rStyle w:val="HTMLDefinition"/>
                <w:rFonts w:ascii="Verdana" w:hAnsi="Verdana"/>
                <w:b/>
                <w:i w:val="0"/>
                <w:iCs w:val="0"/>
                <w:color w:val="000000"/>
                <w:sz w:val="18"/>
                <w:szCs w:val="18"/>
              </w:rPr>
              <w:t>20</w:t>
            </w:r>
            <w:r>
              <w:rPr>
                <w:rStyle w:val="canliisubsection"/>
                <w:b/>
                <w:bCs/>
                <w:color w:val="027ABB"/>
                <w:shd w:val="clear" w:color="auto" w:fill="F3F3F3"/>
              </w:rPr>
              <w:t>(5)</w:t>
            </w:r>
            <w:r>
              <w:rPr>
                <w:rFonts w:ascii="Verdana" w:hAnsi="Verdana"/>
                <w:color w:val="000000"/>
                <w:sz w:val="18"/>
                <w:szCs w:val="18"/>
                <w:shd w:val="clear" w:color="auto" w:fill="FFFFFF"/>
              </w:rPr>
              <w:t xml:space="preserve"> Service of a summons or warrant under this section shall be made by leaving a copy with an </w:t>
            </w:r>
            <w:r w:rsidRPr="007467B7">
              <w:rPr>
                <w:rFonts w:ascii="Verdana" w:hAnsi="Verdana"/>
                <w:color w:val="000000"/>
                <w:sz w:val="18"/>
                <w:szCs w:val="18"/>
                <w:highlight w:val="yellow"/>
                <w:shd w:val="clear" w:color="auto" w:fill="FFFFFF"/>
              </w:rPr>
              <w:t>adult</w:t>
            </w:r>
            <w:r>
              <w:rPr>
                <w:rFonts w:ascii="Verdana" w:hAnsi="Verdana"/>
                <w:color w:val="000000"/>
                <w:sz w:val="18"/>
                <w:szCs w:val="18"/>
                <w:shd w:val="clear" w:color="auto" w:fill="FFFFFF"/>
              </w:rPr>
              <w:t xml:space="preserve"> person found on the lands and by posting up another copy in a conspicuous place on the lands or, where no </w:t>
            </w:r>
            <w:r w:rsidRPr="007467B7">
              <w:rPr>
                <w:rFonts w:ascii="Verdana" w:hAnsi="Verdana"/>
                <w:color w:val="000000"/>
                <w:sz w:val="18"/>
                <w:szCs w:val="18"/>
                <w:highlight w:val="yellow"/>
                <w:shd w:val="clear" w:color="auto" w:fill="FFFFFF"/>
              </w:rPr>
              <w:t>adult</w:t>
            </w:r>
            <w:r>
              <w:rPr>
                <w:rFonts w:ascii="Verdana" w:hAnsi="Verdana"/>
                <w:color w:val="000000"/>
                <w:sz w:val="18"/>
                <w:szCs w:val="18"/>
                <w:shd w:val="clear" w:color="auto" w:fill="FFFFFF"/>
              </w:rPr>
              <w:t xml:space="preserve"> person is found on the lands, by posting up copies in two conspicuous places thereon.</w:t>
            </w:r>
          </w:p>
        </w:tc>
        <w:tc>
          <w:tcPr>
            <w:tcW w:w="2700" w:type="dxa"/>
          </w:tcPr>
          <w:p w:rsidR="007467B7" w:rsidRDefault="007467B7" w:rsidP="000E4C72">
            <w:pPr>
              <w:shd w:val="clear" w:color="auto" w:fill="FFFFFF"/>
              <w:spacing w:before="168" w:after="120" w:line="259" w:lineRule="atLeast"/>
              <w:rPr>
                <w:rStyle w:val="canliisection"/>
                <w:rFonts w:ascii="Verdana" w:hAnsi="Verdana"/>
                <w:b/>
                <w:bCs/>
                <w:color w:val="027ABB"/>
                <w:sz w:val="18"/>
                <w:szCs w:val="18"/>
                <w:shd w:val="clear" w:color="auto" w:fill="F3F3F3"/>
              </w:rPr>
            </w:pPr>
          </w:p>
        </w:tc>
        <w:tc>
          <w:tcPr>
            <w:tcW w:w="2605" w:type="dxa"/>
          </w:tcPr>
          <w:p w:rsidR="007467B7" w:rsidRPr="000E4C72" w:rsidRDefault="007467B7" w:rsidP="000E4C72">
            <w:pPr>
              <w:shd w:val="clear" w:color="auto" w:fill="FFFFFF"/>
              <w:spacing w:before="168" w:after="120" w:line="259" w:lineRule="atLeast"/>
              <w:rPr>
                <w:rFonts w:ascii="Verdana" w:eastAsia="Times New Roman" w:hAnsi="Verdana" w:cs="Times New Roman"/>
                <w:b/>
                <w:bCs/>
                <w:color w:val="027ABB"/>
                <w:sz w:val="18"/>
                <w:szCs w:val="18"/>
                <w:shd w:val="clear" w:color="auto" w:fill="F3F3F3"/>
                <w:lang w:eastAsia="en-CA"/>
              </w:rPr>
            </w:pPr>
          </w:p>
        </w:tc>
      </w:tr>
      <w:tr w:rsidR="007467B7" w:rsidTr="00507573">
        <w:tc>
          <w:tcPr>
            <w:tcW w:w="1795" w:type="dxa"/>
          </w:tcPr>
          <w:p w:rsidR="007467B7" w:rsidRDefault="00916B31" w:rsidP="00A82017">
            <w:pPr>
              <w:pStyle w:val="NoSpacing"/>
            </w:pPr>
            <w:hyperlink r:id="rId182" w:history="1">
              <w:r w:rsidR="00B415EA">
                <w:rPr>
                  <w:rStyle w:val="Hyperlink"/>
                  <w:rFonts w:ascii="Verdana" w:eastAsia="Times New Roman" w:hAnsi="Verdana" w:cs="Times New Roman"/>
                  <w:sz w:val="18"/>
                  <w:szCs w:val="18"/>
                  <w:lang w:eastAsia="en-CA"/>
                </w:rPr>
                <w:t>Trust and Loan Companies Act</w:t>
              </w:r>
            </w:hyperlink>
            <w:r w:rsidR="00B415EA">
              <w:rPr>
                <w:rFonts w:ascii="Verdana" w:eastAsia="Times New Roman" w:hAnsi="Verdana" w:cs="Times New Roman"/>
                <w:sz w:val="18"/>
                <w:szCs w:val="18"/>
                <w:lang w:eastAsia="en-CA"/>
              </w:rPr>
              <w:t>, SC 1991, c 45</w:t>
            </w:r>
          </w:p>
        </w:tc>
        <w:tc>
          <w:tcPr>
            <w:tcW w:w="2272" w:type="dxa"/>
          </w:tcPr>
          <w:p w:rsidR="00BD6823" w:rsidRDefault="00BD6823" w:rsidP="001E6896">
            <w:pPr>
              <w:pStyle w:val="definition"/>
              <w:shd w:val="clear" w:color="auto" w:fill="FFFFFF"/>
              <w:spacing w:before="120" w:beforeAutospacing="0" w:after="173" w:afterAutospacing="0" w:line="259" w:lineRule="atLeast"/>
              <w:rPr>
                <w:rFonts w:ascii="Verdana" w:hAnsi="Verdana"/>
                <w:color w:val="000000"/>
                <w:sz w:val="18"/>
                <w:szCs w:val="18"/>
                <w:shd w:val="clear" w:color="auto" w:fill="FFFFFF"/>
              </w:rPr>
            </w:pPr>
            <w:r>
              <w:rPr>
                <w:rStyle w:val="sectionlabel"/>
                <w:rFonts w:ascii="Verdana" w:hAnsi="Verdana"/>
                <w:b/>
                <w:bCs/>
                <w:color w:val="000000"/>
                <w:sz w:val="18"/>
                <w:szCs w:val="18"/>
                <w:shd w:val="clear" w:color="auto" w:fill="FFFFFF"/>
              </w:rPr>
              <w:t>474</w:t>
            </w:r>
            <w:r>
              <w:rPr>
                <w:rFonts w:ascii="Verdana" w:hAnsi="Verdana"/>
                <w:color w:val="000000"/>
                <w:sz w:val="18"/>
                <w:szCs w:val="18"/>
                <w:shd w:val="clear" w:color="auto" w:fill="FFFFFF"/>
              </w:rPr>
              <w:t> </w:t>
            </w:r>
            <w:r>
              <w:rPr>
                <w:rStyle w:val="canliisectionwithsubsection"/>
                <w:b/>
                <w:bCs/>
                <w:color w:val="027ABB"/>
                <w:shd w:val="clear" w:color="auto" w:fill="F3F3F3"/>
              </w:rPr>
              <w:t>(1)</w:t>
            </w:r>
            <w:r>
              <w:rPr>
                <w:rFonts w:ascii="Verdana" w:hAnsi="Verdana"/>
                <w:color w:val="000000"/>
                <w:sz w:val="18"/>
                <w:szCs w:val="18"/>
                <w:shd w:val="clear" w:color="auto" w:fill="FFFFFF"/>
              </w:rPr>
              <w:t> For the purposes of this Part, a person is a related party of a company where the person</w:t>
            </w:r>
          </w:p>
          <w:p w:rsidR="007467B7" w:rsidRDefault="00BD6823" w:rsidP="001E6896">
            <w:pPr>
              <w:pStyle w:val="definition"/>
              <w:shd w:val="clear" w:color="auto" w:fill="FFFFFF"/>
              <w:spacing w:before="120" w:beforeAutospacing="0" w:after="173" w:afterAutospacing="0" w:line="259" w:lineRule="atLeast"/>
              <w:rPr>
                <w:rFonts w:ascii="Verdana" w:hAnsi="Verdana"/>
                <w:color w:val="000000"/>
                <w:sz w:val="18"/>
                <w:szCs w:val="18"/>
                <w:shd w:val="clear" w:color="auto" w:fill="FFFFFF"/>
              </w:rPr>
            </w:pPr>
            <w:r>
              <w:rPr>
                <w:rStyle w:val="lawlabel"/>
                <w:b/>
                <w:bCs/>
                <w:color w:val="000000"/>
              </w:rPr>
              <w:t>(c)</w:t>
            </w:r>
            <w:r>
              <w:rPr>
                <w:rFonts w:ascii="Verdana" w:hAnsi="Verdana"/>
                <w:color w:val="000000"/>
                <w:sz w:val="18"/>
                <w:szCs w:val="18"/>
                <w:shd w:val="clear" w:color="auto" w:fill="FFFFFF"/>
              </w:rPr>
              <w:t xml:space="preserve"> is the spouse or common-law partner, or a child who is </w:t>
            </w:r>
            <w:r w:rsidRPr="00BD6823">
              <w:rPr>
                <w:rFonts w:ascii="Verdana" w:hAnsi="Verdana"/>
                <w:color w:val="000000"/>
                <w:sz w:val="18"/>
                <w:szCs w:val="18"/>
                <w:highlight w:val="yellow"/>
                <w:shd w:val="clear" w:color="auto" w:fill="FFFFFF"/>
              </w:rPr>
              <w:t>less than eighteen years of age</w:t>
            </w:r>
            <w:r>
              <w:rPr>
                <w:rFonts w:ascii="Verdana" w:hAnsi="Verdana"/>
                <w:color w:val="000000"/>
                <w:sz w:val="18"/>
                <w:szCs w:val="18"/>
                <w:shd w:val="clear" w:color="auto" w:fill="FFFFFF"/>
              </w:rPr>
              <w:t>, of a person described in paragraph (a) or (b);</w:t>
            </w:r>
          </w:p>
          <w:p w:rsidR="00BD6823" w:rsidRDefault="00BD6823" w:rsidP="00BD6823">
            <w:pPr>
              <w:pStyle w:val="section"/>
              <w:shd w:val="clear" w:color="auto" w:fill="FFFFFF"/>
              <w:spacing w:before="168" w:beforeAutospacing="0" w:after="120" w:afterAutospacing="0" w:line="259" w:lineRule="atLeast"/>
              <w:rPr>
                <w:rFonts w:ascii="Verdana" w:hAnsi="Verdana"/>
                <w:color w:val="000000"/>
                <w:sz w:val="18"/>
                <w:szCs w:val="18"/>
              </w:rPr>
            </w:pPr>
            <w:r>
              <w:rPr>
                <w:rStyle w:val="canliisection"/>
                <w:rFonts w:ascii="Verdana" w:hAnsi="Verdana"/>
                <w:b/>
                <w:bCs/>
                <w:color w:val="027ABB"/>
                <w:sz w:val="18"/>
                <w:szCs w:val="18"/>
                <w:shd w:val="clear" w:color="auto" w:fill="F3F3F3"/>
              </w:rPr>
              <w:t>164</w:t>
            </w:r>
            <w:r>
              <w:rPr>
                <w:rFonts w:ascii="Verdana" w:hAnsi="Verdana"/>
                <w:color w:val="000000"/>
                <w:sz w:val="18"/>
                <w:szCs w:val="18"/>
              </w:rPr>
              <w:t> The following persons are disqualified from being directors of a company:</w:t>
            </w:r>
          </w:p>
          <w:p w:rsidR="00BD6823" w:rsidRDefault="00BD6823" w:rsidP="00B415EA">
            <w:pPr>
              <w:pStyle w:val="paragraph"/>
              <w:shd w:val="clear" w:color="auto" w:fill="FFFFFF"/>
              <w:spacing w:before="168" w:beforeAutospacing="0" w:after="120" w:afterAutospacing="0" w:line="259" w:lineRule="atLeast"/>
              <w:rPr>
                <w:rFonts w:ascii="Verdana" w:hAnsi="Verdana"/>
                <w:color w:val="000000"/>
                <w:sz w:val="18"/>
                <w:szCs w:val="18"/>
              </w:rPr>
            </w:pPr>
            <w:r>
              <w:rPr>
                <w:rStyle w:val="lawlabel"/>
                <w:rFonts w:ascii="Verdana" w:hAnsi="Verdana"/>
                <w:b/>
                <w:bCs/>
                <w:color w:val="000000"/>
                <w:sz w:val="18"/>
                <w:szCs w:val="18"/>
              </w:rPr>
              <w:t>(a)</w:t>
            </w:r>
            <w:r>
              <w:rPr>
                <w:rFonts w:ascii="Verdana" w:hAnsi="Verdana"/>
                <w:color w:val="000000"/>
                <w:sz w:val="18"/>
                <w:szCs w:val="18"/>
              </w:rPr>
              <w:t xml:space="preserve"> a person who is </w:t>
            </w:r>
            <w:r w:rsidRPr="00B415EA">
              <w:rPr>
                <w:rFonts w:ascii="Verdana" w:hAnsi="Verdana"/>
                <w:color w:val="000000"/>
                <w:sz w:val="18"/>
                <w:szCs w:val="18"/>
                <w:highlight w:val="yellow"/>
              </w:rPr>
              <w:t>less than eighteen years of age</w:t>
            </w:r>
            <w:r>
              <w:rPr>
                <w:rFonts w:ascii="Verdana" w:hAnsi="Verdana"/>
                <w:color w:val="000000"/>
                <w:sz w:val="18"/>
                <w:szCs w:val="18"/>
              </w:rPr>
              <w:t>;</w:t>
            </w:r>
          </w:p>
          <w:p w:rsidR="00B415EA" w:rsidRDefault="00B415EA" w:rsidP="00B415EA">
            <w:pPr>
              <w:pStyle w:val="paragraph"/>
              <w:shd w:val="clear" w:color="auto" w:fill="FFFFFF"/>
              <w:spacing w:before="168" w:beforeAutospacing="0" w:after="120" w:afterAutospacing="0" w:line="259" w:lineRule="atLeast"/>
              <w:rPr>
                <w:rFonts w:ascii="Verdana" w:hAnsi="Verdana"/>
                <w:color w:val="000000"/>
                <w:sz w:val="18"/>
                <w:szCs w:val="18"/>
              </w:rPr>
            </w:pPr>
            <w:r w:rsidRPr="00B415EA">
              <w:rPr>
                <w:rStyle w:val="HTMLDefinition"/>
                <w:rFonts w:ascii="Verdana" w:hAnsi="Verdana"/>
                <w:i w:val="0"/>
                <w:iCs w:val="0"/>
                <w:color w:val="000000"/>
                <w:sz w:val="18"/>
                <w:szCs w:val="18"/>
                <w:highlight w:val="yellow"/>
                <w:shd w:val="clear" w:color="auto" w:fill="FFFFFF"/>
              </w:rPr>
              <w:t>minor</w:t>
            </w:r>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has the same meaning as in the applicable provincial law and in the absence of any such law has the same meaning as the word “</w:t>
            </w:r>
            <w:r w:rsidRPr="00B415EA">
              <w:rPr>
                <w:rFonts w:ascii="Verdana" w:hAnsi="Verdana"/>
                <w:color w:val="000000"/>
                <w:sz w:val="18"/>
                <w:szCs w:val="18"/>
                <w:highlight w:val="yellow"/>
                <w:shd w:val="clear" w:color="auto" w:fill="FFFFFF"/>
              </w:rPr>
              <w:t>child</w:t>
            </w:r>
            <w:r>
              <w:rPr>
                <w:rFonts w:ascii="Verdana" w:hAnsi="Verdana"/>
                <w:color w:val="000000"/>
                <w:sz w:val="18"/>
                <w:szCs w:val="18"/>
                <w:shd w:val="clear" w:color="auto" w:fill="FFFFFF"/>
              </w:rPr>
              <w:t>” in the United Nations Convention on the Rights of the Child adopted in the United Nations General Assembly on November 20, 1989</w:t>
            </w:r>
          </w:p>
          <w:p w:rsidR="00BD6823" w:rsidRDefault="00B415EA" w:rsidP="001E6896">
            <w:pPr>
              <w:pStyle w:val="definition"/>
              <w:shd w:val="clear" w:color="auto" w:fill="FFFFFF"/>
              <w:spacing w:before="120" w:beforeAutospacing="0" w:after="173" w:afterAutospacing="0" w:line="259" w:lineRule="atLeast"/>
              <w:rPr>
                <w:rStyle w:val="HTMLDefinition"/>
                <w:rFonts w:ascii="Verdana" w:hAnsi="Verdana"/>
                <w:b/>
                <w:i w:val="0"/>
                <w:iCs w:val="0"/>
                <w:color w:val="000000"/>
                <w:sz w:val="18"/>
                <w:szCs w:val="18"/>
              </w:rPr>
            </w:pPr>
            <w:r>
              <w:rPr>
                <w:rStyle w:val="canliisection"/>
                <w:rFonts w:ascii="Verdana" w:hAnsi="Verdana"/>
                <w:b/>
                <w:bCs/>
                <w:color w:val="027ABB"/>
                <w:sz w:val="18"/>
                <w:szCs w:val="18"/>
                <w:shd w:val="clear" w:color="auto" w:fill="F3F3F3"/>
              </w:rPr>
              <w:t>97</w:t>
            </w:r>
            <w:r>
              <w:rPr>
                <w:rFonts w:ascii="Verdana" w:hAnsi="Verdana"/>
                <w:color w:val="000000"/>
                <w:sz w:val="18"/>
                <w:szCs w:val="18"/>
                <w:shd w:val="clear" w:color="auto" w:fill="FFFFFF"/>
              </w:rPr>
              <w:t xml:space="preserve"> If a </w:t>
            </w:r>
            <w:r w:rsidRPr="00B415EA">
              <w:rPr>
                <w:rFonts w:ascii="Verdana" w:hAnsi="Verdana"/>
                <w:color w:val="000000"/>
                <w:sz w:val="18"/>
                <w:szCs w:val="18"/>
                <w:highlight w:val="yellow"/>
                <w:shd w:val="clear" w:color="auto" w:fill="FFFFFF"/>
              </w:rPr>
              <w:t>minor</w:t>
            </w:r>
            <w:r>
              <w:rPr>
                <w:rFonts w:ascii="Verdana" w:hAnsi="Verdana"/>
                <w:color w:val="000000"/>
                <w:sz w:val="18"/>
                <w:szCs w:val="18"/>
                <w:shd w:val="clear" w:color="auto" w:fill="FFFFFF"/>
              </w:rPr>
              <w:t xml:space="preserve"> exercises any rights of ownership in the securities of a company, no subsequent repudiation or avoidance is effective against the company.</w:t>
            </w:r>
          </w:p>
        </w:tc>
        <w:tc>
          <w:tcPr>
            <w:tcW w:w="2700" w:type="dxa"/>
          </w:tcPr>
          <w:p w:rsidR="007467B7" w:rsidRDefault="007467B7" w:rsidP="000E4C72">
            <w:pPr>
              <w:shd w:val="clear" w:color="auto" w:fill="FFFFFF"/>
              <w:spacing w:before="168" w:after="120" w:line="259" w:lineRule="atLeast"/>
              <w:rPr>
                <w:rStyle w:val="canliisection"/>
                <w:rFonts w:ascii="Verdana" w:hAnsi="Verdana"/>
                <w:b/>
                <w:bCs/>
                <w:color w:val="027ABB"/>
                <w:sz w:val="18"/>
                <w:szCs w:val="18"/>
                <w:shd w:val="clear" w:color="auto" w:fill="F3F3F3"/>
              </w:rPr>
            </w:pPr>
          </w:p>
        </w:tc>
        <w:tc>
          <w:tcPr>
            <w:tcW w:w="2605" w:type="dxa"/>
          </w:tcPr>
          <w:p w:rsidR="007467B7" w:rsidRPr="000E4C72" w:rsidRDefault="007467B7" w:rsidP="000E4C72">
            <w:pPr>
              <w:shd w:val="clear" w:color="auto" w:fill="FFFFFF"/>
              <w:spacing w:before="168" w:after="120" w:line="259" w:lineRule="atLeast"/>
              <w:rPr>
                <w:rFonts w:ascii="Verdana" w:eastAsia="Times New Roman" w:hAnsi="Verdana" w:cs="Times New Roman"/>
                <w:b/>
                <w:bCs/>
                <w:color w:val="027ABB"/>
                <w:sz w:val="18"/>
                <w:szCs w:val="18"/>
                <w:shd w:val="clear" w:color="auto" w:fill="F3F3F3"/>
                <w:lang w:eastAsia="en-CA"/>
              </w:rPr>
            </w:pPr>
          </w:p>
        </w:tc>
      </w:tr>
      <w:tr w:rsidR="00B415EA" w:rsidTr="00507573">
        <w:tc>
          <w:tcPr>
            <w:tcW w:w="1795" w:type="dxa"/>
          </w:tcPr>
          <w:p w:rsidR="00B415EA" w:rsidRDefault="00916B31" w:rsidP="00A82017">
            <w:pPr>
              <w:pStyle w:val="NoSpacing"/>
            </w:pPr>
            <w:hyperlink r:id="rId183" w:history="1">
              <w:r w:rsidR="003A6060">
                <w:rPr>
                  <w:rStyle w:val="Hyperlink"/>
                  <w:rFonts w:ascii="Verdana" w:eastAsia="Times New Roman" w:hAnsi="Verdana" w:cs="Times New Roman"/>
                  <w:sz w:val="18"/>
                  <w:szCs w:val="18"/>
                  <w:lang w:eastAsia="en-CA"/>
                </w:rPr>
                <w:t>Tobacco Act</w:t>
              </w:r>
            </w:hyperlink>
            <w:r w:rsidR="003A6060">
              <w:rPr>
                <w:rFonts w:ascii="Verdana" w:eastAsia="Times New Roman" w:hAnsi="Verdana" w:cs="Times New Roman"/>
                <w:sz w:val="18"/>
                <w:szCs w:val="18"/>
                <w:lang w:eastAsia="en-CA"/>
              </w:rPr>
              <w:t>, SC 1997, c 13</w:t>
            </w:r>
          </w:p>
        </w:tc>
        <w:tc>
          <w:tcPr>
            <w:tcW w:w="2272" w:type="dxa"/>
          </w:tcPr>
          <w:p w:rsidR="00B415EA" w:rsidRDefault="00B415EA" w:rsidP="00B415EA">
            <w:pPr>
              <w:pStyle w:val="subsection"/>
              <w:shd w:val="clear" w:color="auto" w:fill="FFFFFF"/>
              <w:spacing w:before="168" w:beforeAutospacing="0" w:after="120" w:afterAutospacing="0" w:line="259" w:lineRule="atLeast"/>
              <w:rPr>
                <w:rFonts w:ascii="Verdana" w:hAnsi="Verdana"/>
                <w:color w:val="000000"/>
                <w:sz w:val="18"/>
                <w:szCs w:val="18"/>
              </w:rPr>
            </w:pPr>
            <w:r>
              <w:rPr>
                <w:rStyle w:val="sectionlabel"/>
                <w:rFonts w:ascii="Verdana" w:hAnsi="Verdana"/>
                <w:b/>
                <w:bCs/>
                <w:color w:val="000000"/>
                <w:sz w:val="18"/>
                <w:szCs w:val="18"/>
              </w:rPr>
              <w:t>8</w:t>
            </w:r>
            <w:r>
              <w:rPr>
                <w:rFonts w:ascii="Verdana" w:hAnsi="Verdana"/>
                <w:color w:val="000000"/>
                <w:sz w:val="18"/>
                <w:szCs w:val="18"/>
              </w:rPr>
              <w:t> </w:t>
            </w:r>
            <w:r>
              <w:rPr>
                <w:rStyle w:val="canliisectionwithsubsection"/>
                <w:rFonts w:ascii="Verdana" w:hAnsi="Verdana"/>
                <w:b/>
                <w:bCs/>
                <w:color w:val="027ABB"/>
                <w:sz w:val="18"/>
                <w:szCs w:val="18"/>
                <w:shd w:val="clear" w:color="auto" w:fill="F3F3F3"/>
              </w:rPr>
              <w:t>(1)</w:t>
            </w:r>
            <w:r>
              <w:rPr>
                <w:rFonts w:ascii="Verdana" w:hAnsi="Verdana"/>
                <w:color w:val="000000"/>
                <w:sz w:val="18"/>
                <w:szCs w:val="18"/>
              </w:rPr>
              <w:t xml:space="preserve"> No person shall furnish a tobacco product to a </w:t>
            </w:r>
            <w:r w:rsidRPr="003A6060">
              <w:rPr>
                <w:rFonts w:ascii="Verdana" w:hAnsi="Verdana"/>
                <w:color w:val="000000"/>
                <w:sz w:val="18"/>
                <w:szCs w:val="18"/>
                <w:highlight w:val="yellow"/>
              </w:rPr>
              <w:t>young person</w:t>
            </w:r>
            <w:r>
              <w:rPr>
                <w:rFonts w:ascii="Verdana" w:hAnsi="Verdana"/>
                <w:color w:val="000000"/>
                <w:sz w:val="18"/>
                <w:szCs w:val="18"/>
              </w:rPr>
              <w:t xml:space="preserve"> in a public place or in a place to which the public reasonably has access.</w:t>
            </w:r>
          </w:p>
          <w:p w:rsidR="00B415EA" w:rsidRDefault="003A6060" w:rsidP="003A6060">
            <w:pPr>
              <w:pStyle w:val="subsection"/>
              <w:shd w:val="clear" w:color="auto" w:fill="FFFFFF"/>
              <w:spacing w:before="168" w:beforeAutospacing="0" w:after="120" w:afterAutospacing="0" w:line="259" w:lineRule="atLeast"/>
              <w:rPr>
                <w:rFonts w:ascii="Verdana" w:hAnsi="Verdana"/>
                <w:color w:val="000000"/>
                <w:sz w:val="18"/>
                <w:szCs w:val="18"/>
              </w:rPr>
            </w:pPr>
            <w:r>
              <w:rPr>
                <w:rStyle w:val="canliisubsection"/>
                <w:rFonts w:ascii="Verdana" w:hAnsi="Verdana"/>
                <w:b/>
                <w:bCs/>
                <w:color w:val="027ABB"/>
                <w:sz w:val="18"/>
                <w:szCs w:val="18"/>
                <w:shd w:val="clear" w:color="auto" w:fill="F3F3F3"/>
              </w:rPr>
              <w:t xml:space="preserve"> </w:t>
            </w:r>
            <w:r w:rsidR="00B415EA">
              <w:rPr>
                <w:rStyle w:val="canliisubsection"/>
                <w:rFonts w:ascii="Verdana" w:hAnsi="Verdana"/>
                <w:b/>
                <w:bCs/>
                <w:color w:val="027ABB"/>
                <w:sz w:val="18"/>
                <w:szCs w:val="18"/>
                <w:shd w:val="clear" w:color="auto" w:fill="F3F3F3"/>
              </w:rPr>
              <w:t>(2)</w:t>
            </w:r>
            <w:r w:rsidR="00B415EA">
              <w:rPr>
                <w:rFonts w:ascii="Verdana" w:hAnsi="Verdana"/>
                <w:color w:val="000000"/>
                <w:sz w:val="18"/>
                <w:szCs w:val="18"/>
              </w:rPr>
              <w:t xml:space="preserve"> A person shall not be found to have contravened subsection (1) if it is established that the person attempted to verify that the person was </w:t>
            </w:r>
            <w:r w:rsidR="00B415EA" w:rsidRPr="003A6060">
              <w:rPr>
                <w:rFonts w:ascii="Verdana" w:hAnsi="Verdana"/>
                <w:color w:val="000000"/>
                <w:sz w:val="18"/>
                <w:szCs w:val="18"/>
                <w:highlight w:val="yellow"/>
              </w:rPr>
              <w:t>at least eighteen years of age</w:t>
            </w:r>
            <w:r w:rsidR="00B415EA">
              <w:rPr>
                <w:rFonts w:ascii="Verdana" w:hAnsi="Verdana"/>
                <w:color w:val="000000"/>
                <w:sz w:val="18"/>
                <w:szCs w:val="18"/>
              </w:rPr>
              <w:t xml:space="preserve"> by asking for and being shown documentation prescribed for the purposes of verifying age, and believed on reasonable grounds that the documentation was authentic.</w:t>
            </w:r>
          </w:p>
          <w:p w:rsidR="00B415EA" w:rsidRDefault="003A6060" w:rsidP="001E6896">
            <w:pPr>
              <w:pStyle w:val="definition"/>
              <w:shd w:val="clear" w:color="auto" w:fill="FFFFFF"/>
              <w:spacing w:before="120" w:beforeAutospacing="0" w:after="173" w:afterAutospacing="0" w:line="259" w:lineRule="atLeast"/>
              <w:rPr>
                <w:rStyle w:val="sectionlabel"/>
                <w:rFonts w:ascii="Verdana" w:hAnsi="Verdana"/>
                <w:b/>
                <w:bCs/>
                <w:color w:val="000000"/>
                <w:sz w:val="18"/>
                <w:szCs w:val="18"/>
                <w:shd w:val="clear" w:color="auto" w:fill="FFFFFF"/>
              </w:rPr>
            </w:pPr>
            <w:r>
              <w:rPr>
                <w:rStyle w:val="sectionlabel"/>
                <w:rFonts w:ascii="Verdana" w:hAnsi="Verdana"/>
                <w:b/>
                <w:bCs/>
                <w:color w:val="000000"/>
                <w:sz w:val="18"/>
                <w:szCs w:val="18"/>
                <w:shd w:val="clear" w:color="auto" w:fill="FFFFFF"/>
              </w:rPr>
              <w:t>2</w:t>
            </w:r>
            <w:r>
              <w:rPr>
                <w:rStyle w:val="HTMLDefinition"/>
                <w:rFonts w:ascii="Verdana" w:hAnsi="Verdana"/>
                <w:i w:val="0"/>
                <w:iCs w:val="0"/>
                <w:color w:val="000000"/>
                <w:sz w:val="18"/>
                <w:szCs w:val="18"/>
                <w:shd w:val="clear" w:color="auto" w:fill="FFFFFF"/>
              </w:rPr>
              <w:t>young person</w:t>
            </w:r>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 xml:space="preserve">means a person </w:t>
            </w:r>
            <w:r w:rsidRPr="003A6060">
              <w:rPr>
                <w:rFonts w:ascii="Verdana" w:hAnsi="Verdana"/>
                <w:color w:val="000000"/>
                <w:sz w:val="18"/>
                <w:szCs w:val="18"/>
                <w:highlight w:val="yellow"/>
                <w:shd w:val="clear" w:color="auto" w:fill="FFFFFF"/>
              </w:rPr>
              <w:t>under eighteen years of age</w:t>
            </w:r>
          </w:p>
        </w:tc>
        <w:tc>
          <w:tcPr>
            <w:tcW w:w="2700" w:type="dxa"/>
          </w:tcPr>
          <w:p w:rsidR="00B415EA" w:rsidRDefault="00B415EA" w:rsidP="000E4C72">
            <w:pPr>
              <w:shd w:val="clear" w:color="auto" w:fill="FFFFFF"/>
              <w:spacing w:before="168" w:after="120" w:line="259" w:lineRule="atLeast"/>
              <w:rPr>
                <w:rStyle w:val="canliisection"/>
                <w:rFonts w:ascii="Verdana" w:hAnsi="Verdana"/>
                <w:b/>
                <w:bCs/>
                <w:color w:val="027ABB"/>
                <w:sz w:val="18"/>
                <w:szCs w:val="18"/>
                <w:shd w:val="clear" w:color="auto" w:fill="F3F3F3"/>
              </w:rPr>
            </w:pPr>
          </w:p>
        </w:tc>
        <w:tc>
          <w:tcPr>
            <w:tcW w:w="2605" w:type="dxa"/>
          </w:tcPr>
          <w:p w:rsidR="00B415EA" w:rsidRPr="000E4C72" w:rsidRDefault="00B415EA" w:rsidP="000E4C72">
            <w:pPr>
              <w:shd w:val="clear" w:color="auto" w:fill="FFFFFF"/>
              <w:spacing w:before="168" w:after="120" w:line="259" w:lineRule="atLeast"/>
              <w:rPr>
                <w:rFonts w:ascii="Verdana" w:eastAsia="Times New Roman" w:hAnsi="Verdana" w:cs="Times New Roman"/>
                <w:b/>
                <w:bCs/>
                <w:color w:val="027ABB"/>
                <w:sz w:val="18"/>
                <w:szCs w:val="18"/>
                <w:shd w:val="clear" w:color="auto" w:fill="F3F3F3"/>
                <w:lang w:eastAsia="en-CA"/>
              </w:rPr>
            </w:pPr>
          </w:p>
        </w:tc>
      </w:tr>
      <w:tr w:rsidR="003A6060" w:rsidTr="00507573">
        <w:tc>
          <w:tcPr>
            <w:tcW w:w="1795" w:type="dxa"/>
          </w:tcPr>
          <w:p w:rsidR="003A6060" w:rsidRDefault="00916B31" w:rsidP="00A82017">
            <w:pPr>
              <w:pStyle w:val="NoSpacing"/>
            </w:pPr>
            <w:hyperlink r:id="rId184" w:history="1">
              <w:r w:rsidR="000F0126">
                <w:rPr>
                  <w:rStyle w:val="Hyperlink"/>
                  <w:rFonts w:ascii="Verdana" w:eastAsia="Times New Roman" w:hAnsi="Verdana" w:cs="Times New Roman"/>
                  <w:sz w:val="18"/>
                  <w:szCs w:val="18"/>
                  <w:lang w:eastAsia="en-CA"/>
                </w:rPr>
                <w:t>Unemployment Assistance Act</w:t>
              </w:r>
            </w:hyperlink>
            <w:r w:rsidR="000F0126">
              <w:rPr>
                <w:rFonts w:ascii="Verdana" w:eastAsia="Times New Roman" w:hAnsi="Verdana" w:cs="Times New Roman"/>
                <w:sz w:val="18"/>
                <w:szCs w:val="18"/>
                <w:lang w:eastAsia="en-CA"/>
              </w:rPr>
              <w:t>, RSC 1970, c U-1</w:t>
            </w:r>
          </w:p>
        </w:tc>
        <w:tc>
          <w:tcPr>
            <w:tcW w:w="2272" w:type="dxa"/>
          </w:tcPr>
          <w:p w:rsidR="003A6060" w:rsidRDefault="000F0126" w:rsidP="00B415EA">
            <w:pPr>
              <w:pStyle w:val="subsection"/>
              <w:shd w:val="clear" w:color="auto" w:fill="FFFFFF"/>
              <w:spacing w:before="168" w:beforeAutospacing="0" w:after="120" w:afterAutospacing="0" w:line="259" w:lineRule="atLeast"/>
              <w:rPr>
                <w:rFonts w:ascii="Verdana" w:hAnsi="Verdana"/>
                <w:color w:val="000000"/>
                <w:sz w:val="18"/>
                <w:szCs w:val="18"/>
                <w:shd w:val="clear" w:color="auto" w:fill="FFFFFF"/>
              </w:rPr>
            </w:pPr>
            <w:r>
              <w:rPr>
                <w:rStyle w:val="sectionlabel"/>
                <w:rFonts w:ascii="Verdana" w:hAnsi="Verdana"/>
                <w:b/>
                <w:bCs/>
                <w:color w:val="000000"/>
                <w:sz w:val="18"/>
                <w:szCs w:val="18"/>
              </w:rPr>
              <w:t>4</w:t>
            </w:r>
            <w:r>
              <w:rPr>
                <w:rStyle w:val="lawlabel"/>
                <w:b/>
                <w:bCs/>
                <w:color w:val="000000"/>
              </w:rPr>
              <w:t>(4)</w:t>
            </w:r>
            <w:r>
              <w:rPr>
                <w:rFonts w:ascii="Verdana" w:hAnsi="Verdana"/>
                <w:color w:val="000000"/>
                <w:sz w:val="18"/>
                <w:szCs w:val="18"/>
                <w:shd w:val="clear" w:color="auto" w:fill="FFFFFF"/>
              </w:rPr>
              <w:t> In this section, the expression</w:t>
            </w:r>
            <w:r>
              <w:rPr>
                <w:rStyle w:val="apple-converted-space"/>
                <w:rFonts w:ascii="Verdana" w:hAnsi="Verdana"/>
                <w:color w:val="000000"/>
                <w:sz w:val="18"/>
                <w:szCs w:val="18"/>
                <w:shd w:val="clear" w:color="auto" w:fill="FFFFFF"/>
              </w:rPr>
              <w:t> </w:t>
            </w:r>
            <w:r>
              <w:rPr>
                <w:rStyle w:val="HTMLDefinition"/>
                <w:rFonts w:ascii="Verdana" w:hAnsi="Verdana"/>
                <w:i w:val="0"/>
                <w:iCs w:val="0"/>
                <w:color w:val="000000"/>
                <w:sz w:val="18"/>
                <w:szCs w:val="18"/>
                <w:shd w:val="clear" w:color="auto" w:fill="FFFFFF"/>
              </w:rPr>
              <w:t>homes for special care</w:t>
            </w:r>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 xml:space="preserve">means nursing homes, hostels for indigent transients, homes for the </w:t>
            </w:r>
            <w:r w:rsidRPr="000F0126">
              <w:rPr>
                <w:rFonts w:ascii="Verdana" w:hAnsi="Verdana"/>
                <w:color w:val="000000"/>
                <w:sz w:val="18"/>
                <w:szCs w:val="18"/>
                <w:highlight w:val="yellow"/>
                <w:shd w:val="clear" w:color="auto" w:fill="FFFFFF"/>
              </w:rPr>
              <w:t>aged</w:t>
            </w:r>
            <w:r>
              <w:rPr>
                <w:rFonts w:ascii="Verdana" w:hAnsi="Verdana"/>
                <w:color w:val="000000"/>
                <w:sz w:val="18"/>
                <w:szCs w:val="18"/>
                <w:shd w:val="clear" w:color="auto" w:fill="FFFFFF"/>
              </w:rPr>
              <w:t xml:space="preserve">, poor houses, alms houses, and hostel facilities provided for the </w:t>
            </w:r>
            <w:r w:rsidRPr="000F0126">
              <w:rPr>
                <w:rFonts w:ascii="Verdana" w:hAnsi="Verdana"/>
                <w:color w:val="000000"/>
                <w:sz w:val="18"/>
                <w:szCs w:val="18"/>
                <w:highlight w:val="yellow"/>
                <w:shd w:val="clear" w:color="auto" w:fill="FFFFFF"/>
              </w:rPr>
              <w:t>aged</w:t>
            </w:r>
            <w:r>
              <w:rPr>
                <w:rFonts w:ascii="Verdana" w:hAnsi="Verdana"/>
                <w:color w:val="000000"/>
                <w:sz w:val="18"/>
                <w:szCs w:val="18"/>
                <w:shd w:val="clear" w:color="auto" w:fill="FFFFFF"/>
              </w:rPr>
              <w:t xml:space="preserve"> within housing projects constructed under the</w:t>
            </w:r>
            <w:r>
              <w:rPr>
                <w:rStyle w:val="apple-converted-space"/>
                <w:rFonts w:ascii="Verdana" w:hAnsi="Verdana"/>
                <w:color w:val="000000"/>
                <w:sz w:val="18"/>
                <w:szCs w:val="18"/>
                <w:shd w:val="clear" w:color="auto" w:fill="FFFFFF"/>
              </w:rPr>
              <w:t> </w:t>
            </w:r>
            <w:hyperlink r:id="rId185" w:history="1">
              <w:r>
                <w:rPr>
                  <w:rStyle w:val="Hyperlink"/>
                  <w:rFonts w:ascii="Verdana" w:hAnsi="Verdana"/>
                  <w:i/>
                  <w:iCs/>
                  <w:color w:val="027ABB"/>
                  <w:sz w:val="18"/>
                  <w:szCs w:val="18"/>
                </w:rPr>
                <w:t>National Housing Act</w:t>
              </w:r>
            </w:hyperlink>
            <w:r>
              <w:rPr>
                <w:rFonts w:ascii="Verdana" w:hAnsi="Verdana"/>
                <w:color w:val="000000"/>
                <w:sz w:val="18"/>
                <w:szCs w:val="18"/>
                <w:shd w:val="clear" w:color="auto" w:fill="FFFFFF"/>
              </w:rPr>
              <w:t>.</w:t>
            </w:r>
          </w:p>
          <w:p w:rsidR="000F0126" w:rsidRDefault="000F0126" w:rsidP="000F0126">
            <w:pPr>
              <w:pStyle w:val="indent-1-1"/>
              <w:shd w:val="clear" w:color="auto" w:fill="FFFFFF"/>
              <w:spacing w:before="0" w:beforeAutospacing="0" w:after="173" w:afterAutospacing="0" w:line="259" w:lineRule="atLeast"/>
              <w:rPr>
                <w:rFonts w:ascii="Verdana" w:hAnsi="Verdana"/>
                <w:color w:val="000000"/>
                <w:sz w:val="18"/>
                <w:szCs w:val="18"/>
              </w:rPr>
            </w:pPr>
            <w:r>
              <w:rPr>
                <w:rStyle w:val="lawlabel"/>
                <w:b/>
                <w:bCs/>
                <w:color w:val="000000"/>
              </w:rPr>
              <w:t>1</w:t>
            </w:r>
            <w:r>
              <w:rPr>
                <w:rFonts w:ascii="Verdana" w:hAnsi="Verdana"/>
                <w:color w:val="000000"/>
                <w:sz w:val="18"/>
                <w:szCs w:val="18"/>
                <w:shd w:val="clear" w:color="auto" w:fill="FFFFFF"/>
              </w:rPr>
              <w:t> In this agreement, unless the contrary intention appears,</w:t>
            </w:r>
            <w:r>
              <w:rPr>
                <w:rStyle w:val="lawlabel"/>
                <w:rFonts w:ascii="Verdana" w:hAnsi="Verdana"/>
                <w:b/>
                <w:bCs/>
                <w:color w:val="000000"/>
                <w:sz w:val="18"/>
                <w:szCs w:val="18"/>
              </w:rPr>
              <w:t xml:space="preserve"> (c)</w:t>
            </w:r>
            <w:r>
              <w:rPr>
                <w:rFonts w:ascii="Verdana" w:hAnsi="Verdana"/>
                <w:color w:val="000000"/>
                <w:sz w:val="18"/>
                <w:szCs w:val="18"/>
              </w:rPr>
              <w:t> </w:t>
            </w:r>
            <w:r>
              <w:rPr>
                <w:rStyle w:val="HTMLDefinition"/>
                <w:rFonts w:ascii="Verdana" w:hAnsi="Verdana"/>
                <w:i w:val="0"/>
                <w:iCs w:val="0"/>
                <w:color w:val="000000"/>
                <w:sz w:val="18"/>
                <w:szCs w:val="18"/>
              </w:rPr>
              <w:t>a recipient of mother’s allowance</w:t>
            </w:r>
            <w:r>
              <w:rPr>
                <w:rStyle w:val="apple-converted-space"/>
                <w:rFonts w:ascii="Verdana" w:hAnsi="Verdana"/>
                <w:color w:val="000000"/>
                <w:sz w:val="18"/>
                <w:szCs w:val="18"/>
              </w:rPr>
              <w:t> </w:t>
            </w:r>
            <w:r>
              <w:rPr>
                <w:rFonts w:ascii="Verdana" w:hAnsi="Verdana"/>
                <w:color w:val="000000"/>
                <w:sz w:val="18"/>
                <w:szCs w:val="18"/>
              </w:rPr>
              <w:t>includes</w:t>
            </w:r>
          </w:p>
          <w:p w:rsidR="000F0126" w:rsidRDefault="000F0126" w:rsidP="000F0126">
            <w:pPr>
              <w:pStyle w:val="indent-2-2"/>
              <w:shd w:val="clear" w:color="auto" w:fill="FFFFFF"/>
              <w:spacing w:before="0" w:beforeAutospacing="0" w:after="173" w:afterAutospacing="0" w:line="259" w:lineRule="atLeast"/>
              <w:rPr>
                <w:rFonts w:ascii="Verdana" w:hAnsi="Verdana"/>
                <w:color w:val="000000"/>
                <w:sz w:val="18"/>
                <w:szCs w:val="18"/>
              </w:rPr>
            </w:pPr>
            <w:r>
              <w:rPr>
                <w:rStyle w:val="lawlabel"/>
                <w:rFonts w:ascii="Verdana" w:hAnsi="Verdana"/>
                <w:b/>
                <w:bCs/>
                <w:color w:val="000000"/>
                <w:sz w:val="18"/>
                <w:szCs w:val="18"/>
              </w:rPr>
              <w:t>(i)</w:t>
            </w:r>
            <w:r>
              <w:rPr>
                <w:rFonts w:ascii="Verdana" w:hAnsi="Verdana"/>
                <w:color w:val="000000"/>
                <w:sz w:val="18"/>
                <w:szCs w:val="18"/>
              </w:rPr>
              <w:t xml:space="preserve"> a dependent </w:t>
            </w:r>
            <w:r w:rsidRPr="000F0126">
              <w:rPr>
                <w:rFonts w:ascii="Verdana" w:hAnsi="Verdana"/>
                <w:color w:val="000000"/>
                <w:sz w:val="18"/>
                <w:szCs w:val="18"/>
                <w:highlight w:val="yellow"/>
              </w:rPr>
              <w:t>child</w:t>
            </w:r>
            <w:r>
              <w:rPr>
                <w:rFonts w:ascii="Verdana" w:hAnsi="Verdana"/>
                <w:color w:val="000000"/>
                <w:sz w:val="18"/>
                <w:szCs w:val="18"/>
              </w:rPr>
              <w:t xml:space="preserve"> of a person receiving a mother’s allowance if such </w:t>
            </w:r>
            <w:r w:rsidRPr="000F0126">
              <w:rPr>
                <w:rFonts w:ascii="Verdana" w:hAnsi="Verdana"/>
                <w:color w:val="000000"/>
                <w:sz w:val="18"/>
                <w:szCs w:val="18"/>
                <w:highlight w:val="yellow"/>
              </w:rPr>
              <w:t>child</w:t>
            </w:r>
            <w:r>
              <w:rPr>
                <w:rFonts w:ascii="Verdana" w:hAnsi="Verdana"/>
                <w:color w:val="000000"/>
                <w:sz w:val="18"/>
                <w:szCs w:val="18"/>
              </w:rPr>
              <w:t xml:space="preserve"> is within the </w:t>
            </w:r>
            <w:r w:rsidRPr="000F0126">
              <w:rPr>
                <w:rFonts w:ascii="Verdana" w:hAnsi="Verdana"/>
                <w:color w:val="000000"/>
                <w:sz w:val="18"/>
                <w:szCs w:val="18"/>
                <w:highlight w:val="yellow"/>
              </w:rPr>
              <w:t>age</w:t>
            </w:r>
            <w:r>
              <w:rPr>
                <w:rFonts w:ascii="Verdana" w:hAnsi="Verdana"/>
                <w:color w:val="000000"/>
                <w:sz w:val="18"/>
                <w:szCs w:val="18"/>
              </w:rPr>
              <w:t xml:space="preserve"> group for whom provision is made under the law of the province that provides for the payment of mother’s allowances; </w:t>
            </w:r>
          </w:p>
          <w:p w:rsidR="000F0126" w:rsidRDefault="000F0126" w:rsidP="00B415EA">
            <w:pPr>
              <w:pStyle w:val="subsection"/>
              <w:shd w:val="clear" w:color="auto" w:fill="FFFFFF"/>
              <w:spacing w:before="168" w:beforeAutospacing="0" w:after="120" w:afterAutospacing="0" w:line="259" w:lineRule="atLeast"/>
              <w:rPr>
                <w:rStyle w:val="sectionlabel"/>
                <w:rFonts w:ascii="Verdana" w:hAnsi="Verdana"/>
                <w:b/>
                <w:bCs/>
                <w:color w:val="000000"/>
                <w:sz w:val="18"/>
                <w:szCs w:val="18"/>
              </w:rPr>
            </w:pPr>
          </w:p>
        </w:tc>
        <w:tc>
          <w:tcPr>
            <w:tcW w:w="2700" w:type="dxa"/>
          </w:tcPr>
          <w:p w:rsidR="003A6060" w:rsidRDefault="003A6060" w:rsidP="000E4C72">
            <w:pPr>
              <w:shd w:val="clear" w:color="auto" w:fill="FFFFFF"/>
              <w:spacing w:before="168" w:after="120" w:line="259" w:lineRule="atLeast"/>
              <w:rPr>
                <w:rStyle w:val="canliisection"/>
                <w:rFonts w:ascii="Verdana" w:hAnsi="Verdana"/>
                <w:b/>
                <w:bCs/>
                <w:color w:val="027ABB"/>
                <w:sz w:val="18"/>
                <w:szCs w:val="18"/>
                <w:shd w:val="clear" w:color="auto" w:fill="F3F3F3"/>
              </w:rPr>
            </w:pPr>
          </w:p>
        </w:tc>
        <w:tc>
          <w:tcPr>
            <w:tcW w:w="2605" w:type="dxa"/>
          </w:tcPr>
          <w:p w:rsidR="003A6060" w:rsidRPr="000E4C72" w:rsidRDefault="003A6060" w:rsidP="000E4C72">
            <w:pPr>
              <w:shd w:val="clear" w:color="auto" w:fill="FFFFFF"/>
              <w:spacing w:before="168" w:after="120" w:line="259" w:lineRule="atLeast"/>
              <w:rPr>
                <w:rFonts w:ascii="Verdana" w:eastAsia="Times New Roman" w:hAnsi="Verdana" w:cs="Times New Roman"/>
                <w:b/>
                <w:bCs/>
                <w:color w:val="027ABB"/>
                <w:sz w:val="18"/>
                <w:szCs w:val="18"/>
                <w:shd w:val="clear" w:color="auto" w:fill="F3F3F3"/>
                <w:lang w:eastAsia="en-CA"/>
              </w:rPr>
            </w:pPr>
          </w:p>
        </w:tc>
      </w:tr>
      <w:tr w:rsidR="000F0126" w:rsidTr="00507573">
        <w:tc>
          <w:tcPr>
            <w:tcW w:w="1795" w:type="dxa"/>
          </w:tcPr>
          <w:p w:rsidR="000F0126" w:rsidRDefault="00916B31" w:rsidP="00A82017">
            <w:pPr>
              <w:pStyle w:val="NoSpacing"/>
            </w:pPr>
            <w:hyperlink r:id="rId186" w:history="1">
              <w:r w:rsidR="00BE664F">
                <w:rPr>
                  <w:rStyle w:val="Hyperlink"/>
                  <w:rFonts w:ascii="Verdana" w:eastAsia="Times New Roman" w:hAnsi="Verdana" w:cs="Times New Roman"/>
                  <w:sz w:val="18"/>
                  <w:szCs w:val="18"/>
                  <w:lang w:eastAsia="en-CA"/>
                </w:rPr>
                <w:t>Universal Child Care Benefit Act</w:t>
              </w:r>
            </w:hyperlink>
            <w:r w:rsidR="00BE664F">
              <w:rPr>
                <w:rFonts w:ascii="Verdana" w:eastAsia="Times New Roman" w:hAnsi="Verdana" w:cs="Times New Roman"/>
                <w:sz w:val="18"/>
                <w:szCs w:val="18"/>
                <w:lang w:eastAsia="en-CA"/>
              </w:rPr>
              <w:t>, SC 2006, c 4, s 168</w:t>
            </w:r>
          </w:p>
        </w:tc>
        <w:tc>
          <w:tcPr>
            <w:tcW w:w="2272" w:type="dxa"/>
          </w:tcPr>
          <w:p w:rsidR="000F0126" w:rsidRDefault="000F0126" w:rsidP="000F0126">
            <w:pPr>
              <w:pStyle w:val="section"/>
              <w:shd w:val="clear" w:color="auto" w:fill="FFFFFF"/>
              <w:spacing w:before="168" w:beforeAutospacing="0" w:after="120" w:afterAutospacing="0" w:line="259" w:lineRule="atLeast"/>
              <w:rPr>
                <w:rFonts w:ascii="Verdana" w:hAnsi="Verdana"/>
                <w:color w:val="000000"/>
                <w:sz w:val="18"/>
                <w:szCs w:val="18"/>
              </w:rPr>
            </w:pPr>
            <w:r>
              <w:rPr>
                <w:rStyle w:val="canliisection"/>
                <w:rFonts w:ascii="Verdana" w:hAnsi="Verdana"/>
                <w:b/>
                <w:bCs/>
                <w:color w:val="027ABB"/>
                <w:sz w:val="18"/>
                <w:szCs w:val="18"/>
                <w:shd w:val="clear" w:color="auto" w:fill="F3F3F3"/>
              </w:rPr>
              <w:t>3</w:t>
            </w:r>
            <w:r>
              <w:rPr>
                <w:rFonts w:ascii="Verdana" w:hAnsi="Verdana"/>
                <w:color w:val="000000"/>
                <w:sz w:val="18"/>
                <w:szCs w:val="18"/>
              </w:rPr>
              <w:t> The purpose of this Act is to assist families by supporting their child care choices through direct financial support to a maximum of</w:t>
            </w:r>
          </w:p>
          <w:p w:rsidR="000F0126" w:rsidRDefault="000F0126" w:rsidP="000F0126">
            <w:pPr>
              <w:pStyle w:val="paragraph"/>
              <w:shd w:val="clear" w:color="auto" w:fill="FFFFFF"/>
              <w:spacing w:before="168" w:beforeAutospacing="0" w:after="120" w:afterAutospacing="0" w:line="259" w:lineRule="atLeast"/>
              <w:rPr>
                <w:rFonts w:ascii="Verdana" w:hAnsi="Verdana"/>
                <w:color w:val="000000"/>
                <w:sz w:val="18"/>
                <w:szCs w:val="18"/>
              </w:rPr>
            </w:pPr>
            <w:r>
              <w:rPr>
                <w:rStyle w:val="lawlabel"/>
                <w:rFonts w:ascii="Verdana" w:hAnsi="Verdana"/>
                <w:b/>
                <w:bCs/>
                <w:color w:val="000000"/>
                <w:sz w:val="18"/>
                <w:szCs w:val="18"/>
              </w:rPr>
              <w:t>(a)</w:t>
            </w:r>
            <w:r>
              <w:rPr>
                <w:rFonts w:ascii="Verdana" w:hAnsi="Verdana"/>
                <w:color w:val="000000"/>
                <w:sz w:val="18"/>
                <w:szCs w:val="18"/>
              </w:rPr>
              <w:t xml:space="preserve"> $1,920 per year in respect of each of their children who is </w:t>
            </w:r>
            <w:r w:rsidRPr="000F0126">
              <w:rPr>
                <w:rFonts w:ascii="Verdana" w:hAnsi="Verdana"/>
                <w:color w:val="000000"/>
                <w:sz w:val="18"/>
                <w:szCs w:val="18"/>
                <w:highlight w:val="yellow"/>
              </w:rPr>
              <w:t>under six years of ag</w:t>
            </w:r>
            <w:r>
              <w:rPr>
                <w:rFonts w:ascii="Verdana" w:hAnsi="Verdana"/>
                <w:color w:val="000000"/>
                <w:sz w:val="18"/>
                <w:szCs w:val="18"/>
              </w:rPr>
              <w:t>e; and</w:t>
            </w:r>
          </w:p>
          <w:p w:rsidR="000F0126" w:rsidRDefault="000F0126" w:rsidP="000F0126">
            <w:pPr>
              <w:pStyle w:val="paragraph"/>
              <w:shd w:val="clear" w:color="auto" w:fill="FFFFFF"/>
              <w:spacing w:before="168" w:beforeAutospacing="0" w:after="120" w:afterAutospacing="0" w:line="259" w:lineRule="atLeast"/>
              <w:rPr>
                <w:rFonts w:ascii="Verdana" w:hAnsi="Verdana"/>
                <w:color w:val="000000"/>
                <w:sz w:val="18"/>
                <w:szCs w:val="18"/>
              </w:rPr>
            </w:pPr>
            <w:r>
              <w:rPr>
                <w:rStyle w:val="lawlabel"/>
                <w:rFonts w:ascii="Verdana" w:hAnsi="Verdana"/>
                <w:b/>
                <w:bCs/>
                <w:color w:val="000000"/>
                <w:sz w:val="18"/>
                <w:szCs w:val="18"/>
              </w:rPr>
              <w:t>(b)</w:t>
            </w:r>
            <w:r>
              <w:rPr>
                <w:rFonts w:ascii="Verdana" w:hAnsi="Verdana"/>
                <w:color w:val="000000"/>
                <w:sz w:val="18"/>
                <w:szCs w:val="18"/>
              </w:rPr>
              <w:t xml:space="preserve"> $720 per year in respect of each of their children who is </w:t>
            </w:r>
            <w:r w:rsidRPr="00BE664F">
              <w:rPr>
                <w:rFonts w:ascii="Verdana" w:hAnsi="Verdana"/>
                <w:color w:val="000000"/>
                <w:sz w:val="18"/>
                <w:szCs w:val="18"/>
                <w:highlight w:val="yellow"/>
              </w:rPr>
              <w:t>six years of age or older but who is under 18 years of age</w:t>
            </w:r>
            <w:r>
              <w:rPr>
                <w:rFonts w:ascii="Verdana" w:hAnsi="Verdana"/>
                <w:color w:val="000000"/>
                <w:sz w:val="18"/>
                <w:szCs w:val="18"/>
              </w:rPr>
              <w:t>.</w:t>
            </w:r>
          </w:p>
          <w:p w:rsidR="00BE664F" w:rsidRDefault="00BE664F" w:rsidP="000F0126">
            <w:pPr>
              <w:pStyle w:val="paragraph"/>
              <w:shd w:val="clear" w:color="auto" w:fill="FFFFFF"/>
              <w:spacing w:before="168" w:beforeAutospacing="0" w:after="120" w:afterAutospacing="0" w:line="259" w:lineRule="atLeast"/>
              <w:rPr>
                <w:rFonts w:ascii="Verdana" w:hAnsi="Verdana"/>
                <w:color w:val="000000"/>
                <w:sz w:val="18"/>
                <w:szCs w:val="18"/>
              </w:rPr>
            </w:pPr>
            <w:r>
              <w:rPr>
                <w:rStyle w:val="canliisubsection"/>
                <w:b/>
                <w:bCs/>
                <w:color w:val="027ABB"/>
                <w:shd w:val="clear" w:color="auto" w:fill="F3F3F3"/>
              </w:rPr>
              <w:t>(1.2)</w:t>
            </w:r>
            <w:r>
              <w:rPr>
                <w:rFonts w:ascii="Verdana" w:hAnsi="Verdana"/>
                <w:color w:val="000000"/>
                <w:sz w:val="18"/>
                <w:szCs w:val="18"/>
                <w:shd w:val="clear" w:color="auto" w:fill="FFFFFF"/>
              </w:rPr>
              <w:t xml:space="preserve"> In respect of every month as of January 1, 2015, the Minister shall pay to an eligible individual, for each month at the beginning of which he or she is an eligible individual, for each child who, at the beginning of that month, is </w:t>
            </w:r>
            <w:r w:rsidRPr="00BE664F">
              <w:rPr>
                <w:rFonts w:ascii="Verdana" w:hAnsi="Verdana"/>
                <w:color w:val="000000"/>
                <w:sz w:val="18"/>
                <w:szCs w:val="18"/>
                <w:highlight w:val="yellow"/>
                <w:shd w:val="clear" w:color="auto" w:fill="FFFFFF"/>
              </w:rPr>
              <w:t>six years of age or older</w:t>
            </w:r>
            <w:r>
              <w:rPr>
                <w:rFonts w:ascii="Verdana" w:hAnsi="Verdana"/>
                <w:color w:val="000000"/>
                <w:sz w:val="18"/>
                <w:szCs w:val="18"/>
                <w:shd w:val="clear" w:color="auto" w:fill="FFFFFF"/>
              </w:rPr>
              <w:t xml:space="preserve"> and is a qualified dependant of the eligible individual,</w:t>
            </w:r>
          </w:p>
          <w:p w:rsidR="000F0126" w:rsidRDefault="000F0126" w:rsidP="00B415EA">
            <w:pPr>
              <w:pStyle w:val="subsection"/>
              <w:shd w:val="clear" w:color="auto" w:fill="FFFFFF"/>
              <w:spacing w:before="168" w:beforeAutospacing="0" w:after="120" w:afterAutospacing="0" w:line="259" w:lineRule="atLeast"/>
              <w:rPr>
                <w:rStyle w:val="sectionlabel"/>
                <w:rFonts w:ascii="Verdana" w:hAnsi="Verdana"/>
                <w:b/>
                <w:bCs/>
                <w:color w:val="000000"/>
                <w:sz w:val="18"/>
                <w:szCs w:val="18"/>
              </w:rPr>
            </w:pPr>
          </w:p>
        </w:tc>
        <w:tc>
          <w:tcPr>
            <w:tcW w:w="2700" w:type="dxa"/>
          </w:tcPr>
          <w:p w:rsidR="000F0126" w:rsidRDefault="000F0126" w:rsidP="000E4C72">
            <w:pPr>
              <w:shd w:val="clear" w:color="auto" w:fill="FFFFFF"/>
              <w:spacing w:before="168" w:after="120" w:line="259" w:lineRule="atLeast"/>
              <w:rPr>
                <w:rStyle w:val="canliisection"/>
                <w:rFonts w:ascii="Verdana" w:hAnsi="Verdana"/>
                <w:b/>
                <w:bCs/>
                <w:color w:val="027ABB"/>
                <w:sz w:val="18"/>
                <w:szCs w:val="18"/>
                <w:shd w:val="clear" w:color="auto" w:fill="F3F3F3"/>
              </w:rPr>
            </w:pPr>
          </w:p>
        </w:tc>
        <w:tc>
          <w:tcPr>
            <w:tcW w:w="2605" w:type="dxa"/>
          </w:tcPr>
          <w:p w:rsidR="000F0126" w:rsidRPr="000E4C72" w:rsidRDefault="000F0126" w:rsidP="000E4C72">
            <w:pPr>
              <w:shd w:val="clear" w:color="auto" w:fill="FFFFFF"/>
              <w:spacing w:before="168" w:after="120" w:line="259" w:lineRule="atLeast"/>
              <w:rPr>
                <w:rFonts w:ascii="Verdana" w:eastAsia="Times New Roman" w:hAnsi="Verdana" w:cs="Times New Roman"/>
                <w:b/>
                <w:bCs/>
                <w:color w:val="027ABB"/>
                <w:sz w:val="18"/>
                <w:szCs w:val="18"/>
                <w:shd w:val="clear" w:color="auto" w:fill="F3F3F3"/>
                <w:lang w:eastAsia="en-CA"/>
              </w:rPr>
            </w:pPr>
          </w:p>
        </w:tc>
      </w:tr>
      <w:tr w:rsidR="00BE664F" w:rsidTr="00507573">
        <w:tc>
          <w:tcPr>
            <w:tcW w:w="1795" w:type="dxa"/>
          </w:tcPr>
          <w:p w:rsidR="00BE664F" w:rsidRDefault="00916B31" w:rsidP="00A82017">
            <w:pPr>
              <w:pStyle w:val="NoSpacing"/>
            </w:pPr>
            <w:hyperlink r:id="rId187" w:history="1">
              <w:r w:rsidR="004916E9">
                <w:rPr>
                  <w:rStyle w:val="Hyperlink"/>
                  <w:rFonts w:ascii="Verdana" w:eastAsia="Times New Roman" w:hAnsi="Verdana" w:cs="Times New Roman"/>
                  <w:sz w:val="18"/>
                  <w:szCs w:val="18"/>
                  <w:lang w:eastAsia="en-CA"/>
                </w:rPr>
                <w:t>Veterans' Land Act</w:t>
              </w:r>
            </w:hyperlink>
            <w:r w:rsidR="004916E9">
              <w:rPr>
                <w:rFonts w:ascii="Verdana" w:eastAsia="Times New Roman" w:hAnsi="Verdana" w:cs="Times New Roman"/>
                <w:sz w:val="18"/>
                <w:szCs w:val="18"/>
                <w:lang w:eastAsia="en-CA"/>
              </w:rPr>
              <w:t>, RSC 1970, c V-4</w:t>
            </w:r>
          </w:p>
        </w:tc>
        <w:tc>
          <w:tcPr>
            <w:tcW w:w="2272" w:type="dxa"/>
          </w:tcPr>
          <w:p w:rsidR="00BE664F" w:rsidRDefault="00BE664F" w:rsidP="000F0126">
            <w:pPr>
              <w:pStyle w:val="section"/>
              <w:shd w:val="clear" w:color="auto" w:fill="FFFFFF"/>
              <w:spacing w:before="168" w:beforeAutospacing="0" w:after="120" w:afterAutospacing="0" w:line="259" w:lineRule="atLeast"/>
              <w:rPr>
                <w:rStyle w:val="canliisection"/>
                <w:rFonts w:ascii="Verdana" w:hAnsi="Verdana"/>
                <w:b/>
                <w:bCs/>
                <w:color w:val="027ABB"/>
                <w:sz w:val="18"/>
                <w:szCs w:val="18"/>
                <w:shd w:val="clear" w:color="auto" w:fill="F3F3F3"/>
              </w:rPr>
            </w:pPr>
            <w:r>
              <w:rPr>
                <w:rStyle w:val="canliisection"/>
                <w:rFonts w:ascii="Verdana" w:hAnsi="Verdana"/>
                <w:b/>
                <w:bCs/>
                <w:color w:val="027ABB"/>
                <w:sz w:val="18"/>
                <w:szCs w:val="18"/>
                <w:shd w:val="clear" w:color="auto" w:fill="F3F3F3"/>
              </w:rPr>
              <w:t>35</w:t>
            </w:r>
            <w:r>
              <w:rPr>
                <w:rFonts w:ascii="Verdana" w:hAnsi="Verdana"/>
                <w:color w:val="000000"/>
                <w:sz w:val="18"/>
                <w:szCs w:val="18"/>
                <w:shd w:val="clear" w:color="auto" w:fill="FFFFFF"/>
              </w:rPr>
              <w:t xml:space="preserve"> The Director, with the approval of the regional or provincial advisory committee where the land is situated, may decline to sell land to a veteran whose parents or other immediate relative is the occupant and the vendor of the land to the Director and is not incapacitated </w:t>
            </w:r>
            <w:r w:rsidRPr="00BE664F">
              <w:rPr>
                <w:rFonts w:ascii="Verdana" w:hAnsi="Verdana"/>
                <w:color w:val="000000"/>
                <w:sz w:val="18"/>
                <w:szCs w:val="18"/>
                <w:highlight w:val="yellow"/>
                <w:shd w:val="clear" w:color="auto" w:fill="FFFFFF"/>
              </w:rPr>
              <w:t>by reason of age or other disability</w:t>
            </w:r>
            <w:r>
              <w:rPr>
                <w:rFonts w:ascii="Verdana" w:hAnsi="Verdana"/>
                <w:color w:val="000000"/>
                <w:sz w:val="18"/>
                <w:szCs w:val="18"/>
                <w:shd w:val="clear" w:color="auto" w:fill="FFFFFF"/>
              </w:rPr>
              <w:t xml:space="preserve"> or if for any other reason the Director, with such approval, considers such transaction not in the public interest.</w:t>
            </w:r>
          </w:p>
        </w:tc>
        <w:tc>
          <w:tcPr>
            <w:tcW w:w="2700" w:type="dxa"/>
          </w:tcPr>
          <w:p w:rsidR="00BE664F" w:rsidRDefault="00BE664F" w:rsidP="000E4C72">
            <w:pPr>
              <w:shd w:val="clear" w:color="auto" w:fill="FFFFFF"/>
              <w:spacing w:before="168" w:after="120" w:line="259" w:lineRule="atLeast"/>
              <w:rPr>
                <w:rFonts w:ascii="Verdana" w:hAnsi="Verdana"/>
                <w:color w:val="000000"/>
                <w:sz w:val="18"/>
                <w:szCs w:val="18"/>
                <w:shd w:val="clear" w:color="auto" w:fill="FFFFFF"/>
              </w:rPr>
            </w:pPr>
            <w:r>
              <w:rPr>
                <w:rStyle w:val="canliisection"/>
                <w:rFonts w:ascii="Verdana" w:hAnsi="Verdana"/>
                <w:b/>
                <w:bCs/>
                <w:color w:val="027ABB"/>
                <w:sz w:val="18"/>
                <w:szCs w:val="18"/>
                <w:shd w:val="clear" w:color="auto" w:fill="F3F3F3"/>
              </w:rPr>
              <w:t>35</w:t>
            </w:r>
            <w:r>
              <w:rPr>
                <w:rFonts w:ascii="Verdana" w:hAnsi="Verdana"/>
                <w:color w:val="000000"/>
                <w:sz w:val="18"/>
                <w:szCs w:val="18"/>
                <w:shd w:val="clear" w:color="auto" w:fill="FFFFFF"/>
              </w:rPr>
              <w:t xml:space="preserve"> The Director, with the approval of the regional or provincial advisory committee where the land is situated, may decline to sell land to a veteran whose parents or other immediate relative is the occupant and the vendor of the land to the Director and is not incapacitated </w:t>
            </w:r>
            <w:r w:rsidRPr="00BE664F">
              <w:rPr>
                <w:rFonts w:ascii="Verdana" w:hAnsi="Verdana"/>
                <w:color w:val="000000"/>
                <w:sz w:val="18"/>
                <w:szCs w:val="18"/>
                <w:highlight w:val="yellow"/>
                <w:shd w:val="clear" w:color="auto" w:fill="FFFFFF"/>
              </w:rPr>
              <w:t>by reason of age or other disability</w:t>
            </w:r>
            <w:r>
              <w:rPr>
                <w:rFonts w:ascii="Verdana" w:hAnsi="Verdana"/>
                <w:color w:val="000000"/>
                <w:sz w:val="18"/>
                <w:szCs w:val="18"/>
                <w:shd w:val="clear" w:color="auto" w:fill="FFFFFF"/>
              </w:rPr>
              <w:t xml:space="preserve"> or if for any other reason the Director, with such approval, considers such transaction not in the public interest.</w:t>
            </w:r>
          </w:p>
          <w:p w:rsidR="004916E9" w:rsidRDefault="004916E9" w:rsidP="004916E9">
            <w:pPr>
              <w:pStyle w:val="definition"/>
              <w:shd w:val="clear" w:color="auto" w:fill="FFFFFF"/>
              <w:spacing w:before="120" w:beforeAutospacing="0" w:after="173" w:afterAutospacing="0" w:line="259" w:lineRule="atLeast"/>
              <w:rPr>
                <w:rFonts w:ascii="Verdana" w:hAnsi="Verdana"/>
                <w:color w:val="000000"/>
                <w:sz w:val="18"/>
                <w:szCs w:val="18"/>
              </w:rPr>
            </w:pPr>
            <w:r>
              <w:rPr>
                <w:rStyle w:val="HTMLDefinition"/>
                <w:rFonts w:ascii="Verdana" w:hAnsi="Verdana"/>
                <w:i w:val="0"/>
                <w:iCs w:val="0"/>
                <w:color w:val="000000"/>
                <w:sz w:val="18"/>
                <w:szCs w:val="18"/>
              </w:rPr>
              <w:t>veteran</w:t>
            </w:r>
            <w:r>
              <w:rPr>
                <w:rStyle w:val="apple-converted-space"/>
                <w:rFonts w:ascii="Verdana" w:hAnsi="Verdana"/>
                <w:color w:val="000000"/>
                <w:sz w:val="18"/>
                <w:szCs w:val="18"/>
              </w:rPr>
              <w:t> </w:t>
            </w:r>
            <w:r>
              <w:rPr>
                <w:rFonts w:ascii="Verdana" w:hAnsi="Verdana"/>
                <w:color w:val="000000"/>
                <w:sz w:val="18"/>
                <w:szCs w:val="18"/>
              </w:rPr>
              <w:t>means a person who at any time during the war declared by His Majesty on the 10th day of September 1939 against the German Reich and subsequently against other powers, has been therein engaged on active service in a naval, army or air force of Canada, or of any of His Majesty’s forces if at the time of his enlistment he was ordinarily domiciled or resident in Canada, and</w:t>
            </w:r>
          </w:p>
          <w:p w:rsidR="004916E9" w:rsidRDefault="004916E9" w:rsidP="004916E9">
            <w:pPr>
              <w:pStyle w:val="paragraph"/>
              <w:shd w:val="clear" w:color="auto" w:fill="FFFFFF"/>
              <w:spacing w:before="168" w:beforeAutospacing="0" w:after="120" w:afterAutospacing="0" w:line="259" w:lineRule="atLeast"/>
              <w:rPr>
                <w:rFonts w:ascii="Verdana" w:hAnsi="Verdana"/>
                <w:color w:val="000000"/>
                <w:sz w:val="18"/>
                <w:szCs w:val="18"/>
              </w:rPr>
            </w:pPr>
            <w:r>
              <w:rPr>
                <w:rStyle w:val="lawlabel"/>
                <w:rFonts w:ascii="Verdana" w:hAnsi="Verdana"/>
                <w:b/>
                <w:bCs/>
                <w:color w:val="000000"/>
                <w:sz w:val="18"/>
                <w:szCs w:val="18"/>
              </w:rPr>
              <w:t xml:space="preserve"> (c)</w:t>
            </w:r>
            <w:r>
              <w:rPr>
                <w:rFonts w:ascii="Verdana" w:hAnsi="Verdana"/>
                <w:color w:val="000000"/>
                <w:sz w:val="18"/>
                <w:szCs w:val="18"/>
              </w:rPr>
              <w:t xml:space="preserve"> who, wherever he may have served, is by </w:t>
            </w:r>
            <w:r w:rsidRPr="004916E9">
              <w:rPr>
                <w:rFonts w:ascii="Verdana" w:hAnsi="Verdana"/>
                <w:color w:val="000000"/>
                <w:sz w:val="18"/>
                <w:szCs w:val="18"/>
                <w:highlight w:val="yellow"/>
              </w:rPr>
              <w:t>reason of disability</w:t>
            </w:r>
            <w:r>
              <w:rPr>
                <w:rFonts w:ascii="Verdana" w:hAnsi="Verdana"/>
                <w:color w:val="000000"/>
                <w:sz w:val="18"/>
                <w:szCs w:val="18"/>
              </w:rPr>
              <w:t xml:space="preserve"> attributable to or incurred during such service in receipt of a pension, and has been honourably discharged from such naval, army, air force, or other of His Majesty’s forces, or has been permitted honourably to resign or retire therefrom;</w:t>
            </w:r>
          </w:p>
          <w:p w:rsidR="004916E9" w:rsidRDefault="004916E9" w:rsidP="004916E9">
            <w:pPr>
              <w:pStyle w:val="continueddefinition"/>
              <w:shd w:val="clear" w:color="auto" w:fill="FFFFFF"/>
              <w:spacing w:before="0" w:beforeAutospacing="0" w:after="173" w:afterAutospacing="0" w:line="259" w:lineRule="atLeast"/>
              <w:rPr>
                <w:rFonts w:ascii="Verdana" w:hAnsi="Verdana"/>
                <w:color w:val="000000"/>
                <w:sz w:val="18"/>
                <w:szCs w:val="18"/>
              </w:rPr>
            </w:pPr>
            <w:r>
              <w:rPr>
                <w:rFonts w:ascii="Verdana" w:hAnsi="Verdana"/>
                <w:color w:val="000000"/>
                <w:sz w:val="18"/>
                <w:szCs w:val="18"/>
              </w:rPr>
              <w:t>and</w:t>
            </w:r>
            <w:r>
              <w:rPr>
                <w:rStyle w:val="apple-converted-space"/>
                <w:rFonts w:ascii="Verdana" w:hAnsi="Verdana"/>
                <w:color w:val="000000"/>
                <w:sz w:val="18"/>
                <w:szCs w:val="18"/>
              </w:rPr>
              <w:t> </w:t>
            </w:r>
            <w:r>
              <w:rPr>
                <w:rStyle w:val="HTMLDefinition"/>
                <w:rFonts w:ascii="Verdana" w:hAnsi="Verdana"/>
                <w:i w:val="0"/>
                <w:iCs w:val="0"/>
                <w:color w:val="000000"/>
                <w:sz w:val="18"/>
                <w:szCs w:val="18"/>
              </w:rPr>
              <w:t>veteran</w:t>
            </w:r>
            <w:r>
              <w:rPr>
                <w:rStyle w:val="apple-converted-space"/>
                <w:rFonts w:ascii="Verdana" w:hAnsi="Verdana"/>
                <w:color w:val="000000"/>
                <w:sz w:val="18"/>
                <w:szCs w:val="18"/>
              </w:rPr>
              <w:t> </w:t>
            </w:r>
            <w:r>
              <w:rPr>
                <w:rFonts w:ascii="Verdana" w:hAnsi="Verdana"/>
                <w:color w:val="000000"/>
                <w:sz w:val="18"/>
                <w:szCs w:val="18"/>
              </w:rPr>
              <w:t xml:space="preserve">also means a British subject who was ordinarily domiciled or resident in Canada at the beginning of the said war and who is in receipt of a pension in respect of a </w:t>
            </w:r>
            <w:r w:rsidRPr="004916E9">
              <w:rPr>
                <w:rFonts w:ascii="Verdana" w:hAnsi="Verdana"/>
                <w:color w:val="000000"/>
                <w:sz w:val="18"/>
                <w:szCs w:val="18"/>
                <w:highlight w:val="yellow"/>
              </w:rPr>
              <w:t>disability</w:t>
            </w:r>
            <w:r>
              <w:rPr>
                <w:rFonts w:ascii="Verdana" w:hAnsi="Verdana"/>
                <w:color w:val="000000"/>
                <w:sz w:val="18"/>
                <w:szCs w:val="18"/>
              </w:rPr>
              <w:t xml:space="preserve"> incurred while serving upon a ship during the said war</w:t>
            </w:r>
          </w:p>
          <w:p w:rsidR="004916E9" w:rsidRDefault="004916E9" w:rsidP="004916E9">
            <w:pPr>
              <w:pStyle w:val="subsection"/>
              <w:shd w:val="clear" w:color="auto" w:fill="FFFFFF"/>
              <w:spacing w:before="168" w:beforeAutospacing="0" w:after="120" w:afterAutospacing="0" w:line="259" w:lineRule="atLeast"/>
              <w:rPr>
                <w:rFonts w:ascii="Verdana" w:hAnsi="Verdana"/>
                <w:color w:val="000000"/>
                <w:sz w:val="18"/>
                <w:szCs w:val="18"/>
              </w:rPr>
            </w:pPr>
            <w:r>
              <w:rPr>
                <w:rStyle w:val="canliisubsection"/>
                <w:rFonts w:ascii="Verdana" w:hAnsi="Verdana"/>
                <w:b/>
                <w:bCs/>
                <w:color w:val="027ABB"/>
                <w:sz w:val="18"/>
                <w:szCs w:val="18"/>
                <w:shd w:val="clear" w:color="auto" w:fill="F3F3F3"/>
              </w:rPr>
              <w:t>(3)</w:t>
            </w:r>
            <w:r>
              <w:rPr>
                <w:rFonts w:ascii="Verdana" w:hAnsi="Verdana"/>
                <w:color w:val="000000"/>
                <w:sz w:val="18"/>
                <w:szCs w:val="18"/>
              </w:rPr>
              <w:t> Where the contract between the Director and a veteran was rescinded or otherwise terminated and it is established to the satisfaction of the Director that</w:t>
            </w:r>
          </w:p>
          <w:p w:rsidR="004916E9" w:rsidRDefault="004916E9" w:rsidP="004916E9">
            <w:pPr>
              <w:pStyle w:val="paragraph"/>
              <w:shd w:val="clear" w:color="auto" w:fill="FFFFFF"/>
              <w:spacing w:before="168" w:beforeAutospacing="0" w:after="120" w:afterAutospacing="0" w:line="259" w:lineRule="atLeast"/>
              <w:rPr>
                <w:rFonts w:ascii="Verdana" w:hAnsi="Verdana"/>
                <w:color w:val="000000"/>
                <w:sz w:val="18"/>
                <w:szCs w:val="18"/>
              </w:rPr>
            </w:pPr>
            <w:r>
              <w:rPr>
                <w:rStyle w:val="lawlabel"/>
                <w:rFonts w:ascii="Verdana" w:hAnsi="Verdana"/>
                <w:b/>
                <w:bCs/>
                <w:color w:val="000000"/>
                <w:sz w:val="18"/>
                <w:szCs w:val="18"/>
              </w:rPr>
              <w:t xml:space="preserve"> (b)</w:t>
            </w:r>
            <w:r>
              <w:rPr>
                <w:rFonts w:ascii="Verdana" w:hAnsi="Verdana"/>
                <w:color w:val="000000"/>
                <w:sz w:val="18"/>
                <w:szCs w:val="18"/>
              </w:rPr>
              <w:t xml:space="preserve"> failure of the veteran to observe the terms of his contract was due to his </w:t>
            </w:r>
            <w:r w:rsidRPr="004916E9">
              <w:rPr>
                <w:rFonts w:ascii="Verdana" w:hAnsi="Verdana"/>
                <w:color w:val="000000"/>
                <w:sz w:val="18"/>
                <w:szCs w:val="18"/>
                <w:highlight w:val="yellow"/>
              </w:rPr>
              <w:t>physical disability</w:t>
            </w:r>
            <w:r>
              <w:rPr>
                <w:rFonts w:ascii="Verdana" w:hAnsi="Verdana"/>
                <w:color w:val="000000"/>
                <w:sz w:val="18"/>
                <w:szCs w:val="18"/>
              </w:rPr>
              <w:t>, or ill-health of his family, or his general unfitness to farm, or the unsuitability of the property, and that as a consequence thereof the veteran is in necessitous circumstances,</w:t>
            </w:r>
          </w:p>
          <w:p w:rsidR="004916E9" w:rsidRDefault="004916E9" w:rsidP="004916E9">
            <w:pPr>
              <w:pStyle w:val="continueddefinition"/>
              <w:shd w:val="clear" w:color="auto" w:fill="FFFFFF"/>
              <w:spacing w:before="0" w:beforeAutospacing="0" w:after="173" w:afterAutospacing="0" w:line="259" w:lineRule="atLeast"/>
              <w:rPr>
                <w:rFonts w:ascii="Verdana" w:hAnsi="Verdana"/>
                <w:color w:val="000000"/>
                <w:sz w:val="18"/>
                <w:szCs w:val="18"/>
              </w:rPr>
            </w:pPr>
          </w:p>
          <w:p w:rsidR="004916E9" w:rsidRDefault="004916E9" w:rsidP="000E4C72">
            <w:pPr>
              <w:shd w:val="clear" w:color="auto" w:fill="FFFFFF"/>
              <w:spacing w:before="168" w:after="120" w:line="259" w:lineRule="atLeast"/>
              <w:rPr>
                <w:rStyle w:val="canliisection"/>
                <w:rFonts w:ascii="Verdana" w:hAnsi="Verdana"/>
                <w:b/>
                <w:bCs/>
                <w:color w:val="027ABB"/>
                <w:sz w:val="18"/>
                <w:szCs w:val="18"/>
                <w:shd w:val="clear" w:color="auto" w:fill="F3F3F3"/>
              </w:rPr>
            </w:pPr>
          </w:p>
        </w:tc>
        <w:tc>
          <w:tcPr>
            <w:tcW w:w="2605" w:type="dxa"/>
          </w:tcPr>
          <w:p w:rsidR="004916E9" w:rsidRDefault="004916E9" w:rsidP="004916E9">
            <w:pPr>
              <w:pStyle w:val="section"/>
              <w:shd w:val="clear" w:color="auto" w:fill="FFFFFF"/>
              <w:spacing w:before="168" w:beforeAutospacing="0" w:after="120" w:afterAutospacing="0" w:line="259" w:lineRule="atLeast"/>
              <w:rPr>
                <w:rFonts w:ascii="Verdana" w:hAnsi="Verdana"/>
                <w:color w:val="000000"/>
                <w:sz w:val="18"/>
                <w:szCs w:val="18"/>
              </w:rPr>
            </w:pPr>
            <w:r>
              <w:rPr>
                <w:rStyle w:val="canliisection"/>
                <w:rFonts w:ascii="Verdana" w:hAnsi="Verdana"/>
                <w:b/>
                <w:bCs/>
                <w:color w:val="027ABB"/>
                <w:sz w:val="18"/>
                <w:szCs w:val="18"/>
                <w:shd w:val="clear" w:color="auto" w:fill="F3F3F3"/>
              </w:rPr>
              <w:t>28</w:t>
            </w:r>
            <w:r>
              <w:rPr>
                <w:rFonts w:ascii="Verdana" w:hAnsi="Verdana"/>
                <w:color w:val="000000"/>
                <w:sz w:val="18"/>
                <w:szCs w:val="18"/>
              </w:rPr>
              <w:t> The Director may sell any land that is at his disposal for sale,</w:t>
            </w:r>
          </w:p>
          <w:p w:rsidR="004916E9" w:rsidRDefault="004916E9" w:rsidP="004916E9">
            <w:pPr>
              <w:pStyle w:val="paragraph"/>
              <w:shd w:val="clear" w:color="auto" w:fill="FFFFFF"/>
              <w:spacing w:before="168" w:beforeAutospacing="0" w:after="120" w:afterAutospacing="0" w:line="259" w:lineRule="atLeast"/>
              <w:rPr>
                <w:rFonts w:ascii="Verdana" w:hAnsi="Verdana"/>
                <w:color w:val="000000"/>
                <w:sz w:val="18"/>
                <w:szCs w:val="18"/>
              </w:rPr>
            </w:pPr>
            <w:r>
              <w:rPr>
                <w:rStyle w:val="lawlabel"/>
                <w:rFonts w:ascii="Verdana" w:hAnsi="Verdana"/>
                <w:b/>
                <w:bCs/>
                <w:color w:val="000000"/>
                <w:sz w:val="18"/>
                <w:szCs w:val="18"/>
              </w:rPr>
              <w:t>(a)</w:t>
            </w:r>
            <w:r>
              <w:rPr>
                <w:rFonts w:ascii="Verdana" w:hAnsi="Verdana"/>
                <w:color w:val="000000"/>
                <w:sz w:val="18"/>
                <w:szCs w:val="18"/>
              </w:rPr>
              <w:t xml:space="preserve"> as a site for a dairy factory, cheese factory, fruit preserving factory, or creamery, or for any educational, </w:t>
            </w:r>
            <w:r w:rsidRPr="004916E9">
              <w:rPr>
                <w:rFonts w:ascii="Verdana" w:hAnsi="Verdana"/>
                <w:color w:val="000000"/>
                <w:sz w:val="18"/>
                <w:szCs w:val="18"/>
                <w:highlight w:val="yellow"/>
              </w:rPr>
              <w:t>religious</w:t>
            </w:r>
            <w:r>
              <w:rPr>
                <w:rFonts w:ascii="Verdana" w:hAnsi="Verdana"/>
                <w:color w:val="000000"/>
                <w:sz w:val="18"/>
                <w:szCs w:val="18"/>
              </w:rPr>
              <w:t xml:space="preserve"> or charitable purpose, or for any other purpose in the public interest, or</w:t>
            </w:r>
          </w:p>
          <w:p w:rsidR="00BE664F" w:rsidRPr="000E4C72" w:rsidRDefault="00BE664F" w:rsidP="000E4C72">
            <w:pPr>
              <w:shd w:val="clear" w:color="auto" w:fill="FFFFFF"/>
              <w:spacing w:before="168" w:after="120" w:line="259" w:lineRule="atLeast"/>
              <w:rPr>
                <w:rFonts w:ascii="Verdana" w:eastAsia="Times New Roman" w:hAnsi="Verdana" w:cs="Times New Roman"/>
                <w:b/>
                <w:bCs/>
                <w:color w:val="027ABB"/>
                <w:sz w:val="18"/>
                <w:szCs w:val="18"/>
                <w:shd w:val="clear" w:color="auto" w:fill="F3F3F3"/>
                <w:lang w:eastAsia="en-CA"/>
              </w:rPr>
            </w:pPr>
          </w:p>
        </w:tc>
      </w:tr>
      <w:tr w:rsidR="004916E9" w:rsidTr="00507573">
        <w:tc>
          <w:tcPr>
            <w:tcW w:w="1795" w:type="dxa"/>
          </w:tcPr>
          <w:p w:rsidR="004916E9" w:rsidRDefault="00916B31" w:rsidP="00A82017">
            <w:pPr>
              <w:pStyle w:val="NoSpacing"/>
            </w:pPr>
            <w:hyperlink r:id="rId188" w:history="1">
              <w:r w:rsidR="004916E9">
                <w:rPr>
                  <w:rStyle w:val="Hyperlink"/>
                  <w:rFonts w:ascii="Verdana" w:eastAsia="Times New Roman" w:hAnsi="Verdana" w:cs="Times New Roman"/>
                  <w:sz w:val="18"/>
                  <w:szCs w:val="18"/>
                  <w:lang w:eastAsia="en-CA"/>
                </w:rPr>
                <w:t>Veterans Benefit Act</w:t>
              </w:r>
            </w:hyperlink>
            <w:r w:rsidR="004916E9">
              <w:rPr>
                <w:rFonts w:ascii="Verdana" w:eastAsia="Times New Roman" w:hAnsi="Verdana" w:cs="Times New Roman"/>
                <w:sz w:val="18"/>
                <w:szCs w:val="18"/>
                <w:lang w:eastAsia="en-CA"/>
              </w:rPr>
              <w:t>, RSC 1970, c V-2</w:t>
            </w:r>
          </w:p>
        </w:tc>
        <w:tc>
          <w:tcPr>
            <w:tcW w:w="2272" w:type="dxa"/>
          </w:tcPr>
          <w:p w:rsidR="004916E9" w:rsidRDefault="004916E9" w:rsidP="000F0126">
            <w:pPr>
              <w:pStyle w:val="section"/>
              <w:shd w:val="clear" w:color="auto" w:fill="FFFFFF"/>
              <w:spacing w:before="168" w:beforeAutospacing="0" w:after="120" w:afterAutospacing="0" w:line="259" w:lineRule="atLeast"/>
              <w:rPr>
                <w:rStyle w:val="canliisection"/>
                <w:rFonts w:ascii="Verdana" w:hAnsi="Verdana"/>
                <w:b/>
                <w:bCs/>
                <w:color w:val="027ABB"/>
                <w:sz w:val="18"/>
                <w:szCs w:val="18"/>
                <w:shd w:val="clear" w:color="auto" w:fill="F3F3F3"/>
              </w:rPr>
            </w:pPr>
          </w:p>
        </w:tc>
        <w:tc>
          <w:tcPr>
            <w:tcW w:w="2700" w:type="dxa"/>
          </w:tcPr>
          <w:p w:rsidR="004916E9" w:rsidRDefault="004916E9" w:rsidP="004916E9">
            <w:pPr>
              <w:pStyle w:val="subsection"/>
              <w:shd w:val="clear" w:color="auto" w:fill="FFFFFF"/>
              <w:spacing w:before="168" w:beforeAutospacing="0" w:after="120" w:afterAutospacing="0" w:line="259" w:lineRule="atLeast"/>
              <w:rPr>
                <w:rFonts w:ascii="Verdana" w:hAnsi="Verdana"/>
                <w:color w:val="000000"/>
                <w:sz w:val="18"/>
                <w:szCs w:val="18"/>
              </w:rPr>
            </w:pPr>
            <w:r>
              <w:rPr>
                <w:rStyle w:val="canliisubsection"/>
                <w:rFonts w:ascii="Verdana" w:hAnsi="Verdana"/>
                <w:b/>
                <w:bCs/>
                <w:color w:val="027ABB"/>
                <w:sz w:val="18"/>
                <w:szCs w:val="18"/>
                <w:shd w:val="clear" w:color="auto" w:fill="F3F3F3"/>
              </w:rPr>
              <w:t>(2)</w:t>
            </w:r>
            <w:r>
              <w:rPr>
                <w:rFonts w:ascii="Verdana" w:hAnsi="Verdana"/>
                <w:color w:val="000000"/>
                <w:sz w:val="18"/>
                <w:szCs w:val="18"/>
              </w:rPr>
              <w:t> </w:t>
            </w:r>
            <w:hyperlink r:id="rId189" w:anchor="sec39subsec1_smooth" w:history="1">
              <w:r>
                <w:rPr>
                  <w:rStyle w:val="Hyperlink"/>
                  <w:rFonts w:ascii="Verdana" w:hAnsi="Verdana"/>
                  <w:color w:val="027ABB"/>
                  <w:sz w:val="18"/>
                  <w:szCs w:val="18"/>
                </w:rPr>
                <w:t>Paragraph 39(1)</w:t>
              </w:r>
            </w:hyperlink>
            <w:r>
              <w:rPr>
                <w:rFonts w:ascii="Verdana" w:hAnsi="Verdana"/>
                <w:color w:val="000000"/>
                <w:sz w:val="18"/>
                <w:szCs w:val="18"/>
              </w:rPr>
              <w:t>(a) of the</w:t>
            </w:r>
            <w:r>
              <w:rPr>
                <w:rStyle w:val="apple-converted-space"/>
                <w:rFonts w:ascii="Verdana" w:hAnsi="Verdana"/>
                <w:color w:val="000000"/>
                <w:sz w:val="18"/>
                <w:szCs w:val="18"/>
              </w:rPr>
              <w:t> </w:t>
            </w:r>
            <w:hyperlink r:id="rId190" w:history="1">
              <w:r>
                <w:rPr>
                  <w:rStyle w:val="Hyperlink"/>
                  <w:rFonts w:ascii="Verdana" w:hAnsi="Verdana"/>
                  <w:i/>
                  <w:iCs/>
                  <w:color w:val="027ABB"/>
                  <w:sz w:val="18"/>
                  <w:szCs w:val="18"/>
                </w:rPr>
                <w:t>Public Service Employment Act</w:t>
              </w:r>
            </w:hyperlink>
            <w:r>
              <w:rPr>
                <w:rStyle w:val="apple-converted-space"/>
                <w:rFonts w:ascii="Verdana" w:hAnsi="Verdana"/>
                <w:color w:val="000000"/>
                <w:sz w:val="18"/>
                <w:szCs w:val="18"/>
              </w:rPr>
              <w:t> </w:t>
            </w:r>
            <w:r>
              <w:rPr>
                <w:rFonts w:ascii="Verdana" w:hAnsi="Verdana"/>
                <w:color w:val="000000"/>
                <w:sz w:val="18"/>
                <w:szCs w:val="18"/>
              </w:rPr>
              <w:t>applies to every person who</w:t>
            </w:r>
          </w:p>
          <w:p w:rsidR="004916E9" w:rsidRDefault="004916E9" w:rsidP="004916E9">
            <w:pPr>
              <w:pStyle w:val="paragraph"/>
              <w:shd w:val="clear" w:color="auto" w:fill="FFFFFF"/>
              <w:spacing w:before="168" w:beforeAutospacing="0" w:after="120" w:afterAutospacing="0" w:line="259" w:lineRule="atLeast"/>
              <w:rPr>
                <w:rFonts w:ascii="Verdana" w:hAnsi="Verdana"/>
                <w:color w:val="000000"/>
                <w:sz w:val="18"/>
                <w:szCs w:val="18"/>
              </w:rPr>
            </w:pPr>
            <w:r>
              <w:rPr>
                <w:rStyle w:val="lawlabel"/>
                <w:rFonts w:ascii="Verdana" w:hAnsi="Verdana"/>
                <w:b/>
                <w:bCs/>
                <w:color w:val="000000"/>
                <w:sz w:val="18"/>
                <w:szCs w:val="18"/>
              </w:rPr>
              <w:t>(a)</w:t>
            </w:r>
            <w:r>
              <w:rPr>
                <w:rFonts w:ascii="Verdana" w:hAnsi="Verdana"/>
                <w:color w:val="000000"/>
                <w:sz w:val="18"/>
                <w:szCs w:val="18"/>
              </w:rPr>
              <w:t> is in receipt of a pension under the</w:t>
            </w:r>
            <w:r>
              <w:rPr>
                <w:rStyle w:val="apple-converted-space"/>
                <w:rFonts w:ascii="Verdana" w:hAnsi="Verdana"/>
                <w:color w:val="000000"/>
                <w:sz w:val="18"/>
                <w:szCs w:val="18"/>
              </w:rPr>
              <w:t> </w:t>
            </w:r>
            <w:hyperlink r:id="rId191" w:history="1">
              <w:r>
                <w:rPr>
                  <w:rStyle w:val="Hyperlink"/>
                  <w:rFonts w:ascii="Verdana" w:hAnsi="Verdana"/>
                  <w:i/>
                  <w:iCs/>
                  <w:color w:val="027ABB"/>
                  <w:sz w:val="18"/>
                  <w:szCs w:val="18"/>
                </w:rPr>
                <w:t>Pension Act</w:t>
              </w:r>
            </w:hyperlink>
            <w:r>
              <w:rPr>
                <w:rStyle w:val="apple-converted-space"/>
                <w:rFonts w:ascii="Verdana" w:hAnsi="Verdana"/>
                <w:color w:val="000000"/>
                <w:sz w:val="18"/>
                <w:szCs w:val="18"/>
              </w:rPr>
              <w:t> </w:t>
            </w:r>
            <w:r>
              <w:rPr>
                <w:rFonts w:ascii="Verdana" w:hAnsi="Verdana"/>
                <w:color w:val="000000"/>
                <w:sz w:val="18"/>
                <w:szCs w:val="18"/>
              </w:rPr>
              <w:t xml:space="preserve">for </w:t>
            </w:r>
            <w:r w:rsidRPr="004916E9">
              <w:rPr>
                <w:rFonts w:ascii="Verdana" w:hAnsi="Verdana"/>
                <w:color w:val="000000"/>
                <w:sz w:val="18"/>
                <w:szCs w:val="18"/>
                <w:highlight w:val="yellow"/>
              </w:rPr>
              <w:t>disability</w:t>
            </w:r>
            <w:r>
              <w:rPr>
                <w:rFonts w:ascii="Verdana" w:hAnsi="Verdana"/>
                <w:color w:val="000000"/>
                <w:sz w:val="18"/>
                <w:szCs w:val="18"/>
              </w:rPr>
              <w:t xml:space="preserve"> resulting from an injury or disease or an aggravation thereof that was attributable to or was incurred during service in or on the strength of the special force or during service in a theatre of operations;</w:t>
            </w:r>
          </w:p>
          <w:p w:rsidR="004916E9" w:rsidRDefault="004916E9" w:rsidP="000E4C72">
            <w:pPr>
              <w:shd w:val="clear" w:color="auto" w:fill="FFFFFF"/>
              <w:spacing w:before="168" w:after="120" w:line="259" w:lineRule="atLeast"/>
              <w:rPr>
                <w:rStyle w:val="canliisection"/>
                <w:rFonts w:ascii="Verdana" w:hAnsi="Verdana"/>
                <w:b/>
                <w:bCs/>
                <w:color w:val="027ABB"/>
                <w:sz w:val="18"/>
                <w:szCs w:val="18"/>
                <w:shd w:val="clear" w:color="auto" w:fill="F3F3F3"/>
              </w:rPr>
            </w:pPr>
          </w:p>
        </w:tc>
        <w:tc>
          <w:tcPr>
            <w:tcW w:w="2605" w:type="dxa"/>
          </w:tcPr>
          <w:p w:rsidR="004916E9" w:rsidRDefault="004916E9" w:rsidP="004916E9">
            <w:pPr>
              <w:pStyle w:val="section"/>
              <w:shd w:val="clear" w:color="auto" w:fill="FFFFFF"/>
              <w:spacing w:before="168" w:beforeAutospacing="0" w:after="120" w:afterAutospacing="0" w:line="259" w:lineRule="atLeast"/>
              <w:rPr>
                <w:rStyle w:val="canliisection"/>
                <w:rFonts w:ascii="Verdana" w:hAnsi="Verdana"/>
                <w:b/>
                <w:bCs/>
                <w:color w:val="027ABB"/>
                <w:sz w:val="18"/>
                <w:szCs w:val="18"/>
                <w:shd w:val="clear" w:color="auto" w:fill="F3F3F3"/>
              </w:rPr>
            </w:pPr>
          </w:p>
        </w:tc>
      </w:tr>
      <w:tr w:rsidR="004916E9" w:rsidTr="00507573">
        <w:tc>
          <w:tcPr>
            <w:tcW w:w="1795" w:type="dxa"/>
          </w:tcPr>
          <w:p w:rsidR="004916E9" w:rsidRDefault="00916B31" w:rsidP="00A82017">
            <w:pPr>
              <w:pStyle w:val="NoSpacing"/>
            </w:pPr>
            <w:hyperlink r:id="rId192" w:history="1">
              <w:r w:rsidR="001252BA">
                <w:rPr>
                  <w:rStyle w:val="Hyperlink"/>
                  <w:rFonts w:ascii="Verdana" w:eastAsia="Times New Roman" w:hAnsi="Verdana" w:cs="Times New Roman"/>
                  <w:sz w:val="18"/>
                  <w:szCs w:val="18"/>
                  <w:lang w:eastAsia="en-CA"/>
                </w:rPr>
                <w:t>Veterans Insurance Act</w:t>
              </w:r>
            </w:hyperlink>
            <w:r w:rsidR="001252BA">
              <w:rPr>
                <w:rFonts w:ascii="Verdana" w:eastAsia="Times New Roman" w:hAnsi="Verdana" w:cs="Times New Roman"/>
                <w:sz w:val="18"/>
                <w:szCs w:val="18"/>
                <w:lang w:eastAsia="en-CA"/>
              </w:rPr>
              <w:t>, RSC 1970, c V-3</w:t>
            </w:r>
          </w:p>
        </w:tc>
        <w:tc>
          <w:tcPr>
            <w:tcW w:w="2272" w:type="dxa"/>
          </w:tcPr>
          <w:p w:rsidR="004916E9" w:rsidRDefault="004916E9" w:rsidP="000F0126">
            <w:pPr>
              <w:pStyle w:val="section"/>
              <w:shd w:val="clear" w:color="auto" w:fill="FFFFFF"/>
              <w:spacing w:before="168" w:beforeAutospacing="0" w:after="120" w:afterAutospacing="0" w:line="259" w:lineRule="atLeast"/>
              <w:rPr>
                <w:rStyle w:val="canliisection"/>
                <w:rFonts w:ascii="Verdana" w:hAnsi="Verdana"/>
                <w:b/>
                <w:bCs/>
                <w:color w:val="027ABB"/>
                <w:sz w:val="18"/>
                <w:szCs w:val="18"/>
                <w:shd w:val="clear" w:color="auto" w:fill="F3F3F3"/>
              </w:rPr>
            </w:pPr>
            <w:r>
              <w:rPr>
                <w:rStyle w:val="sectionlabel"/>
                <w:rFonts w:ascii="Verdana" w:hAnsi="Verdana"/>
                <w:b/>
                <w:bCs/>
                <w:color w:val="000000"/>
                <w:sz w:val="18"/>
                <w:szCs w:val="18"/>
                <w:shd w:val="clear" w:color="auto" w:fill="FFFFFF"/>
              </w:rPr>
              <w:t>5</w:t>
            </w:r>
            <w:r>
              <w:rPr>
                <w:rFonts w:ascii="Verdana" w:hAnsi="Verdana"/>
                <w:color w:val="000000"/>
                <w:sz w:val="18"/>
                <w:szCs w:val="18"/>
                <w:shd w:val="clear" w:color="auto" w:fill="FFFFFF"/>
              </w:rPr>
              <w:t> </w:t>
            </w:r>
            <w:r>
              <w:rPr>
                <w:rStyle w:val="canliisectionwithsubsection"/>
                <w:b/>
                <w:bCs/>
                <w:color w:val="027ABB"/>
                <w:shd w:val="clear" w:color="auto" w:fill="F3F3F3"/>
              </w:rPr>
              <w:t>(1)</w:t>
            </w:r>
            <w:r>
              <w:rPr>
                <w:rFonts w:ascii="Verdana" w:hAnsi="Verdana"/>
                <w:color w:val="000000"/>
                <w:sz w:val="18"/>
                <w:szCs w:val="18"/>
                <w:shd w:val="clear" w:color="auto" w:fill="FFFFFF"/>
              </w:rPr>
              <w:t xml:space="preserve"> The contract may provide that if, before attaining </w:t>
            </w:r>
            <w:r w:rsidRPr="004916E9">
              <w:rPr>
                <w:rFonts w:ascii="Verdana" w:hAnsi="Verdana"/>
                <w:color w:val="000000"/>
                <w:sz w:val="18"/>
                <w:szCs w:val="18"/>
                <w:highlight w:val="yellow"/>
                <w:shd w:val="clear" w:color="auto" w:fill="FFFFFF"/>
              </w:rPr>
              <w:t>the age of sixty years</w:t>
            </w:r>
            <w:r>
              <w:rPr>
                <w:rFonts w:ascii="Verdana" w:hAnsi="Verdana"/>
                <w:color w:val="000000"/>
                <w:sz w:val="18"/>
                <w:szCs w:val="18"/>
                <w:shd w:val="clear" w:color="auto" w:fill="FFFFFF"/>
              </w:rPr>
              <w:t>, the insured becomes totally and permanently disabled so that he is thereby rendered incapable of pursuing continuously any substantially gainful occupation, and if such disability is not deemed to be attributable to his service to such an extent as to entitle him to pension on the grounds of total disability under the</w:t>
            </w:r>
            <w:r>
              <w:rPr>
                <w:rStyle w:val="apple-converted-space"/>
                <w:rFonts w:ascii="Verdana" w:hAnsi="Verdana"/>
                <w:color w:val="000000"/>
                <w:sz w:val="18"/>
                <w:szCs w:val="18"/>
                <w:shd w:val="clear" w:color="auto" w:fill="FFFFFF"/>
              </w:rPr>
              <w:t> </w:t>
            </w:r>
            <w:hyperlink r:id="rId193" w:history="1">
              <w:r>
                <w:rPr>
                  <w:rStyle w:val="Hyperlink"/>
                  <w:rFonts w:ascii="Verdana" w:hAnsi="Verdana"/>
                  <w:i/>
                  <w:iCs/>
                  <w:color w:val="027ABB"/>
                  <w:sz w:val="18"/>
                  <w:szCs w:val="18"/>
                  <w:u w:val="none"/>
                </w:rPr>
                <w:t>Pension Act</w:t>
              </w:r>
            </w:hyperlink>
            <w:r>
              <w:rPr>
                <w:rFonts w:ascii="Verdana" w:hAnsi="Verdana"/>
                <w:color w:val="000000"/>
                <w:sz w:val="18"/>
                <w:szCs w:val="18"/>
                <w:shd w:val="clear" w:color="auto" w:fill="FFFFFF"/>
              </w:rPr>
              <w:t>, the premiums thereafter falling due under the contract, during the continuance of such disability, shall be waived.</w:t>
            </w:r>
          </w:p>
        </w:tc>
        <w:tc>
          <w:tcPr>
            <w:tcW w:w="2700" w:type="dxa"/>
          </w:tcPr>
          <w:p w:rsidR="004916E9" w:rsidRDefault="004916E9" w:rsidP="004916E9">
            <w:pPr>
              <w:pStyle w:val="subsection"/>
              <w:shd w:val="clear" w:color="auto" w:fill="FFFFFF"/>
              <w:spacing w:before="168" w:beforeAutospacing="0" w:after="120" w:afterAutospacing="0" w:line="259" w:lineRule="atLeast"/>
              <w:rPr>
                <w:rFonts w:ascii="Verdana" w:hAnsi="Verdana"/>
                <w:color w:val="000000"/>
                <w:sz w:val="18"/>
                <w:szCs w:val="18"/>
                <w:shd w:val="clear" w:color="auto" w:fill="FFFFFF"/>
              </w:rPr>
            </w:pPr>
            <w:r>
              <w:rPr>
                <w:rStyle w:val="sectionlabel"/>
                <w:rFonts w:ascii="Verdana" w:hAnsi="Verdana"/>
                <w:b/>
                <w:bCs/>
                <w:color w:val="000000"/>
                <w:sz w:val="18"/>
                <w:szCs w:val="18"/>
                <w:shd w:val="clear" w:color="auto" w:fill="FFFFFF"/>
              </w:rPr>
              <w:t>5</w:t>
            </w:r>
            <w:r>
              <w:rPr>
                <w:rFonts w:ascii="Verdana" w:hAnsi="Verdana"/>
                <w:color w:val="000000"/>
                <w:sz w:val="18"/>
                <w:szCs w:val="18"/>
                <w:shd w:val="clear" w:color="auto" w:fill="FFFFFF"/>
              </w:rPr>
              <w:t> </w:t>
            </w:r>
            <w:r>
              <w:rPr>
                <w:rStyle w:val="canliisectionwithsubsection"/>
                <w:b/>
                <w:bCs/>
                <w:color w:val="027ABB"/>
                <w:shd w:val="clear" w:color="auto" w:fill="F3F3F3"/>
              </w:rPr>
              <w:t>(1)</w:t>
            </w:r>
            <w:r>
              <w:rPr>
                <w:rFonts w:ascii="Verdana" w:hAnsi="Verdana"/>
                <w:color w:val="000000"/>
                <w:sz w:val="18"/>
                <w:szCs w:val="18"/>
                <w:shd w:val="clear" w:color="auto" w:fill="FFFFFF"/>
              </w:rPr>
              <w:t xml:space="preserve"> The contract may provide that if, before attaining the age of sixty years, the insured becomes totally and </w:t>
            </w:r>
            <w:r w:rsidRPr="004916E9">
              <w:rPr>
                <w:rFonts w:ascii="Verdana" w:hAnsi="Verdana"/>
                <w:color w:val="000000"/>
                <w:sz w:val="18"/>
                <w:szCs w:val="18"/>
                <w:highlight w:val="yellow"/>
                <w:shd w:val="clear" w:color="auto" w:fill="FFFFFF"/>
              </w:rPr>
              <w:t>permanently disabled</w:t>
            </w:r>
            <w:r>
              <w:rPr>
                <w:rFonts w:ascii="Verdana" w:hAnsi="Verdana"/>
                <w:color w:val="000000"/>
                <w:sz w:val="18"/>
                <w:szCs w:val="18"/>
                <w:shd w:val="clear" w:color="auto" w:fill="FFFFFF"/>
              </w:rPr>
              <w:t xml:space="preserve"> so that he is thereby rendered incapable of pursuing continuously any substantially gainful occupation, and if such </w:t>
            </w:r>
            <w:r w:rsidRPr="004916E9">
              <w:rPr>
                <w:rFonts w:ascii="Verdana" w:hAnsi="Verdana"/>
                <w:color w:val="000000"/>
                <w:sz w:val="18"/>
                <w:szCs w:val="18"/>
                <w:highlight w:val="yellow"/>
                <w:shd w:val="clear" w:color="auto" w:fill="FFFFFF"/>
              </w:rPr>
              <w:t>disability</w:t>
            </w:r>
            <w:r>
              <w:rPr>
                <w:rFonts w:ascii="Verdana" w:hAnsi="Verdana"/>
                <w:color w:val="000000"/>
                <w:sz w:val="18"/>
                <w:szCs w:val="18"/>
                <w:shd w:val="clear" w:color="auto" w:fill="FFFFFF"/>
              </w:rPr>
              <w:t xml:space="preserve"> is not deemed to be attributable to his service to such an extent as to entitle him to pension on the grounds of total disability under the</w:t>
            </w:r>
            <w:r>
              <w:rPr>
                <w:rStyle w:val="apple-converted-space"/>
                <w:rFonts w:ascii="Verdana" w:hAnsi="Verdana"/>
                <w:color w:val="000000"/>
                <w:sz w:val="18"/>
                <w:szCs w:val="18"/>
                <w:shd w:val="clear" w:color="auto" w:fill="FFFFFF"/>
              </w:rPr>
              <w:t> </w:t>
            </w:r>
            <w:hyperlink r:id="rId194" w:history="1">
              <w:r>
                <w:rPr>
                  <w:rStyle w:val="Hyperlink"/>
                  <w:rFonts w:ascii="Verdana" w:hAnsi="Verdana"/>
                  <w:i/>
                  <w:iCs/>
                  <w:color w:val="027ABB"/>
                  <w:sz w:val="18"/>
                  <w:szCs w:val="18"/>
                  <w:u w:val="none"/>
                </w:rPr>
                <w:t>Pension Act</w:t>
              </w:r>
            </w:hyperlink>
            <w:r>
              <w:rPr>
                <w:rFonts w:ascii="Verdana" w:hAnsi="Verdana"/>
                <w:color w:val="000000"/>
                <w:sz w:val="18"/>
                <w:szCs w:val="18"/>
                <w:shd w:val="clear" w:color="auto" w:fill="FFFFFF"/>
              </w:rPr>
              <w:t>, the premiums thereafter falling due under the contract, during the continuance of such disability, shall be waived.</w:t>
            </w:r>
          </w:p>
          <w:p w:rsidR="001252BA" w:rsidRDefault="001252BA" w:rsidP="004916E9">
            <w:pPr>
              <w:pStyle w:val="subsection"/>
              <w:shd w:val="clear" w:color="auto" w:fill="FFFFFF"/>
              <w:spacing w:before="168" w:beforeAutospacing="0" w:after="120" w:afterAutospacing="0" w:line="259" w:lineRule="atLeast"/>
              <w:rPr>
                <w:rStyle w:val="canliisubsection"/>
                <w:rFonts w:ascii="Verdana" w:hAnsi="Verdana"/>
                <w:b/>
                <w:bCs/>
                <w:color w:val="027ABB"/>
                <w:sz w:val="18"/>
                <w:szCs w:val="18"/>
                <w:shd w:val="clear" w:color="auto" w:fill="F3F3F3"/>
              </w:rPr>
            </w:pPr>
            <w:r>
              <w:rPr>
                <w:rStyle w:val="canliisubsection"/>
                <w:b/>
                <w:bCs/>
                <w:color w:val="027ABB"/>
                <w:shd w:val="clear" w:color="auto" w:fill="F3F3F3"/>
              </w:rPr>
              <w:t>(2)</w:t>
            </w:r>
            <w:r>
              <w:rPr>
                <w:rFonts w:ascii="Verdana" w:hAnsi="Verdana"/>
                <w:color w:val="000000"/>
                <w:sz w:val="18"/>
                <w:szCs w:val="18"/>
                <w:shd w:val="clear" w:color="auto" w:fill="FFFFFF"/>
              </w:rPr>
              <w:t> The insured shall, for the purposes of this section, be deemed to be totally and permanently disabled where his total disability has existed continuously for a period of at least one year.</w:t>
            </w:r>
          </w:p>
        </w:tc>
        <w:tc>
          <w:tcPr>
            <w:tcW w:w="2605" w:type="dxa"/>
          </w:tcPr>
          <w:p w:rsidR="004916E9" w:rsidRDefault="004916E9" w:rsidP="004916E9">
            <w:pPr>
              <w:pStyle w:val="section"/>
              <w:shd w:val="clear" w:color="auto" w:fill="FFFFFF"/>
              <w:spacing w:before="168" w:beforeAutospacing="0" w:after="120" w:afterAutospacing="0" w:line="259" w:lineRule="atLeast"/>
              <w:rPr>
                <w:rStyle w:val="canliisection"/>
                <w:rFonts w:ascii="Verdana" w:hAnsi="Verdana"/>
                <w:b/>
                <w:bCs/>
                <w:color w:val="027ABB"/>
                <w:sz w:val="18"/>
                <w:szCs w:val="18"/>
                <w:shd w:val="clear" w:color="auto" w:fill="F3F3F3"/>
              </w:rPr>
            </w:pPr>
          </w:p>
        </w:tc>
      </w:tr>
      <w:tr w:rsidR="001252BA" w:rsidTr="00507573">
        <w:tc>
          <w:tcPr>
            <w:tcW w:w="1795" w:type="dxa"/>
          </w:tcPr>
          <w:p w:rsidR="001252BA" w:rsidRDefault="00916B31" w:rsidP="00A82017">
            <w:pPr>
              <w:pStyle w:val="NoSpacing"/>
            </w:pPr>
            <w:hyperlink r:id="rId195" w:history="1">
              <w:r w:rsidR="001252BA">
                <w:rPr>
                  <w:rStyle w:val="Hyperlink"/>
                  <w:rFonts w:ascii="Verdana" w:eastAsia="Times New Roman" w:hAnsi="Verdana" w:cs="Times New Roman"/>
                  <w:sz w:val="18"/>
                  <w:szCs w:val="18"/>
                  <w:lang w:eastAsia="en-CA"/>
                </w:rPr>
                <w:t>Veterans Review and Appeal Board Act</w:t>
              </w:r>
            </w:hyperlink>
            <w:r w:rsidR="001252BA">
              <w:rPr>
                <w:rFonts w:ascii="Verdana" w:eastAsia="Times New Roman" w:hAnsi="Verdana" w:cs="Times New Roman"/>
                <w:sz w:val="18"/>
                <w:szCs w:val="18"/>
                <w:lang w:eastAsia="en-CA"/>
              </w:rPr>
              <w:t>, SC 1995, c 18</w:t>
            </w:r>
          </w:p>
        </w:tc>
        <w:tc>
          <w:tcPr>
            <w:tcW w:w="2272" w:type="dxa"/>
          </w:tcPr>
          <w:p w:rsidR="001252BA" w:rsidRDefault="001252BA" w:rsidP="000F0126">
            <w:pPr>
              <w:pStyle w:val="section"/>
              <w:shd w:val="clear" w:color="auto" w:fill="FFFFFF"/>
              <w:spacing w:before="168" w:beforeAutospacing="0" w:after="120" w:afterAutospacing="0" w:line="259" w:lineRule="atLeast"/>
              <w:rPr>
                <w:rStyle w:val="sectionlabel"/>
                <w:rFonts w:ascii="Verdana" w:hAnsi="Verdana"/>
                <w:b/>
                <w:bCs/>
                <w:color w:val="000000"/>
                <w:sz w:val="18"/>
                <w:szCs w:val="18"/>
                <w:shd w:val="clear" w:color="auto" w:fill="FFFFFF"/>
              </w:rPr>
            </w:pPr>
          </w:p>
        </w:tc>
        <w:tc>
          <w:tcPr>
            <w:tcW w:w="2700" w:type="dxa"/>
          </w:tcPr>
          <w:p w:rsidR="001252BA" w:rsidRDefault="001252BA" w:rsidP="004916E9">
            <w:pPr>
              <w:pStyle w:val="subsection"/>
              <w:shd w:val="clear" w:color="auto" w:fill="FFFFFF"/>
              <w:spacing w:before="168" w:beforeAutospacing="0" w:after="120" w:afterAutospacing="0" w:line="259" w:lineRule="atLeast"/>
              <w:rPr>
                <w:rStyle w:val="sectionlabel"/>
                <w:rFonts w:ascii="Verdana" w:hAnsi="Verdana"/>
                <w:b/>
                <w:bCs/>
                <w:color w:val="000000"/>
                <w:sz w:val="18"/>
                <w:szCs w:val="18"/>
                <w:shd w:val="clear" w:color="auto" w:fill="FFFFFF"/>
              </w:rPr>
            </w:pPr>
            <w:r>
              <w:rPr>
                <w:rStyle w:val="sectionlabel"/>
                <w:rFonts w:ascii="Verdana" w:hAnsi="Verdana"/>
                <w:b/>
                <w:bCs/>
                <w:color w:val="000000"/>
                <w:sz w:val="18"/>
                <w:szCs w:val="18"/>
                <w:shd w:val="clear" w:color="auto" w:fill="FFFFFF"/>
              </w:rPr>
              <w:t>34</w:t>
            </w:r>
            <w:r>
              <w:rPr>
                <w:rFonts w:ascii="Verdana" w:hAnsi="Verdana"/>
                <w:color w:val="000000"/>
                <w:sz w:val="18"/>
                <w:szCs w:val="18"/>
                <w:shd w:val="clear" w:color="auto" w:fill="FFFFFF"/>
              </w:rPr>
              <w:t> </w:t>
            </w:r>
            <w:r>
              <w:rPr>
                <w:rStyle w:val="canliisectionwithsubsection"/>
                <w:b/>
                <w:bCs/>
                <w:color w:val="027ABB"/>
                <w:shd w:val="clear" w:color="auto" w:fill="F3F3F3"/>
              </w:rPr>
              <w:t>(1)</w:t>
            </w:r>
            <w:r>
              <w:rPr>
                <w:rFonts w:ascii="Verdana" w:hAnsi="Verdana"/>
                <w:color w:val="000000"/>
                <w:sz w:val="18"/>
                <w:szCs w:val="18"/>
                <w:shd w:val="clear" w:color="auto" w:fill="FFFFFF"/>
              </w:rPr>
              <w:t> A person who has been refused an award under the</w:t>
            </w:r>
            <w:r>
              <w:rPr>
                <w:rStyle w:val="apple-converted-space"/>
                <w:rFonts w:ascii="Verdana" w:hAnsi="Verdana"/>
                <w:color w:val="000000"/>
                <w:sz w:val="18"/>
                <w:szCs w:val="18"/>
                <w:shd w:val="clear" w:color="auto" w:fill="FFFFFF"/>
              </w:rPr>
              <w:t> </w:t>
            </w:r>
            <w:hyperlink r:id="rId196" w:history="1">
              <w:r>
                <w:rPr>
                  <w:rStyle w:val="Hyperlink"/>
                  <w:rFonts w:ascii="Verdana" w:hAnsi="Verdana"/>
                  <w:i/>
                  <w:iCs/>
                  <w:color w:val="027ABB"/>
                  <w:sz w:val="18"/>
                  <w:szCs w:val="18"/>
                  <w:u w:val="none"/>
                </w:rPr>
                <w:t>Pension Act</w:t>
              </w:r>
            </w:hyperlink>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 xml:space="preserve">or a critical injury benefit, a </w:t>
            </w:r>
            <w:r w:rsidRPr="001252BA">
              <w:rPr>
                <w:rFonts w:ascii="Verdana" w:hAnsi="Verdana"/>
                <w:color w:val="000000"/>
                <w:sz w:val="18"/>
                <w:szCs w:val="18"/>
                <w:highlight w:val="yellow"/>
                <w:shd w:val="clear" w:color="auto" w:fill="FFFFFF"/>
              </w:rPr>
              <w:t>disability</w:t>
            </w:r>
            <w:r>
              <w:rPr>
                <w:rFonts w:ascii="Verdana" w:hAnsi="Verdana"/>
                <w:color w:val="000000"/>
                <w:sz w:val="18"/>
                <w:szCs w:val="18"/>
                <w:shd w:val="clear" w:color="auto" w:fill="FFFFFF"/>
              </w:rPr>
              <w:t xml:space="preserve"> award, a death benefit, a clothing allowance or a detention benefit under Part 3 of the</w:t>
            </w:r>
            <w:r>
              <w:rPr>
                <w:rStyle w:val="apple-converted-space"/>
                <w:rFonts w:ascii="Verdana" w:hAnsi="Verdana"/>
                <w:color w:val="000000"/>
                <w:sz w:val="18"/>
                <w:szCs w:val="18"/>
                <w:shd w:val="clear" w:color="auto" w:fill="FFFFFF"/>
              </w:rPr>
              <w:t> </w:t>
            </w:r>
            <w:hyperlink r:id="rId197" w:history="1">
              <w:r>
                <w:rPr>
                  <w:rStyle w:val="Hyperlink"/>
                  <w:rFonts w:ascii="Verdana" w:hAnsi="Verdana"/>
                  <w:i/>
                  <w:iCs/>
                  <w:color w:val="027ABB"/>
                  <w:sz w:val="18"/>
                  <w:szCs w:val="18"/>
                  <w:u w:val="none"/>
                </w:rPr>
                <w:t>Canadian Forces Members and Veterans Re-establishment and Compensation Act</w:t>
              </w:r>
            </w:hyperlink>
            <w:r>
              <w:rPr>
                <w:rFonts w:ascii="Verdana" w:hAnsi="Verdana"/>
                <w:color w:val="000000"/>
                <w:sz w:val="18"/>
                <w:szCs w:val="18"/>
                <w:shd w:val="clear" w:color="auto" w:fill="FFFFFF"/>
              </w:rPr>
              <w:t>, and who has exhausted all procedures for review and appeal under this Act may apply to the Board for a compassionate award.</w:t>
            </w:r>
          </w:p>
        </w:tc>
        <w:tc>
          <w:tcPr>
            <w:tcW w:w="2605" w:type="dxa"/>
          </w:tcPr>
          <w:p w:rsidR="001252BA" w:rsidRDefault="001252BA" w:rsidP="004916E9">
            <w:pPr>
              <w:pStyle w:val="section"/>
              <w:shd w:val="clear" w:color="auto" w:fill="FFFFFF"/>
              <w:spacing w:before="168" w:beforeAutospacing="0" w:after="120" w:afterAutospacing="0" w:line="259" w:lineRule="atLeast"/>
              <w:rPr>
                <w:rStyle w:val="canliisection"/>
                <w:rFonts w:ascii="Verdana" w:hAnsi="Verdana"/>
                <w:b/>
                <w:bCs/>
                <w:color w:val="027ABB"/>
                <w:sz w:val="18"/>
                <w:szCs w:val="18"/>
                <w:shd w:val="clear" w:color="auto" w:fill="F3F3F3"/>
              </w:rPr>
            </w:pPr>
          </w:p>
        </w:tc>
      </w:tr>
      <w:tr w:rsidR="001252BA" w:rsidTr="00507573">
        <w:tc>
          <w:tcPr>
            <w:tcW w:w="1795" w:type="dxa"/>
          </w:tcPr>
          <w:p w:rsidR="001252BA" w:rsidRDefault="00916B31" w:rsidP="00A82017">
            <w:pPr>
              <w:pStyle w:val="NoSpacing"/>
            </w:pPr>
            <w:hyperlink r:id="rId198" w:history="1">
              <w:r w:rsidR="009D1FE7">
                <w:rPr>
                  <w:rStyle w:val="Hyperlink"/>
                  <w:rFonts w:ascii="Verdana" w:eastAsia="Times New Roman" w:hAnsi="Verdana" w:cs="Times New Roman"/>
                  <w:sz w:val="18"/>
                  <w:szCs w:val="18"/>
                  <w:lang w:eastAsia="en-CA"/>
                </w:rPr>
                <w:t>Wages Liability Act</w:t>
              </w:r>
            </w:hyperlink>
            <w:r w:rsidR="009D1FE7">
              <w:rPr>
                <w:rFonts w:ascii="Verdana" w:eastAsia="Times New Roman" w:hAnsi="Verdana" w:cs="Times New Roman"/>
                <w:sz w:val="18"/>
                <w:szCs w:val="18"/>
                <w:lang w:eastAsia="en-CA"/>
              </w:rPr>
              <w:t>, RSC 1985, c W-1</w:t>
            </w:r>
          </w:p>
        </w:tc>
        <w:tc>
          <w:tcPr>
            <w:tcW w:w="2272" w:type="dxa"/>
          </w:tcPr>
          <w:p w:rsidR="001252BA" w:rsidRDefault="009D1FE7" w:rsidP="000F0126">
            <w:pPr>
              <w:pStyle w:val="section"/>
              <w:shd w:val="clear" w:color="auto" w:fill="FFFFFF"/>
              <w:spacing w:before="168" w:beforeAutospacing="0" w:after="120" w:afterAutospacing="0" w:line="259" w:lineRule="atLeast"/>
              <w:rPr>
                <w:rStyle w:val="sectionlabel"/>
                <w:rFonts w:ascii="Verdana" w:hAnsi="Verdana"/>
                <w:b/>
                <w:bCs/>
                <w:color w:val="000000"/>
                <w:sz w:val="18"/>
                <w:szCs w:val="18"/>
                <w:shd w:val="clear" w:color="auto" w:fill="FFFFFF"/>
              </w:rPr>
            </w:pPr>
            <w:r>
              <w:rPr>
                <w:rStyle w:val="canliisection"/>
                <w:rFonts w:ascii="Verdana" w:hAnsi="Verdana"/>
                <w:b/>
                <w:bCs/>
                <w:color w:val="027ABB"/>
                <w:sz w:val="18"/>
                <w:szCs w:val="18"/>
                <w:shd w:val="clear" w:color="auto" w:fill="F3F3F3"/>
              </w:rPr>
              <w:t>7</w:t>
            </w:r>
            <w:r>
              <w:rPr>
                <w:rFonts w:ascii="Verdana" w:hAnsi="Verdana"/>
                <w:color w:val="000000"/>
                <w:sz w:val="18"/>
                <w:szCs w:val="18"/>
                <w:shd w:val="clear" w:color="auto" w:fill="FFFFFF"/>
              </w:rPr>
              <w:t> The notice described in</w:t>
            </w:r>
            <w:r>
              <w:rPr>
                <w:rStyle w:val="apple-converted-space"/>
                <w:rFonts w:ascii="Verdana" w:hAnsi="Verdana"/>
                <w:color w:val="000000"/>
                <w:sz w:val="18"/>
                <w:szCs w:val="18"/>
                <w:shd w:val="clear" w:color="auto" w:fill="FFFFFF"/>
              </w:rPr>
              <w:t> </w:t>
            </w:r>
            <w:hyperlink r:id="rId199" w:anchor="sec6_smooth" w:history="1">
              <w:r>
                <w:rPr>
                  <w:rStyle w:val="Hyperlink"/>
                  <w:rFonts w:ascii="Verdana" w:hAnsi="Verdana"/>
                  <w:color w:val="027ABB"/>
                  <w:sz w:val="18"/>
                  <w:szCs w:val="18"/>
                  <w:shd w:val="clear" w:color="auto" w:fill="FFFFFF"/>
                </w:rPr>
                <w:t>section 6</w:t>
              </w:r>
            </w:hyperlink>
            <w:r>
              <w:rPr>
                <w:rFonts w:ascii="Verdana" w:hAnsi="Verdana"/>
                <w:color w:val="000000"/>
                <w:sz w:val="18"/>
                <w:szCs w:val="18"/>
                <w:shd w:val="clear" w:color="auto" w:fill="FFFFFF"/>
              </w:rPr>
              <w:t xml:space="preserve">, and any summons, notice, order or other process required to be served on the company for the prosecution of the claim, may be served on the president, vice-president, secretary, managing director, superintendent or engineer, or any recognized officer representing the company, or by leaving it with any </w:t>
            </w:r>
            <w:r w:rsidRPr="009D1FE7">
              <w:rPr>
                <w:rFonts w:ascii="Verdana" w:hAnsi="Verdana"/>
                <w:color w:val="000000"/>
                <w:sz w:val="18"/>
                <w:szCs w:val="18"/>
                <w:highlight w:val="yellow"/>
                <w:shd w:val="clear" w:color="auto" w:fill="FFFFFF"/>
              </w:rPr>
              <w:t>adult</w:t>
            </w:r>
            <w:r>
              <w:rPr>
                <w:rFonts w:ascii="Verdana" w:hAnsi="Verdana"/>
                <w:color w:val="000000"/>
                <w:sz w:val="18"/>
                <w:szCs w:val="18"/>
                <w:shd w:val="clear" w:color="auto" w:fill="FFFFFF"/>
              </w:rPr>
              <w:t xml:space="preserve"> person at the office or residence of any of them.</w:t>
            </w:r>
          </w:p>
        </w:tc>
        <w:tc>
          <w:tcPr>
            <w:tcW w:w="2700" w:type="dxa"/>
          </w:tcPr>
          <w:p w:rsidR="001252BA" w:rsidRDefault="001252BA" w:rsidP="004916E9">
            <w:pPr>
              <w:pStyle w:val="subsection"/>
              <w:shd w:val="clear" w:color="auto" w:fill="FFFFFF"/>
              <w:spacing w:before="168" w:beforeAutospacing="0" w:after="120" w:afterAutospacing="0" w:line="259" w:lineRule="atLeast"/>
              <w:rPr>
                <w:rStyle w:val="sectionlabel"/>
                <w:rFonts w:ascii="Verdana" w:hAnsi="Verdana"/>
                <w:b/>
                <w:bCs/>
                <w:color w:val="000000"/>
                <w:sz w:val="18"/>
                <w:szCs w:val="18"/>
                <w:shd w:val="clear" w:color="auto" w:fill="FFFFFF"/>
              </w:rPr>
            </w:pPr>
          </w:p>
        </w:tc>
        <w:tc>
          <w:tcPr>
            <w:tcW w:w="2605" w:type="dxa"/>
          </w:tcPr>
          <w:p w:rsidR="001252BA" w:rsidRDefault="001252BA" w:rsidP="004916E9">
            <w:pPr>
              <w:pStyle w:val="section"/>
              <w:shd w:val="clear" w:color="auto" w:fill="FFFFFF"/>
              <w:spacing w:before="168" w:beforeAutospacing="0" w:after="120" w:afterAutospacing="0" w:line="259" w:lineRule="atLeast"/>
              <w:rPr>
                <w:rStyle w:val="canliisection"/>
                <w:rFonts w:ascii="Verdana" w:hAnsi="Verdana"/>
                <w:b/>
                <w:bCs/>
                <w:color w:val="027ABB"/>
                <w:sz w:val="18"/>
                <w:szCs w:val="18"/>
                <w:shd w:val="clear" w:color="auto" w:fill="F3F3F3"/>
              </w:rPr>
            </w:pPr>
          </w:p>
        </w:tc>
      </w:tr>
      <w:tr w:rsidR="009D1FE7" w:rsidTr="00507573">
        <w:tc>
          <w:tcPr>
            <w:tcW w:w="1795" w:type="dxa"/>
          </w:tcPr>
          <w:p w:rsidR="009D1FE7" w:rsidRDefault="00916B31" w:rsidP="00A82017">
            <w:pPr>
              <w:pStyle w:val="NoSpacing"/>
            </w:pPr>
            <w:hyperlink r:id="rId200" w:history="1">
              <w:r w:rsidR="00F206E0">
                <w:rPr>
                  <w:rStyle w:val="Hyperlink"/>
                  <w:rFonts w:ascii="Verdana" w:eastAsia="Times New Roman" w:hAnsi="Verdana" w:cs="Times New Roman"/>
                  <w:sz w:val="18"/>
                  <w:szCs w:val="18"/>
                  <w:lang w:eastAsia="en-CA"/>
                </w:rPr>
                <w:t>War Service Grants Act</w:t>
              </w:r>
            </w:hyperlink>
            <w:r w:rsidR="00F206E0">
              <w:rPr>
                <w:rFonts w:ascii="Verdana" w:eastAsia="Times New Roman" w:hAnsi="Verdana" w:cs="Times New Roman"/>
                <w:sz w:val="18"/>
                <w:szCs w:val="18"/>
                <w:lang w:eastAsia="en-CA"/>
              </w:rPr>
              <w:t>, RSC 1970, c W-4</w:t>
            </w:r>
          </w:p>
        </w:tc>
        <w:tc>
          <w:tcPr>
            <w:tcW w:w="2272" w:type="dxa"/>
          </w:tcPr>
          <w:p w:rsidR="009D1FE7" w:rsidRDefault="009D1FE7" w:rsidP="000F0126">
            <w:pPr>
              <w:pStyle w:val="section"/>
              <w:shd w:val="clear" w:color="auto" w:fill="FFFFFF"/>
              <w:spacing w:before="168" w:beforeAutospacing="0" w:after="120" w:afterAutospacing="0" w:line="259" w:lineRule="atLeast"/>
              <w:rPr>
                <w:rStyle w:val="canliisection"/>
                <w:rFonts w:ascii="Verdana" w:hAnsi="Verdana"/>
                <w:b/>
                <w:bCs/>
                <w:color w:val="027ABB"/>
                <w:sz w:val="18"/>
                <w:szCs w:val="18"/>
                <w:shd w:val="clear" w:color="auto" w:fill="F3F3F3"/>
              </w:rPr>
            </w:pPr>
            <w:r>
              <w:rPr>
                <w:rStyle w:val="canliisection"/>
                <w:rFonts w:ascii="Verdana" w:hAnsi="Verdana"/>
                <w:b/>
                <w:bCs/>
                <w:color w:val="027ABB"/>
                <w:sz w:val="18"/>
                <w:szCs w:val="18"/>
                <w:shd w:val="clear" w:color="auto" w:fill="F3F3F3"/>
              </w:rPr>
              <w:t>9</w:t>
            </w:r>
            <w:r>
              <w:rPr>
                <w:rStyle w:val="canliisubsection"/>
                <w:b/>
                <w:bCs/>
                <w:color w:val="027ABB"/>
                <w:shd w:val="clear" w:color="auto" w:fill="F3F3F3"/>
              </w:rPr>
              <w:t>(5)</w:t>
            </w:r>
            <w:r>
              <w:rPr>
                <w:rFonts w:ascii="Verdana" w:hAnsi="Verdana"/>
                <w:color w:val="000000"/>
                <w:sz w:val="18"/>
                <w:szCs w:val="18"/>
                <w:shd w:val="clear" w:color="auto" w:fill="FFFFFF"/>
              </w:rPr>
              <w:t> In this section and</w:t>
            </w:r>
            <w:r>
              <w:rPr>
                <w:rStyle w:val="apple-converted-space"/>
                <w:rFonts w:ascii="Verdana" w:hAnsi="Verdana"/>
                <w:color w:val="000000"/>
                <w:sz w:val="18"/>
                <w:szCs w:val="18"/>
                <w:shd w:val="clear" w:color="auto" w:fill="FFFFFF"/>
              </w:rPr>
              <w:t> </w:t>
            </w:r>
            <w:hyperlink r:id="rId201" w:anchor="sec10_smooth" w:history="1">
              <w:r>
                <w:rPr>
                  <w:rStyle w:val="Hyperlink"/>
                  <w:rFonts w:ascii="Verdana" w:hAnsi="Verdana"/>
                  <w:color w:val="027ABB"/>
                  <w:sz w:val="18"/>
                  <w:szCs w:val="18"/>
                  <w:shd w:val="clear" w:color="auto" w:fill="FFFFFF"/>
                </w:rPr>
                <w:t>section 10</w:t>
              </w:r>
            </w:hyperlink>
            <w:r>
              <w:rPr>
                <w:rFonts w:ascii="Verdana" w:hAnsi="Verdana"/>
                <w:color w:val="000000"/>
                <w:sz w:val="18"/>
                <w:szCs w:val="18"/>
                <w:shd w:val="clear" w:color="auto" w:fill="FFFFFF"/>
              </w:rPr>
              <w:t xml:space="preserve">, the expression "child" means a child, including a natural child, stepchild or adopted child, who is </w:t>
            </w:r>
            <w:r w:rsidRPr="009D1FE7">
              <w:rPr>
                <w:rFonts w:ascii="Verdana" w:hAnsi="Verdana"/>
                <w:color w:val="000000"/>
                <w:sz w:val="18"/>
                <w:szCs w:val="18"/>
                <w:highlight w:val="yellow"/>
                <w:shd w:val="clear" w:color="auto" w:fill="FFFFFF"/>
              </w:rPr>
              <w:t>under twenty-one years of age</w:t>
            </w:r>
            <w:r>
              <w:rPr>
                <w:rFonts w:ascii="Verdana" w:hAnsi="Verdana"/>
                <w:color w:val="000000"/>
                <w:sz w:val="18"/>
                <w:szCs w:val="18"/>
                <w:shd w:val="clear" w:color="auto" w:fill="FFFFFF"/>
              </w:rPr>
              <w:t>, or who is twenty-one or more years of age and is in receipt of a pension under the</w:t>
            </w:r>
            <w:r>
              <w:rPr>
                <w:rStyle w:val="apple-converted-space"/>
                <w:rFonts w:ascii="Verdana" w:hAnsi="Verdana"/>
                <w:color w:val="000000"/>
                <w:sz w:val="18"/>
                <w:szCs w:val="18"/>
                <w:shd w:val="clear" w:color="auto" w:fill="FFFFFF"/>
              </w:rPr>
              <w:t> </w:t>
            </w:r>
            <w:hyperlink r:id="rId202" w:history="1">
              <w:r>
                <w:rPr>
                  <w:rStyle w:val="Hyperlink"/>
                  <w:rFonts w:ascii="Verdana" w:hAnsi="Verdana"/>
                  <w:i/>
                  <w:iCs/>
                  <w:color w:val="027ABB"/>
                  <w:sz w:val="18"/>
                  <w:szCs w:val="18"/>
                </w:rPr>
                <w:t>Pension Act</w:t>
              </w:r>
            </w:hyperlink>
            <w:r>
              <w:rPr>
                <w:rFonts w:ascii="Verdana" w:hAnsi="Verdana"/>
                <w:color w:val="000000"/>
                <w:sz w:val="18"/>
                <w:szCs w:val="18"/>
                <w:shd w:val="clear" w:color="auto" w:fill="FFFFFF"/>
              </w:rPr>
              <w:t>.</w:t>
            </w:r>
          </w:p>
        </w:tc>
        <w:tc>
          <w:tcPr>
            <w:tcW w:w="2700" w:type="dxa"/>
          </w:tcPr>
          <w:p w:rsidR="009D1FE7" w:rsidRDefault="009D1FE7" w:rsidP="004916E9">
            <w:pPr>
              <w:pStyle w:val="subsection"/>
              <w:shd w:val="clear" w:color="auto" w:fill="FFFFFF"/>
              <w:spacing w:before="168" w:beforeAutospacing="0" w:after="120" w:afterAutospacing="0" w:line="259" w:lineRule="atLeast"/>
              <w:rPr>
                <w:rStyle w:val="sectionlabel"/>
                <w:rFonts w:ascii="Verdana" w:hAnsi="Verdana"/>
                <w:b/>
                <w:bCs/>
                <w:color w:val="000000"/>
                <w:sz w:val="18"/>
                <w:szCs w:val="18"/>
                <w:shd w:val="clear" w:color="auto" w:fill="FFFFFF"/>
              </w:rPr>
            </w:pPr>
          </w:p>
        </w:tc>
        <w:tc>
          <w:tcPr>
            <w:tcW w:w="2605" w:type="dxa"/>
          </w:tcPr>
          <w:p w:rsidR="009D1FE7" w:rsidRDefault="009D1FE7" w:rsidP="004916E9">
            <w:pPr>
              <w:pStyle w:val="section"/>
              <w:shd w:val="clear" w:color="auto" w:fill="FFFFFF"/>
              <w:spacing w:before="168" w:beforeAutospacing="0" w:after="120" w:afterAutospacing="0" w:line="259" w:lineRule="atLeast"/>
              <w:rPr>
                <w:rStyle w:val="canliisection"/>
                <w:rFonts w:ascii="Verdana" w:hAnsi="Verdana"/>
                <w:b/>
                <w:bCs/>
                <w:color w:val="027ABB"/>
                <w:sz w:val="18"/>
                <w:szCs w:val="18"/>
                <w:shd w:val="clear" w:color="auto" w:fill="F3F3F3"/>
              </w:rPr>
            </w:pPr>
          </w:p>
        </w:tc>
      </w:tr>
      <w:tr w:rsidR="00F206E0" w:rsidTr="00507573">
        <w:tc>
          <w:tcPr>
            <w:tcW w:w="1795" w:type="dxa"/>
          </w:tcPr>
          <w:p w:rsidR="00F206E0" w:rsidRDefault="00916B31" w:rsidP="00A82017">
            <w:pPr>
              <w:pStyle w:val="NoSpacing"/>
            </w:pPr>
            <w:hyperlink r:id="rId203" w:history="1">
              <w:r w:rsidR="004062C1">
                <w:rPr>
                  <w:rStyle w:val="Hyperlink"/>
                  <w:rFonts w:ascii="Verdana" w:eastAsia="Times New Roman" w:hAnsi="Verdana" w:cs="Times New Roman"/>
                  <w:sz w:val="18"/>
                  <w:szCs w:val="18"/>
                  <w:lang w:eastAsia="en-CA"/>
                </w:rPr>
                <w:t>War Veterans Allowance Act</w:t>
              </w:r>
            </w:hyperlink>
            <w:r w:rsidR="004062C1">
              <w:rPr>
                <w:rFonts w:ascii="Verdana" w:eastAsia="Times New Roman" w:hAnsi="Verdana" w:cs="Times New Roman"/>
                <w:sz w:val="18"/>
                <w:szCs w:val="18"/>
                <w:lang w:eastAsia="en-CA"/>
              </w:rPr>
              <w:t>, RSC 1985, c W-3</w:t>
            </w:r>
          </w:p>
        </w:tc>
        <w:tc>
          <w:tcPr>
            <w:tcW w:w="2272" w:type="dxa"/>
          </w:tcPr>
          <w:p w:rsidR="00F206E0" w:rsidRDefault="00F206E0" w:rsidP="00F206E0">
            <w:pPr>
              <w:pStyle w:val="definition"/>
              <w:shd w:val="clear" w:color="auto" w:fill="FFFFFF"/>
              <w:spacing w:before="120" w:beforeAutospacing="0" w:after="173" w:afterAutospacing="0" w:line="259" w:lineRule="atLeast"/>
              <w:rPr>
                <w:rFonts w:ascii="Verdana" w:hAnsi="Verdana"/>
                <w:color w:val="000000"/>
                <w:sz w:val="18"/>
                <w:szCs w:val="18"/>
              </w:rPr>
            </w:pPr>
            <w:r>
              <w:rPr>
                <w:rStyle w:val="HTMLDefinition"/>
                <w:rFonts w:ascii="Verdana" w:hAnsi="Verdana"/>
                <w:i w:val="0"/>
                <w:iCs w:val="0"/>
                <w:color w:val="000000"/>
                <w:sz w:val="18"/>
                <w:szCs w:val="18"/>
              </w:rPr>
              <w:t>dependent child</w:t>
            </w:r>
            <w:r>
              <w:rPr>
                <w:rStyle w:val="apple-converted-space"/>
                <w:rFonts w:ascii="Verdana" w:hAnsi="Verdana"/>
                <w:color w:val="000000"/>
                <w:sz w:val="18"/>
                <w:szCs w:val="18"/>
              </w:rPr>
              <w:t> </w:t>
            </w:r>
            <w:r>
              <w:rPr>
                <w:rFonts w:ascii="Verdana" w:hAnsi="Verdana"/>
                <w:color w:val="000000"/>
                <w:sz w:val="18"/>
                <w:szCs w:val="18"/>
              </w:rPr>
              <w:t>means</w:t>
            </w:r>
          </w:p>
          <w:p w:rsidR="00F206E0" w:rsidRDefault="00F206E0" w:rsidP="00F206E0">
            <w:pPr>
              <w:pStyle w:val="paragraph"/>
              <w:shd w:val="clear" w:color="auto" w:fill="FFFFFF"/>
              <w:spacing w:before="168" w:beforeAutospacing="0" w:after="120" w:afterAutospacing="0" w:line="259" w:lineRule="atLeast"/>
              <w:rPr>
                <w:rFonts w:ascii="Verdana" w:hAnsi="Verdana"/>
                <w:color w:val="000000"/>
                <w:sz w:val="18"/>
                <w:szCs w:val="18"/>
              </w:rPr>
            </w:pPr>
            <w:r>
              <w:rPr>
                <w:rStyle w:val="lawlabel"/>
                <w:rFonts w:ascii="Verdana" w:hAnsi="Verdana"/>
                <w:b/>
                <w:bCs/>
                <w:color w:val="000000"/>
                <w:sz w:val="18"/>
                <w:szCs w:val="18"/>
              </w:rPr>
              <w:t>(a)</w:t>
            </w:r>
            <w:r>
              <w:rPr>
                <w:rFonts w:ascii="Verdana" w:hAnsi="Verdana"/>
                <w:color w:val="000000"/>
                <w:sz w:val="18"/>
                <w:szCs w:val="18"/>
              </w:rPr>
              <w:t xml:space="preserve"> a </w:t>
            </w:r>
            <w:r w:rsidRPr="00F206E0">
              <w:rPr>
                <w:rFonts w:ascii="Verdana" w:hAnsi="Verdana"/>
                <w:color w:val="000000"/>
                <w:sz w:val="18"/>
                <w:szCs w:val="18"/>
                <w:highlight w:val="yellow"/>
              </w:rPr>
              <w:t>child</w:t>
            </w:r>
            <w:r>
              <w:rPr>
                <w:rFonts w:ascii="Verdana" w:hAnsi="Verdana"/>
                <w:color w:val="000000"/>
                <w:sz w:val="18"/>
                <w:szCs w:val="18"/>
              </w:rPr>
              <w:t xml:space="preserve"> who has no spouse or common-law partner and is</w:t>
            </w:r>
          </w:p>
          <w:p w:rsidR="00F206E0" w:rsidRDefault="00F206E0" w:rsidP="00F206E0">
            <w:pPr>
              <w:pStyle w:val="subparagraph"/>
              <w:shd w:val="clear" w:color="auto" w:fill="FFFFFF"/>
              <w:spacing w:before="168" w:beforeAutospacing="0" w:after="120" w:afterAutospacing="0" w:line="259" w:lineRule="atLeast"/>
              <w:rPr>
                <w:rFonts w:ascii="Verdana" w:hAnsi="Verdana"/>
                <w:color w:val="000000"/>
                <w:sz w:val="18"/>
                <w:szCs w:val="18"/>
              </w:rPr>
            </w:pPr>
            <w:r>
              <w:rPr>
                <w:rStyle w:val="lawlabel"/>
                <w:rFonts w:ascii="Verdana" w:hAnsi="Verdana"/>
                <w:b/>
                <w:bCs/>
                <w:color w:val="000000"/>
                <w:sz w:val="18"/>
                <w:szCs w:val="18"/>
              </w:rPr>
              <w:t>(i)</w:t>
            </w:r>
            <w:r>
              <w:rPr>
                <w:rFonts w:ascii="Verdana" w:hAnsi="Verdana"/>
                <w:color w:val="000000"/>
                <w:sz w:val="18"/>
                <w:szCs w:val="18"/>
              </w:rPr>
              <w:t xml:space="preserve"> under the </w:t>
            </w:r>
            <w:r w:rsidRPr="00F206E0">
              <w:rPr>
                <w:rFonts w:ascii="Verdana" w:hAnsi="Verdana"/>
                <w:color w:val="000000"/>
                <w:sz w:val="18"/>
                <w:szCs w:val="18"/>
                <w:highlight w:val="yellow"/>
              </w:rPr>
              <w:t>age of eighteen years</w:t>
            </w:r>
          </w:p>
          <w:p w:rsidR="00F206E0" w:rsidRDefault="00F206E0" w:rsidP="00F206E0">
            <w:pPr>
              <w:pStyle w:val="subparagraph"/>
              <w:shd w:val="clear" w:color="auto" w:fill="FFFFFF"/>
              <w:spacing w:before="168" w:beforeAutospacing="0" w:after="120" w:afterAutospacing="0" w:line="259" w:lineRule="atLeast"/>
              <w:rPr>
                <w:rFonts w:ascii="Verdana" w:hAnsi="Verdana"/>
                <w:color w:val="000000"/>
                <w:sz w:val="18"/>
                <w:szCs w:val="18"/>
              </w:rPr>
            </w:pPr>
            <w:r>
              <w:rPr>
                <w:rStyle w:val="lawlabel"/>
                <w:rFonts w:ascii="Verdana" w:hAnsi="Verdana"/>
                <w:b/>
                <w:bCs/>
                <w:color w:val="000000"/>
                <w:sz w:val="18"/>
                <w:szCs w:val="18"/>
              </w:rPr>
              <w:t>(ii)</w:t>
            </w:r>
            <w:r>
              <w:rPr>
                <w:rFonts w:ascii="Verdana" w:hAnsi="Verdana"/>
                <w:color w:val="000000"/>
                <w:sz w:val="18"/>
                <w:szCs w:val="18"/>
              </w:rPr>
              <w:t> </w:t>
            </w:r>
            <w:r w:rsidRPr="00F206E0">
              <w:rPr>
                <w:rFonts w:ascii="Verdana" w:hAnsi="Verdana"/>
                <w:color w:val="000000"/>
                <w:sz w:val="18"/>
                <w:szCs w:val="18"/>
                <w:highlight w:val="yellow"/>
              </w:rPr>
              <w:t>under the age of twenty-five years and</w:t>
            </w:r>
            <w:r>
              <w:rPr>
                <w:rFonts w:ascii="Verdana" w:hAnsi="Verdana"/>
                <w:color w:val="000000"/>
                <w:sz w:val="18"/>
                <w:szCs w:val="18"/>
              </w:rPr>
              <w:t xml:space="preserve"> following and making satisfactory progress in a course of instruction approved by the Minister,</w:t>
            </w:r>
          </w:p>
          <w:p w:rsidR="00F206E0" w:rsidRDefault="00F206E0" w:rsidP="00F206E0">
            <w:pPr>
              <w:pStyle w:val="subparagraph"/>
              <w:shd w:val="clear" w:color="auto" w:fill="FFFFFF"/>
              <w:spacing w:before="168" w:beforeAutospacing="0" w:after="120" w:afterAutospacing="0" w:line="259" w:lineRule="atLeast"/>
              <w:rPr>
                <w:rFonts w:ascii="Verdana" w:hAnsi="Verdana"/>
                <w:color w:val="000000"/>
                <w:sz w:val="18"/>
                <w:szCs w:val="18"/>
              </w:rPr>
            </w:pPr>
            <w:r>
              <w:rPr>
                <w:rStyle w:val="lawlabel"/>
                <w:rFonts w:ascii="Verdana" w:hAnsi="Verdana"/>
                <w:b/>
                <w:bCs/>
                <w:color w:val="000000"/>
                <w:sz w:val="18"/>
                <w:szCs w:val="18"/>
              </w:rPr>
              <w:t>(iii)</w:t>
            </w:r>
            <w:r>
              <w:rPr>
                <w:rFonts w:ascii="Verdana" w:hAnsi="Verdana"/>
                <w:color w:val="000000"/>
                <w:sz w:val="18"/>
                <w:szCs w:val="18"/>
              </w:rPr>
              <w:t> </w:t>
            </w:r>
            <w:r w:rsidRPr="00F206E0">
              <w:rPr>
                <w:rFonts w:ascii="Verdana" w:hAnsi="Verdana"/>
                <w:color w:val="000000"/>
                <w:sz w:val="18"/>
                <w:szCs w:val="18"/>
                <w:highlight w:val="yellow"/>
              </w:rPr>
              <w:t>under the age of twenty-one years</w:t>
            </w:r>
            <w:r>
              <w:rPr>
                <w:rFonts w:ascii="Verdana" w:hAnsi="Verdana"/>
                <w:color w:val="000000"/>
                <w:sz w:val="18"/>
                <w:szCs w:val="18"/>
              </w:rPr>
              <w:t xml:space="preserve"> and prevented by physical or mental incapacity from earning a livelihood, or</w:t>
            </w:r>
          </w:p>
          <w:p w:rsidR="00F206E0" w:rsidRDefault="00F206E0" w:rsidP="00F206E0">
            <w:pPr>
              <w:pStyle w:val="subparagraph"/>
              <w:shd w:val="clear" w:color="auto" w:fill="FFFFFF"/>
              <w:spacing w:before="168" w:beforeAutospacing="0" w:after="120" w:afterAutospacing="0" w:line="259" w:lineRule="atLeast"/>
              <w:rPr>
                <w:rFonts w:ascii="Verdana" w:hAnsi="Verdana"/>
                <w:color w:val="000000"/>
                <w:sz w:val="18"/>
                <w:szCs w:val="18"/>
              </w:rPr>
            </w:pPr>
            <w:r>
              <w:rPr>
                <w:rStyle w:val="lawlabel"/>
                <w:rFonts w:ascii="Verdana" w:hAnsi="Verdana"/>
                <w:b/>
                <w:bCs/>
                <w:color w:val="000000"/>
                <w:sz w:val="18"/>
                <w:szCs w:val="18"/>
              </w:rPr>
              <w:t>(iv)</w:t>
            </w:r>
            <w:r>
              <w:rPr>
                <w:rFonts w:ascii="Verdana" w:hAnsi="Verdana"/>
                <w:color w:val="000000"/>
                <w:sz w:val="18"/>
                <w:szCs w:val="18"/>
              </w:rPr>
              <w:t> </w:t>
            </w:r>
            <w:r w:rsidRPr="00F206E0">
              <w:rPr>
                <w:rFonts w:ascii="Verdana" w:hAnsi="Verdana"/>
                <w:color w:val="000000"/>
                <w:sz w:val="18"/>
                <w:szCs w:val="18"/>
                <w:highlight w:val="yellow"/>
              </w:rPr>
              <w:t>over the age of twenty-one years</w:t>
            </w:r>
            <w:r>
              <w:rPr>
                <w:rFonts w:ascii="Verdana" w:hAnsi="Verdana"/>
                <w:color w:val="000000"/>
                <w:sz w:val="18"/>
                <w:szCs w:val="18"/>
              </w:rPr>
              <w:t xml:space="preserve"> and prevented by physical or mental incapacity from earning a livelihood, where the incapacity occurred before the child attained </w:t>
            </w:r>
            <w:r w:rsidRPr="00F206E0">
              <w:rPr>
                <w:rFonts w:ascii="Verdana" w:hAnsi="Verdana"/>
                <w:color w:val="000000"/>
                <w:sz w:val="18"/>
                <w:szCs w:val="18"/>
                <w:highlight w:val="yellow"/>
              </w:rPr>
              <w:t>the age of twenty-one years</w:t>
            </w:r>
            <w:r>
              <w:rPr>
                <w:rFonts w:ascii="Verdana" w:hAnsi="Verdana"/>
                <w:color w:val="000000"/>
                <w:sz w:val="18"/>
                <w:szCs w:val="18"/>
              </w:rPr>
              <w:t xml:space="preserve">, or after the age of twenty-one years and </w:t>
            </w:r>
            <w:r w:rsidRPr="00F206E0">
              <w:rPr>
                <w:rFonts w:ascii="Verdana" w:hAnsi="Verdana"/>
                <w:color w:val="000000"/>
                <w:sz w:val="18"/>
                <w:szCs w:val="18"/>
                <w:highlight w:val="yellow"/>
              </w:rPr>
              <w:t>before the age of twenty-five years</w:t>
            </w:r>
            <w:r>
              <w:rPr>
                <w:rFonts w:ascii="Verdana" w:hAnsi="Verdana"/>
                <w:color w:val="000000"/>
                <w:sz w:val="18"/>
                <w:szCs w:val="18"/>
              </w:rPr>
              <w:t xml:space="preserve"> while following and making satisfactory progress in a course of instruction approved by the Minister, or</w:t>
            </w:r>
          </w:p>
          <w:p w:rsidR="00F206E0" w:rsidRDefault="00F206E0" w:rsidP="00F206E0">
            <w:pPr>
              <w:pStyle w:val="paragraph"/>
              <w:shd w:val="clear" w:color="auto" w:fill="FFFFFF"/>
              <w:spacing w:before="168" w:beforeAutospacing="0" w:after="120" w:afterAutospacing="0" w:line="259" w:lineRule="atLeast"/>
              <w:rPr>
                <w:rFonts w:ascii="Verdana" w:hAnsi="Verdana"/>
                <w:color w:val="000000"/>
                <w:sz w:val="18"/>
                <w:szCs w:val="18"/>
              </w:rPr>
            </w:pPr>
            <w:r>
              <w:rPr>
                <w:rStyle w:val="lawlabel"/>
                <w:rFonts w:ascii="Verdana" w:hAnsi="Verdana"/>
                <w:b/>
                <w:bCs/>
                <w:color w:val="000000"/>
                <w:sz w:val="18"/>
                <w:szCs w:val="18"/>
              </w:rPr>
              <w:t>(b)</w:t>
            </w:r>
            <w:r>
              <w:rPr>
                <w:rFonts w:ascii="Verdana" w:hAnsi="Verdana"/>
                <w:color w:val="000000"/>
                <w:sz w:val="18"/>
                <w:szCs w:val="18"/>
              </w:rPr>
              <w:t xml:space="preserve"> a </w:t>
            </w:r>
            <w:r w:rsidRPr="00F206E0">
              <w:rPr>
                <w:rFonts w:ascii="Verdana" w:hAnsi="Verdana"/>
                <w:color w:val="000000"/>
                <w:sz w:val="18"/>
                <w:szCs w:val="18"/>
                <w:highlight w:val="yellow"/>
              </w:rPr>
              <w:t>child</w:t>
            </w:r>
            <w:r>
              <w:rPr>
                <w:rFonts w:ascii="Verdana" w:hAnsi="Verdana"/>
                <w:color w:val="000000"/>
                <w:sz w:val="18"/>
                <w:szCs w:val="18"/>
              </w:rPr>
              <w:t xml:space="preserve"> referred to in subparagraph (a)(i), (ii), (iii) or (iv) who has a spouse or common-law partner and is financially dependent on a recipient; (</w:t>
            </w:r>
            <w:r>
              <w:rPr>
                <w:rStyle w:val="definedtermlink"/>
                <w:rFonts w:ascii="Verdana" w:hAnsi="Verdana"/>
                <w:i/>
                <w:iCs/>
                <w:color w:val="000000"/>
                <w:sz w:val="18"/>
                <w:szCs w:val="18"/>
                <w:lang w:val="fr-FR"/>
              </w:rPr>
              <w:t>enfant à charge</w:t>
            </w:r>
            <w:r>
              <w:rPr>
                <w:rFonts w:ascii="Verdana" w:hAnsi="Verdana"/>
                <w:color w:val="000000"/>
                <w:sz w:val="18"/>
                <w:szCs w:val="18"/>
              </w:rPr>
              <w:t>)</w:t>
            </w:r>
          </w:p>
          <w:p w:rsidR="00F206E0" w:rsidRDefault="00F206E0" w:rsidP="00F206E0">
            <w:pPr>
              <w:pStyle w:val="subsection"/>
              <w:shd w:val="clear" w:color="auto" w:fill="FFFFFF"/>
              <w:spacing w:before="168" w:beforeAutospacing="0" w:after="120" w:afterAutospacing="0" w:line="259" w:lineRule="atLeast"/>
              <w:rPr>
                <w:rFonts w:ascii="Verdana" w:hAnsi="Verdana"/>
                <w:color w:val="000000"/>
                <w:sz w:val="18"/>
                <w:szCs w:val="18"/>
              </w:rPr>
            </w:pPr>
            <w:r>
              <w:rPr>
                <w:rStyle w:val="sectionlabel"/>
                <w:rFonts w:ascii="Verdana" w:hAnsi="Verdana"/>
                <w:b/>
                <w:bCs/>
                <w:color w:val="000000"/>
                <w:sz w:val="18"/>
                <w:szCs w:val="18"/>
              </w:rPr>
              <w:t>4</w:t>
            </w:r>
            <w:r>
              <w:rPr>
                <w:rFonts w:ascii="Verdana" w:hAnsi="Verdana"/>
                <w:color w:val="000000"/>
                <w:sz w:val="18"/>
                <w:szCs w:val="18"/>
              </w:rPr>
              <w:t> </w:t>
            </w:r>
            <w:r>
              <w:rPr>
                <w:rStyle w:val="canliisectionwithsubsection"/>
                <w:rFonts w:ascii="Verdana" w:hAnsi="Verdana"/>
                <w:b/>
                <w:bCs/>
                <w:color w:val="027ABB"/>
                <w:sz w:val="18"/>
                <w:szCs w:val="18"/>
                <w:shd w:val="clear" w:color="auto" w:fill="F3F3F3"/>
              </w:rPr>
              <w:t>(1)</w:t>
            </w:r>
            <w:r>
              <w:rPr>
                <w:rFonts w:ascii="Verdana" w:hAnsi="Verdana"/>
                <w:color w:val="000000"/>
                <w:sz w:val="18"/>
                <w:szCs w:val="18"/>
              </w:rPr>
              <w:t> Subject to this Act, an allowance is payable to</w:t>
            </w:r>
          </w:p>
          <w:p w:rsidR="00F206E0" w:rsidRDefault="00F206E0" w:rsidP="00F206E0">
            <w:pPr>
              <w:pStyle w:val="paragraph"/>
              <w:shd w:val="clear" w:color="auto" w:fill="FFFFFF"/>
              <w:spacing w:before="168" w:beforeAutospacing="0" w:after="120" w:afterAutospacing="0" w:line="259" w:lineRule="atLeast"/>
              <w:rPr>
                <w:rFonts w:ascii="Verdana" w:hAnsi="Verdana"/>
                <w:color w:val="000000"/>
                <w:sz w:val="18"/>
                <w:szCs w:val="18"/>
              </w:rPr>
            </w:pPr>
            <w:r>
              <w:rPr>
                <w:rStyle w:val="lawlabel"/>
                <w:rFonts w:ascii="Verdana" w:hAnsi="Verdana"/>
                <w:b/>
                <w:bCs/>
                <w:color w:val="000000"/>
                <w:sz w:val="18"/>
                <w:szCs w:val="18"/>
              </w:rPr>
              <w:t>(a)</w:t>
            </w:r>
            <w:r>
              <w:rPr>
                <w:rFonts w:ascii="Verdana" w:hAnsi="Verdana"/>
                <w:color w:val="000000"/>
                <w:sz w:val="18"/>
                <w:szCs w:val="18"/>
              </w:rPr>
              <w:t xml:space="preserve"> any male person who is a veteran or a survivor of a veteran and who has attained </w:t>
            </w:r>
            <w:r w:rsidRPr="00F206E0">
              <w:rPr>
                <w:rFonts w:ascii="Verdana" w:hAnsi="Verdana"/>
                <w:color w:val="000000"/>
                <w:sz w:val="18"/>
                <w:szCs w:val="18"/>
                <w:highlight w:val="yellow"/>
              </w:rPr>
              <w:t>the age of sixty years</w:t>
            </w:r>
            <w:r>
              <w:rPr>
                <w:rFonts w:ascii="Verdana" w:hAnsi="Verdana"/>
                <w:color w:val="000000"/>
                <w:sz w:val="18"/>
                <w:szCs w:val="18"/>
              </w:rPr>
              <w:t>,</w:t>
            </w:r>
          </w:p>
          <w:p w:rsidR="00F206E0" w:rsidRDefault="00F206E0" w:rsidP="00F206E0">
            <w:pPr>
              <w:pStyle w:val="paragraph"/>
              <w:shd w:val="clear" w:color="auto" w:fill="FFFFFF"/>
              <w:spacing w:before="168" w:beforeAutospacing="0" w:after="120" w:afterAutospacing="0" w:line="259" w:lineRule="atLeast"/>
              <w:rPr>
                <w:rFonts w:ascii="Verdana" w:hAnsi="Verdana"/>
                <w:color w:val="000000"/>
                <w:sz w:val="18"/>
                <w:szCs w:val="18"/>
              </w:rPr>
            </w:pPr>
            <w:r>
              <w:rPr>
                <w:rStyle w:val="lawlabel"/>
                <w:rFonts w:ascii="Verdana" w:hAnsi="Verdana"/>
                <w:b/>
                <w:bCs/>
                <w:color w:val="000000"/>
                <w:sz w:val="18"/>
                <w:szCs w:val="18"/>
              </w:rPr>
              <w:t>(b)</w:t>
            </w:r>
            <w:r>
              <w:rPr>
                <w:rFonts w:ascii="Verdana" w:hAnsi="Verdana"/>
                <w:color w:val="000000"/>
                <w:sz w:val="18"/>
                <w:szCs w:val="18"/>
              </w:rPr>
              <w:t> any female person who is a veteran or a survivor of a veteran and who has attained the age of fifty-five years,</w:t>
            </w:r>
          </w:p>
          <w:p w:rsidR="00F206E0" w:rsidRDefault="00F206E0" w:rsidP="00F206E0">
            <w:pPr>
              <w:pStyle w:val="paragraph"/>
              <w:shd w:val="clear" w:color="auto" w:fill="FFFFFF"/>
              <w:spacing w:before="168" w:beforeAutospacing="0" w:after="120" w:afterAutospacing="0" w:line="259" w:lineRule="atLeast"/>
              <w:rPr>
                <w:rFonts w:ascii="Verdana" w:hAnsi="Verdana"/>
                <w:color w:val="000000"/>
                <w:sz w:val="18"/>
                <w:szCs w:val="18"/>
              </w:rPr>
            </w:pPr>
          </w:p>
          <w:p w:rsidR="00F206E0" w:rsidRDefault="00F206E0" w:rsidP="000F0126">
            <w:pPr>
              <w:pStyle w:val="section"/>
              <w:shd w:val="clear" w:color="auto" w:fill="FFFFFF"/>
              <w:spacing w:before="168" w:beforeAutospacing="0" w:after="120" w:afterAutospacing="0" w:line="259" w:lineRule="atLeast"/>
              <w:rPr>
                <w:rStyle w:val="canliisection"/>
                <w:rFonts w:ascii="Verdana" w:hAnsi="Verdana"/>
                <w:b/>
                <w:bCs/>
                <w:color w:val="027ABB"/>
                <w:sz w:val="18"/>
                <w:szCs w:val="18"/>
                <w:shd w:val="clear" w:color="auto" w:fill="F3F3F3"/>
              </w:rPr>
            </w:pPr>
          </w:p>
        </w:tc>
        <w:tc>
          <w:tcPr>
            <w:tcW w:w="2700" w:type="dxa"/>
          </w:tcPr>
          <w:p w:rsidR="004062C1" w:rsidRDefault="004062C1" w:rsidP="004062C1">
            <w:pPr>
              <w:pStyle w:val="paragraph"/>
              <w:shd w:val="clear" w:color="auto" w:fill="FFFFFF"/>
              <w:spacing w:before="168" w:beforeAutospacing="0" w:after="120" w:afterAutospacing="0" w:line="259" w:lineRule="atLeast"/>
              <w:rPr>
                <w:rFonts w:ascii="Verdana" w:hAnsi="Verdana"/>
                <w:color w:val="000000"/>
                <w:sz w:val="18"/>
                <w:szCs w:val="18"/>
              </w:rPr>
            </w:pPr>
            <w:r>
              <w:rPr>
                <w:rStyle w:val="sectionlabel"/>
                <w:rFonts w:ascii="Verdana" w:hAnsi="Verdana"/>
                <w:b/>
                <w:bCs/>
                <w:color w:val="000000"/>
                <w:sz w:val="18"/>
                <w:szCs w:val="18"/>
                <w:shd w:val="clear" w:color="auto" w:fill="FFFFFF"/>
              </w:rPr>
              <w:t>4</w:t>
            </w:r>
            <w:r>
              <w:rPr>
                <w:rFonts w:ascii="Verdana" w:hAnsi="Verdana"/>
                <w:color w:val="000000"/>
                <w:sz w:val="18"/>
                <w:szCs w:val="18"/>
                <w:shd w:val="clear" w:color="auto" w:fill="FFFFFF"/>
              </w:rPr>
              <w:t> </w:t>
            </w:r>
            <w:r>
              <w:rPr>
                <w:rStyle w:val="canliisectionwithsubsection"/>
                <w:b/>
                <w:bCs/>
                <w:color w:val="027ABB"/>
                <w:shd w:val="clear" w:color="auto" w:fill="F3F3F3"/>
              </w:rPr>
              <w:t>(1)</w:t>
            </w:r>
            <w:r>
              <w:rPr>
                <w:rFonts w:ascii="Verdana" w:hAnsi="Verdana"/>
                <w:color w:val="000000"/>
                <w:sz w:val="18"/>
                <w:szCs w:val="18"/>
                <w:shd w:val="clear" w:color="auto" w:fill="FFFFFF"/>
              </w:rPr>
              <w:t> Subject to this Act, an allowance is payable to</w:t>
            </w:r>
            <w:r>
              <w:rPr>
                <w:rStyle w:val="lawlabel"/>
                <w:rFonts w:ascii="Verdana" w:hAnsi="Verdana"/>
                <w:b/>
                <w:bCs/>
                <w:color w:val="000000"/>
                <w:sz w:val="18"/>
                <w:szCs w:val="18"/>
              </w:rPr>
              <w:t>(c)</w:t>
            </w:r>
            <w:r>
              <w:rPr>
                <w:rFonts w:ascii="Verdana" w:hAnsi="Verdana"/>
                <w:color w:val="000000"/>
                <w:sz w:val="18"/>
                <w:szCs w:val="18"/>
              </w:rPr>
              <w:t> any veteran, or survivor of a veteran, who, in the opinion of the Minister,</w:t>
            </w:r>
          </w:p>
          <w:p w:rsidR="004062C1" w:rsidRDefault="004062C1" w:rsidP="004062C1">
            <w:pPr>
              <w:pStyle w:val="subparagraph"/>
              <w:shd w:val="clear" w:color="auto" w:fill="FFFFFF"/>
              <w:spacing w:before="168" w:beforeAutospacing="0" w:after="120" w:afterAutospacing="0" w:line="259" w:lineRule="atLeast"/>
              <w:rPr>
                <w:rFonts w:ascii="Verdana" w:hAnsi="Verdana"/>
                <w:color w:val="000000"/>
                <w:sz w:val="18"/>
                <w:szCs w:val="18"/>
              </w:rPr>
            </w:pPr>
            <w:r>
              <w:rPr>
                <w:rStyle w:val="lawlabel"/>
                <w:rFonts w:ascii="Verdana" w:hAnsi="Verdana"/>
                <w:b/>
                <w:bCs/>
                <w:color w:val="000000"/>
                <w:sz w:val="18"/>
                <w:szCs w:val="18"/>
              </w:rPr>
              <w:t>(i)</w:t>
            </w:r>
            <w:r>
              <w:rPr>
                <w:rFonts w:ascii="Verdana" w:hAnsi="Verdana"/>
                <w:color w:val="000000"/>
                <w:sz w:val="18"/>
                <w:szCs w:val="18"/>
              </w:rPr>
              <w:t xml:space="preserve"> is permanently unemployable because of </w:t>
            </w:r>
            <w:r w:rsidRPr="004062C1">
              <w:rPr>
                <w:rFonts w:ascii="Verdana" w:hAnsi="Verdana"/>
                <w:color w:val="000000"/>
                <w:sz w:val="18"/>
                <w:szCs w:val="18"/>
                <w:highlight w:val="yellow"/>
              </w:rPr>
              <w:t>physical or mental disability</w:t>
            </w:r>
            <w:r>
              <w:rPr>
                <w:rFonts w:ascii="Verdana" w:hAnsi="Verdana"/>
                <w:color w:val="000000"/>
                <w:sz w:val="18"/>
                <w:szCs w:val="18"/>
              </w:rPr>
              <w:t>,</w:t>
            </w:r>
          </w:p>
          <w:p w:rsidR="004062C1" w:rsidRDefault="004062C1" w:rsidP="004062C1">
            <w:pPr>
              <w:pStyle w:val="subparagraph"/>
              <w:shd w:val="clear" w:color="auto" w:fill="FFFFFF"/>
              <w:spacing w:before="168" w:beforeAutospacing="0" w:after="120" w:afterAutospacing="0" w:line="259" w:lineRule="atLeast"/>
              <w:rPr>
                <w:rFonts w:ascii="Verdana" w:hAnsi="Verdana"/>
                <w:color w:val="000000"/>
                <w:sz w:val="18"/>
                <w:szCs w:val="18"/>
              </w:rPr>
            </w:pPr>
            <w:r>
              <w:rPr>
                <w:rStyle w:val="lawlabel"/>
                <w:rFonts w:ascii="Verdana" w:hAnsi="Verdana"/>
                <w:b/>
                <w:bCs/>
                <w:color w:val="000000"/>
                <w:sz w:val="18"/>
                <w:szCs w:val="18"/>
              </w:rPr>
              <w:t>(ii)</w:t>
            </w:r>
            <w:r>
              <w:rPr>
                <w:rFonts w:ascii="Verdana" w:hAnsi="Verdana"/>
                <w:color w:val="000000"/>
                <w:sz w:val="18"/>
                <w:szCs w:val="18"/>
              </w:rPr>
              <w:t xml:space="preserve"> is, because of </w:t>
            </w:r>
            <w:r w:rsidRPr="004062C1">
              <w:rPr>
                <w:rFonts w:ascii="Verdana" w:hAnsi="Verdana"/>
                <w:color w:val="000000"/>
                <w:sz w:val="18"/>
                <w:szCs w:val="18"/>
                <w:highlight w:val="yellow"/>
              </w:rPr>
              <w:t>physical or mental disability</w:t>
            </w:r>
            <w:r>
              <w:rPr>
                <w:rFonts w:ascii="Verdana" w:hAnsi="Verdana"/>
                <w:color w:val="000000"/>
                <w:sz w:val="18"/>
                <w:szCs w:val="18"/>
              </w:rPr>
              <w:t xml:space="preserve"> or insufficiency combined with economic handicaps, incapable and unlikely to become capable of maintaining himself or herself</w:t>
            </w:r>
          </w:p>
          <w:p w:rsidR="00F206E0" w:rsidRDefault="00F206E0" w:rsidP="004916E9">
            <w:pPr>
              <w:pStyle w:val="subsection"/>
              <w:shd w:val="clear" w:color="auto" w:fill="FFFFFF"/>
              <w:spacing w:before="168" w:beforeAutospacing="0" w:after="120" w:afterAutospacing="0" w:line="259" w:lineRule="atLeast"/>
              <w:rPr>
                <w:rStyle w:val="sectionlabel"/>
                <w:rFonts w:ascii="Verdana" w:hAnsi="Verdana"/>
                <w:b/>
                <w:bCs/>
                <w:color w:val="000000"/>
                <w:sz w:val="18"/>
                <w:szCs w:val="18"/>
                <w:shd w:val="clear" w:color="auto" w:fill="FFFFFF"/>
              </w:rPr>
            </w:pPr>
          </w:p>
        </w:tc>
        <w:tc>
          <w:tcPr>
            <w:tcW w:w="2605" w:type="dxa"/>
          </w:tcPr>
          <w:p w:rsidR="00F206E0" w:rsidRDefault="00F206E0" w:rsidP="004916E9">
            <w:pPr>
              <w:pStyle w:val="section"/>
              <w:shd w:val="clear" w:color="auto" w:fill="FFFFFF"/>
              <w:spacing w:before="168" w:beforeAutospacing="0" w:after="120" w:afterAutospacing="0" w:line="259" w:lineRule="atLeast"/>
              <w:rPr>
                <w:rStyle w:val="canliisection"/>
                <w:rFonts w:ascii="Verdana" w:hAnsi="Verdana"/>
                <w:b/>
                <w:bCs/>
                <w:color w:val="027ABB"/>
                <w:sz w:val="18"/>
                <w:szCs w:val="18"/>
                <w:shd w:val="clear" w:color="auto" w:fill="F3F3F3"/>
              </w:rPr>
            </w:pPr>
          </w:p>
        </w:tc>
      </w:tr>
      <w:tr w:rsidR="004062C1" w:rsidTr="00507573">
        <w:tc>
          <w:tcPr>
            <w:tcW w:w="1795" w:type="dxa"/>
          </w:tcPr>
          <w:p w:rsidR="004062C1" w:rsidRDefault="00916B31" w:rsidP="00A82017">
            <w:pPr>
              <w:pStyle w:val="NoSpacing"/>
            </w:pPr>
            <w:hyperlink r:id="rId204" w:history="1">
              <w:r w:rsidR="006556AE">
                <w:rPr>
                  <w:rStyle w:val="Hyperlink"/>
                  <w:rFonts w:ascii="Verdana" w:eastAsia="Times New Roman" w:hAnsi="Verdana" w:cs="Times New Roman"/>
                  <w:sz w:val="18"/>
                  <w:szCs w:val="18"/>
                  <w:lang w:eastAsia="en-CA"/>
                </w:rPr>
                <w:t>Wild Animal and Plant Protection and Regulation of International and Interprovincial Trade Act</w:t>
              </w:r>
            </w:hyperlink>
            <w:r w:rsidR="006556AE">
              <w:rPr>
                <w:rFonts w:ascii="Verdana" w:eastAsia="Times New Roman" w:hAnsi="Verdana" w:cs="Times New Roman"/>
                <w:sz w:val="18"/>
                <w:szCs w:val="18"/>
                <w:lang w:eastAsia="en-CA"/>
              </w:rPr>
              <w:t>, SC 1992, c 52</w:t>
            </w:r>
          </w:p>
        </w:tc>
        <w:tc>
          <w:tcPr>
            <w:tcW w:w="2272" w:type="dxa"/>
          </w:tcPr>
          <w:p w:rsidR="004062C1" w:rsidRPr="006556AE" w:rsidRDefault="006556AE" w:rsidP="00F206E0">
            <w:pPr>
              <w:pStyle w:val="definition"/>
              <w:shd w:val="clear" w:color="auto" w:fill="FFFFFF"/>
              <w:spacing w:before="120" w:beforeAutospacing="0" w:after="173" w:afterAutospacing="0" w:line="259" w:lineRule="atLeast"/>
              <w:rPr>
                <w:rStyle w:val="HTMLDefinition"/>
                <w:rFonts w:ascii="Verdana" w:hAnsi="Verdana"/>
                <w:b/>
                <w:i w:val="0"/>
                <w:iCs w:val="0"/>
                <w:color w:val="000000"/>
                <w:sz w:val="18"/>
                <w:szCs w:val="18"/>
              </w:rPr>
            </w:pPr>
            <w:r>
              <w:rPr>
                <w:rStyle w:val="HTMLDefinition"/>
                <w:rFonts w:ascii="Verdana" w:hAnsi="Verdana"/>
                <w:b/>
                <w:i w:val="0"/>
                <w:iCs w:val="0"/>
                <w:color w:val="000000"/>
                <w:sz w:val="18"/>
                <w:szCs w:val="18"/>
              </w:rPr>
              <w:t>22</w:t>
            </w:r>
            <w:r>
              <w:rPr>
                <w:rStyle w:val="canliisubsection"/>
                <w:b/>
                <w:bCs/>
                <w:color w:val="027ABB"/>
                <w:shd w:val="clear" w:color="auto" w:fill="F3F3F3"/>
              </w:rPr>
              <w:t>(11)</w:t>
            </w:r>
            <w:r>
              <w:rPr>
                <w:rFonts w:ascii="Verdana" w:hAnsi="Verdana"/>
                <w:color w:val="000000"/>
                <w:sz w:val="18"/>
                <w:szCs w:val="18"/>
                <w:shd w:val="clear" w:color="auto" w:fill="FFFFFF"/>
              </w:rPr>
              <w:t xml:space="preserve"> Any person who has attained the </w:t>
            </w:r>
            <w:r w:rsidRPr="006556AE">
              <w:rPr>
                <w:rFonts w:ascii="Verdana" w:hAnsi="Verdana"/>
                <w:color w:val="000000"/>
                <w:sz w:val="18"/>
                <w:szCs w:val="18"/>
                <w:highlight w:val="yellow"/>
                <w:shd w:val="clear" w:color="auto" w:fill="FFFFFF"/>
              </w:rPr>
              <w:t>age of majority</w:t>
            </w:r>
            <w:r>
              <w:rPr>
                <w:rFonts w:ascii="Verdana" w:hAnsi="Verdana"/>
                <w:color w:val="000000"/>
                <w:sz w:val="18"/>
                <w:szCs w:val="18"/>
                <w:shd w:val="clear" w:color="auto" w:fill="FFFFFF"/>
              </w:rPr>
              <w:t xml:space="preserve"> may, where the Attorney General of Canada does not intervene, institute proceedings to which this Act applies.</w:t>
            </w:r>
          </w:p>
        </w:tc>
        <w:tc>
          <w:tcPr>
            <w:tcW w:w="2700" w:type="dxa"/>
          </w:tcPr>
          <w:p w:rsidR="004062C1" w:rsidRDefault="004062C1" w:rsidP="004062C1">
            <w:pPr>
              <w:pStyle w:val="paragraph"/>
              <w:shd w:val="clear" w:color="auto" w:fill="FFFFFF"/>
              <w:spacing w:before="168" w:beforeAutospacing="0" w:after="120" w:afterAutospacing="0" w:line="259" w:lineRule="atLeast"/>
              <w:rPr>
                <w:rStyle w:val="sectionlabel"/>
                <w:rFonts w:ascii="Verdana" w:hAnsi="Verdana"/>
                <w:b/>
                <w:bCs/>
                <w:color w:val="000000"/>
                <w:sz w:val="18"/>
                <w:szCs w:val="18"/>
                <w:shd w:val="clear" w:color="auto" w:fill="FFFFFF"/>
              </w:rPr>
            </w:pPr>
          </w:p>
        </w:tc>
        <w:tc>
          <w:tcPr>
            <w:tcW w:w="2605" w:type="dxa"/>
          </w:tcPr>
          <w:p w:rsidR="004062C1" w:rsidRDefault="004062C1" w:rsidP="004916E9">
            <w:pPr>
              <w:pStyle w:val="section"/>
              <w:shd w:val="clear" w:color="auto" w:fill="FFFFFF"/>
              <w:spacing w:before="168" w:beforeAutospacing="0" w:after="120" w:afterAutospacing="0" w:line="259" w:lineRule="atLeast"/>
              <w:rPr>
                <w:rStyle w:val="canliisection"/>
                <w:rFonts w:ascii="Verdana" w:hAnsi="Verdana"/>
                <w:b/>
                <w:bCs/>
                <w:color w:val="027ABB"/>
                <w:sz w:val="18"/>
                <w:szCs w:val="18"/>
                <w:shd w:val="clear" w:color="auto" w:fill="F3F3F3"/>
              </w:rPr>
            </w:pPr>
          </w:p>
        </w:tc>
      </w:tr>
      <w:tr w:rsidR="006556AE" w:rsidTr="00507573">
        <w:tc>
          <w:tcPr>
            <w:tcW w:w="1795" w:type="dxa"/>
          </w:tcPr>
          <w:p w:rsidR="006556AE" w:rsidRDefault="00916B31" w:rsidP="00A82017">
            <w:pPr>
              <w:pStyle w:val="NoSpacing"/>
            </w:pPr>
            <w:hyperlink r:id="rId205" w:history="1">
              <w:r w:rsidR="006556AE">
                <w:rPr>
                  <w:rStyle w:val="Hyperlink"/>
                  <w:rFonts w:ascii="Verdana" w:eastAsia="Times New Roman" w:hAnsi="Verdana" w:cs="Times New Roman"/>
                  <w:sz w:val="18"/>
                  <w:szCs w:val="18"/>
                  <w:lang w:eastAsia="en-CA"/>
                </w:rPr>
                <w:t>World Autism Awareness Day Act</w:t>
              </w:r>
            </w:hyperlink>
            <w:r w:rsidR="006556AE">
              <w:rPr>
                <w:rFonts w:ascii="Verdana" w:eastAsia="Times New Roman" w:hAnsi="Verdana" w:cs="Times New Roman"/>
                <w:sz w:val="18"/>
                <w:szCs w:val="18"/>
                <w:lang w:eastAsia="en-CA"/>
              </w:rPr>
              <w:t>, SC 2012, c 21</w:t>
            </w:r>
          </w:p>
        </w:tc>
        <w:tc>
          <w:tcPr>
            <w:tcW w:w="2272" w:type="dxa"/>
          </w:tcPr>
          <w:p w:rsidR="006556AE" w:rsidRDefault="006556AE" w:rsidP="00F206E0">
            <w:pPr>
              <w:pStyle w:val="definition"/>
              <w:shd w:val="clear" w:color="auto" w:fill="FFFFFF"/>
              <w:spacing w:before="120" w:beforeAutospacing="0" w:after="173" w:afterAutospacing="0" w:line="259" w:lineRule="atLeast"/>
              <w:rPr>
                <w:rStyle w:val="HTMLDefinition"/>
                <w:rFonts w:ascii="Verdana" w:hAnsi="Verdana"/>
                <w:b/>
                <w:i w:val="0"/>
                <w:iCs w:val="0"/>
                <w:color w:val="000000"/>
                <w:sz w:val="18"/>
                <w:szCs w:val="18"/>
              </w:rPr>
            </w:pPr>
          </w:p>
        </w:tc>
        <w:tc>
          <w:tcPr>
            <w:tcW w:w="2700" w:type="dxa"/>
          </w:tcPr>
          <w:p w:rsidR="006556AE" w:rsidRDefault="006556AE" w:rsidP="004062C1">
            <w:pPr>
              <w:pStyle w:val="paragraph"/>
              <w:shd w:val="clear" w:color="auto" w:fill="FFFFFF"/>
              <w:spacing w:before="168" w:beforeAutospacing="0" w:after="120" w:afterAutospacing="0" w:line="259" w:lineRule="atLeast"/>
              <w:rPr>
                <w:rStyle w:val="sectionlabel"/>
                <w:rFonts w:ascii="Verdana" w:hAnsi="Verdana"/>
                <w:b/>
                <w:bCs/>
                <w:color w:val="000000"/>
                <w:sz w:val="18"/>
                <w:szCs w:val="18"/>
                <w:shd w:val="clear" w:color="auto" w:fill="FFFFFF"/>
              </w:rPr>
            </w:pPr>
            <w:r>
              <w:rPr>
                <w:rFonts w:ascii="Verdana" w:hAnsi="Verdana"/>
                <w:color w:val="000000"/>
                <w:sz w:val="18"/>
                <w:szCs w:val="18"/>
                <w:shd w:val="clear" w:color="auto" w:fill="FFFFFF"/>
              </w:rPr>
              <w:t xml:space="preserve">Whereas Canada is a signatory to the United Nations Convention on the Rights of the Child and the United Nations Convention on the Rights of Persons with Disabilities, which maintain that children with </w:t>
            </w:r>
            <w:r w:rsidRPr="008F07AF">
              <w:rPr>
                <w:rFonts w:ascii="Verdana" w:hAnsi="Verdana"/>
                <w:color w:val="000000"/>
                <w:sz w:val="18"/>
                <w:szCs w:val="18"/>
                <w:highlight w:val="yellow"/>
                <w:shd w:val="clear" w:color="auto" w:fill="FFFFFF"/>
              </w:rPr>
              <w:t>disabilities</w:t>
            </w:r>
            <w:r>
              <w:rPr>
                <w:rFonts w:ascii="Verdana" w:hAnsi="Verdana"/>
                <w:color w:val="000000"/>
                <w:sz w:val="18"/>
                <w:szCs w:val="18"/>
                <w:shd w:val="clear" w:color="auto" w:fill="FFFFFF"/>
              </w:rPr>
              <w:t xml:space="preserve"> should enjoy a full and decent life in conditions that ensure dignity, promote self-reliance and facilitate their active participation in the community, while also enjoying all human rights and fundamental freedoms on an equal basis with other children;</w:t>
            </w:r>
          </w:p>
        </w:tc>
        <w:tc>
          <w:tcPr>
            <w:tcW w:w="2605" w:type="dxa"/>
          </w:tcPr>
          <w:p w:rsidR="006556AE" w:rsidRDefault="006556AE" w:rsidP="004916E9">
            <w:pPr>
              <w:pStyle w:val="section"/>
              <w:shd w:val="clear" w:color="auto" w:fill="FFFFFF"/>
              <w:spacing w:before="168" w:beforeAutospacing="0" w:after="120" w:afterAutospacing="0" w:line="259" w:lineRule="atLeast"/>
              <w:rPr>
                <w:rStyle w:val="canliisection"/>
                <w:rFonts w:ascii="Verdana" w:hAnsi="Verdana"/>
                <w:b/>
                <w:bCs/>
                <w:color w:val="027ABB"/>
                <w:sz w:val="18"/>
                <w:szCs w:val="18"/>
                <w:shd w:val="clear" w:color="auto" w:fill="F3F3F3"/>
              </w:rPr>
            </w:pPr>
          </w:p>
        </w:tc>
      </w:tr>
      <w:tr w:rsidR="008F07AF" w:rsidTr="00507573">
        <w:tc>
          <w:tcPr>
            <w:tcW w:w="1795" w:type="dxa"/>
          </w:tcPr>
          <w:p w:rsidR="008F07AF" w:rsidRDefault="005F5905" w:rsidP="00A82017">
            <w:pPr>
              <w:pStyle w:val="NoSpacing"/>
            </w:pPr>
            <w:r>
              <w:rPr>
                <w:rFonts w:ascii="Verdana" w:hAnsi="Verdana"/>
                <w:color w:val="333333"/>
                <w:sz w:val="18"/>
                <w:szCs w:val="18"/>
                <w:shd w:val="clear" w:color="auto" w:fill="FFFFFF"/>
              </w:rPr>
              <w:t>Youth Criminal Justice Act, SC 2002, c 1</w:t>
            </w:r>
          </w:p>
        </w:tc>
        <w:tc>
          <w:tcPr>
            <w:tcW w:w="2272" w:type="dxa"/>
          </w:tcPr>
          <w:p w:rsidR="005F5905" w:rsidRDefault="005F5905" w:rsidP="00716C75">
            <w:pPr>
              <w:pStyle w:val="subsection"/>
              <w:shd w:val="clear" w:color="auto" w:fill="FFFFFF"/>
              <w:spacing w:before="168" w:beforeAutospacing="0" w:after="120" w:afterAutospacing="0" w:line="259" w:lineRule="atLeast"/>
              <w:rPr>
                <w:rFonts w:ascii="Verdana" w:hAnsi="Verdana"/>
                <w:color w:val="000000"/>
                <w:sz w:val="18"/>
                <w:szCs w:val="18"/>
                <w:shd w:val="clear" w:color="auto" w:fill="FFFFFF"/>
              </w:rPr>
            </w:pPr>
            <w:r>
              <w:rPr>
                <w:rStyle w:val="HTMLDefinition"/>
                <w:rFonts w:ascii="Verdana" w:hAnsi="Verdana"/>
                <w:i w:val="0"/>
                <w:iCs w:val="0"/>
                <w:color w:val="000000"/>
                <w:sz w:val="18"/>
                <w:szCs w:val="18"/>
                <w:shd w:val="clear" w:color="auto" w:fill="FFFFFF"/>
              </w:rPr>
              <w:t>child</w:t>
            </w:r>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 xml:space="preserve">means a person who is or, in the absence of evidence to the contrary, appears to be </w:t>
            </w:r>
            <w:r w:rsidRPr="005F5905">
              <w:rPr>
                <w:rFonts w:ascii="Verdana" w:hAnsi="Verdana"/>
                <w:color w:val="000000"/>
                <w:sz w:val="18"/>
                <w:szCs w:val="18"/>
                <w:highlight w:val="yellow"/>
                <w:shd w:val="clear" w:color="auto" w:fill="FFFFFF"/>
              </w:rPr>
              <w:t>less than twelve years old</w:t>
            </w:r>
          </w:p>
          <w:p w:rsidR="005F5905" w:rsidRDefault="005F5905" w:rsidP="00716C75">
            <w:pPr>
              <w:pStyle w:val="subsection"/>
              <w:shd w:val="clear" w:color="auto" w:fill="FFFFFF"/>
              <w:spacing w:before="168" w:beforeAutospacing="0" w:after="120" w:afterAutospacing="0" w:line="259" w:lineRule="atLeast"/>
              <w:rPr>
                <w:rStyle w:val="HTMLDefinition"/>
                <w:rFonts w:ascii="Verdana" w:hAnsi="Verdana"/>
                <w:i w:val="0"/>
                <w:iCs w:val="0"/>
                <w:color w:val="000000"/>
                <w:sz w:val="18"/>
                <w:szCs w:val="18"/>
              </w:rPr>
            </w:pPr>
            <w:r>
              <w:rPr>
                <w:rStyle w:val="HTMLDefinition"/>
                <w:rFonts w:ascii="Verdana" w:hAnsi="Verdana"/>
                <w:i w:val="0"/>
                <w:iCs w:val="0"/>
                <w:color w:val="000000"/>
                <w:sz w:val="18"/>
                <w:szCs w:val="18"/>
                <w:shd w:val="clear" w:color="auto" w:fill="FFFFFF"/>
              </w:rPr>
              <w:t>young person</w:t>
            </w:r>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 xml:space="preserve">means a person who is or, in the absence of evidence to the contrary, appears to be </w:t>
            </w:r>
            <w:r w:rsidRPr="005F5905">
              <w:rPr>
                <w:rFonts w:ascii="Verdana" w:hAnsi="Verdana"/>
                <w:color w:val="000000"/>
                <w:sz w:val="18"/>
                <w:szCs w:val="18"/>
                <w:highlight w:val="yellow"/>
                <w:shd w:val="clear" w:color="auto" w:fill="FFFFFF"/>
              </w:rPr>
              <w:t>twelve years old or older, but less than eighteen years old</w:t>
            </w:r>
            <w:r>
              <w:rPr>
                <w:rFonts w:ascii="Verdana" w:hAnsi="Verdana"/>
                <w:color w:val="000000"/>
                <w:sz w:val="18"/>
                <w:szCs w:val="18"/>
                <w:shd w:val="clear" w:color="auto" w:fill="FFFFFF"/>
              </w:rPr>
              <w:t xml:space="preserve"> and, if the context requires, includes any person who is charged under this Act with having committed an offence while he or she was a young person or who is found guilty of an offence under this Act.</w:t>
            </w:r>
          </w:p>
          <w:p w:rsidR="008F07AF" w:rsidRDefault="008F07AF" w:rsidP="00716C75">
            <w:pPr>
              <w:pStyle w:val="subsection"/>
              <w:shd w:val="clear" w:color="auto" w:fill="FFFFFF"/>
              <w:spacing w:before="168" w:beforeAutospacing="0" w:after="120" w:afterAutospacing="0" w:line="259" w:lineRule="atLeast"/>
              <w:rPr>
                <w:rFonts w:ascii="Verdana" w:hAnsi="Verdana"/>
                <w:color w:val="000000"/>
                <w:sz w:val="18"/>
                <w:szCs w:val="18"/>
              </w:rPr>
            </w:pPr>
            <w:r>
              <w:rPr>
                <w:rStyle w:val="HTMLDefinition"/>
                <w:rFonts w:ascii="Verdana" w:hAnsi="Verdana"/>
                <w:i w:val="0"/>
                <w:iCs w:val="0"/>
                <w:color w:val="000000"/>
                <w:sz w:val="18"/>
                <w:szCs w:val="18"/>
              </w:rPr>
              <w:t>14</w:t>
            </w:r>
            <w:r>
              <w:rPr>
                <w:rStyle w:val="canliisubsection"/>
                <w:rFonts w:ascii="Verdana" w:hAnsi="Verdana"/>
                <w:b/>
                <w:bCs/>
                <w:color w:val="027ABB"/>
                <w:sz w:val="18"/>
                <w:szCs w:val="18"/>
                <w:shd w:val="clear" w:color="auto" w:fill="F3F3F3"/>
              </w:rPr>
              <w:t>(4)</w:t>
            </w:r>
            <w:r>
              <w:rPr>
                <w:rFonts w:ascii="Verdana" w:hAnsi="Verdana"/>
                <w:color w:val="000000"/>
                <w:sz w:val="18"/>
                <w:szCs w:val="18"/>
              </w:rPr>
              <w:t xml:space="preserve"> Extrajudicial measures taken or judicial proceedings commenced under this Act against a young person may be continued under this Act after the person </w:t>
            </w:r>
            <w:r w:rsidRPr="00716C75">
              <w:rPr>
                <w:rFonts w:ascii="Verdana" w:hAnsi="Verdana"/>
                <w:color w:val="000000"/>
                <w:sz w:val="18"/>
                <w:szCs w:val="18"/>
                <w:highlight w:val="yellow"/>
              </w:rPr>
              <w:t>attains the age of eighteen years</w:t>
            </w:r>
            <w:r>
              <w:rPr>
                <w:rFonts w:ascii="Verdana" w:hAnsi="Verdana"/>
                <w:color w:val="000000"/>
                <w:sz w:val="18"/>
                <w:szCs w:val="18"/>
              </w:rPr>
              <w:t>.</w:t>
            </w:r>
          </w:p>
          <w:p w:rsidR="008F07AF" w:rsidRDefault="00716C75" w:rsidP="00716C75">
            <w:pPr>
              <w:pStyle w:val="subsection"/>
              <w:shd w:val="clear" w:color="auto" w:fill="FFFFFF"/>
              <w:spacing w:before="168" w:beforeAutospacing="0" w:after="120" w:afterAutospacing="0" w:line="259" w:lineRule="atLeast"/>
              <w:rPr>
                <w:rFonts w:ascii="Verdana" w:hAnsi="Verdana"/>
                <w:color w:val="000000"/>
                <w:sz w:val="18"/>
                <w:szCs w:val="18"/>
              </w:rPr>
            </w:pPr>
            <w:bookmarkStart w:id="30" w:name="sec14subsec5"/>
            <w:bookmarkEnd w:id="30"/>
            <w:r>
              <w:rPr>
                <w:rStyle w:val="canliisubsection"/>
                <w:rFonts w:ascii="Verdana" w:hAnsi="Verdana"/>
                <w:b/>
                <w:bCs/>
                <w:color w:val="027ABB"/>
                <w:sz w:val="18"/>
                <w:szCs w:val="18"/>
                <w:shd w:val="clear" w:color="auto" w:fill="F3F3F3"/>
              </w:rPr>
              <w:t xml:space="preserve"> </w:t>
            </w:r>
            <w:r w:rsidR="008F07AF">
              <w:rPr>
                <w:rStyle w:val="canliisubsection"/>
                <w:rFonts w:ascii="Verdana" w:hAnsi="Verdana"/>
                <w:b/>
                <w:bCs/>
                <w:color w:val="027ABB"/>
                <w:sz w:val="18"/>
                <w:szCs w:val="18"/>
                <w:shd w:val="clear" w:color="auto" w:fill="F3F3F3"/>
              </w:rPr>
              <w:t>(5)</w:t>
            </w:r>
            <w:r w:rsidR="008F07AF">
              <w:rPr>
                <w:rFonts w:ascii="Verdana" w:hAnsi="Verdana"/>
                <w:color w:val="000000"/>
                <w:sz w:val="18"/>
                <w:szCs w:val="18"/>
              </w:rPr>
              <w:t xml:space="preserve"> This Act applies to persons </w:t>
            </w:r>
            <w:r w:rsidR="008F07AF" w:rsidRPr="00716C75">
              <w:rPr>
                <w:rFonts w:ascii="Verdana" w:hAnsi="Verdana"/>
                <w:color w:val="000000"/>
                <w:sz w:val="18"/>
                <w:szCs w:val="18"/>
                <w:highlight w:val="yellow"/>
              </w:rPr>
              <w:t>eighteen years old or older</w:t>
            </w:r>
            <w:r w:rsidR="008F07AF">
              <w:rPr>
                <w:rFonts w:ascii="Verdana" w:hAnsi="Verdana"/>
                <w:color w:val="000000"/>
                <w:sz w:val="18"/>
                <w:szCs w:val="18"/>
              </w:rPr>
              <w:t xml:space="preserve"> who are alleged to have committed an offence while a young person.</w:t>
            </w:r>
          </w:p>
          <w:p w:rsidR="00716C75" w:rsidRDefault="00716C75" w:rsidP="00716C75">
            <w:pPr>
              <w:pStyle w:val="subsection"/>
              <w:shd w:val="clear" w:color="auto" w:fill="FFFFFF"/>
              <w:spacing w:before="168" w:beforeAutospacing="0" w:after="120" w:afterAutospacing="0" w:line="259" w:lineRule="atLeast"/>
              <w:rPr>
                <w:rFonts w:ascii="Verdana" w:hAnsi="Verdana"/>
                <w:color w:val="000000"/>
                <w:sz w:val="18"/>
                <w:szCs w:val="18"/>
                <w:shd w:val="clear" w:color="auto" w:fill="FFFFFF"/>
              </w:rPr>
            </w:pPr>
            <w:r>
              <w:rPr>
                <w:rFonts w:ascii="Verdana" w:hAnsi="Verdana"/>
                <w:b/>
                <w:color w:val="000000"/>
                <w:sz w:val="18"/>
                <w:szCs w:val="18"/>
              </w:rPr>
              <w:t>25</w:t>
            </w:r>
            <w:r>
              <w:rPr>
                <w:rStyle w:val="canliisubsection"/>
                <w:b/>
                <w:bCs/>
                <w:color w:val="027ABB"/>
                <w:shd w:val="clear" w:color="auto" w:fill="F3F3F3"/>
              </w:rPr>
              <w:t>(11)</w:t>
            </w:r>
            <w:r>
              <w:rPr>
                <w:rFonts w:ascii="Verdana" w:hAnsi="Verdana"/>
                <w:color w:val="000000"/>
                <w:sz w:val="18"/>
                <w:szCs w:val="18"/>
                <w:shd w:val="clear" w:color="auto" w:fill="FFFFFF"/>
              </w:rPr>
              <w:t xml:space="preserve"> Subsections (4) to (9) do not apply to a person who is alleged to have committed an offence while a young person, if the person has attained the </w:t>
            </w:r>
            <w:r w:rsidRPr="005F5905">
              <w:rPr>
                <w:rFonts w:ascii="Verdana" w:hAnsi="Verdana"/>
                <w:color w:val="000000"/>
                <w:sz w:val="18"/>
                <w:szCs w:val="18"/>
                <w:highlight w:val="yellow"/>
                <w:shd w:val="clear" w:color="auto" w:fill="FFFFFF"/>
              </w:rPr>
              <w:t>age of twenty years</w:t>
            </w:r>
            <w:r>
              <w:rPr>
                <w:rFonts w:ascii="Verdana" w:hAnsi="Verdana"/>
                <w:color w:val="000000"/>
                <w:sz w:val="18"/>
                <w:szCs w:val="18"/>
                <w:shd w:val="clear" w:color="auto" w:fill="FFFFFF"/>
              </w:rPr>
              <w:t xml:space="preserve"> at the time of his or her first appearance before a youth justice court in respect of the offence; however, this does not restrict any rights that a person has under the law applicable to adults.</w:t>
            </w:r>
          </w:p>
          <w:p w:rsidR="005F5905" w:rsidRDefault="005F5905" w:rsidP="00716C75">
            <w:pPr>
              <w:pStyle w:val="subsection"/>
              <w:shd w:val="clear" w:color="auto" w:fill="FFFFFF"/>
              <w:spacing w:before="168" w:beforeAutospacing="0" w:after="120" w:afterAutospacing="0" w:line="259" w:lineRule="atLeast"/>
              <w:rPr>
                <w:rFonts w:ascii="Verdana" w:hAnsi="Verdana"/>
                <w:color w:val="000000"/>
                <w:sz w:val="18"/>
                <w:szCs w:val="18"/>
                <w:shd w:val="clear" w:color="auto" w:fill="FFFFFF"/>
              </w:rPr>
            </w:pPr>
            <w:r>
              <w:rPr>
                <w:rFonts w:ascii="Verdana" w:hAnsi="Verdana"/>
                <w:b/>
                <w:color w:val="000000"/>
                <w:sz w:val="18"/>
                <w:szCs w:val="18"/>
                <w:shd w:val="clear" w:color="auto" w:fill="FFFFFF"/>
              </w:rPr>
              <w:t>40</w:t>
            </w:r>
            <w:r>
              <w:rPr>
                <w:rStyle w:val="canliisubsection"/>
                <w:b/>
                <w:bCs/>
                <w:color w:val="027ABB"/>
                <w:shd w:val="clear" w:color="auto" w:fill="F3F3F3"/>
              </w:rPr>
              <w:t>(2)</w:t>
            </w:r>
            <w:r>
              <w:rPr>
                <w:rFonts w:ascii="Verdana" w:hAnsi="Verdana"/>
                <w:color w:val="000000"/>
                <w:sz w:val="18"/>
                <w:szCs w:val="18"/>
                <w:shd w:val="clear" w:color="auto" w:fill="FFFFFF"/>
              </w:rPr>
              <w:t> A pre-sentence report made in respect of a young person shall, subject to subsection (3), be in writing and shall include the following, to the extent that it is relevant to the purpose and principles of sentencing set out in</w:t>
            </w:r>
            <w:r>
              <w:rPr>
                <w:rStyle w:val="apple-converted-space"/>
                <w:rFonts w:ascii="Verdana" w:hAnsi="Verdana"/>
                <w:color w:val="000000"/>
                <w:sz w:val="18"/>
                <w:szCs w:val="18"/>
                <w:shd w:val="clear" w:color="auto" w:fill="FFFFFF"/>
              </w:rPr>
              <w:t> </w:t>
            </w:r>
            <w:hyperlink r:id="rId206" w:anchor="sec38_smooth" w:history="1">
              <w:r>
                <w:rPr>
                  <w:rStyle w:val="Hyperlink"/>
                  <w:rFonts w:ascii="Verdana" w:hAnsi="Verdana"/>
                  <w:color w:val="027ABB"/>
                  <w:sz w:val="18"/>
                  <w:szCs w:val="18"/>
                  <w:shd w:val="clear" w:color="auto" w:fill="FFFFFF"/>
                </w:rPr>
                <w:t>section 38</w:t>
              </w:r>
            </w:hyperlink>
            <w:r>
              <w:rPr>
                <w:rStyle w:val="apple-converted-space"/>
                <w:rFonts w:ascii="Verdana" w:hAnsi="Verdana"/>
                <w:color w:val="000000"/>
                <w:sz w:val="18"/>
                <w:szCs w:val="18"/>
                <w:shd w:val="clear" w:color="auto" w:fill="FFFFFF"/>
              </w:rPr>
              <w:t> </w:t>
            </w:r>
            <w:r>
              <w:rPr>
                <w:rFonts w:ascii="Verdana" w:hAnsi="Verdana"/>
                <w:color w:val="000000"/>
                <w:sz w:val="18"/>
                <w:szCs w:val="18"/>
                <w:shd w:val="clear" w:color="auto" w:fill="FFFFFF"/>
              </w:rPr>
              <w:t>and to the restrictions on custody set out in</w:t>
            </w:r>
            <w:r>
              <w:rPr>
                <w:rStyle w:val="apple-converted-space"/>
                <w:rFonts w:ascii="Verdana" w:hAnsi="Verdana"/>
                <w:color w:val="000000"/>
                <w:sz w:val="18"/>
                <w:szCs w:val="18"/>
                <w:shd w:val="clear" w:color="auto" w:fill="FFFFFF"/>
              </w:rPr>
              <w:t> </w:t>
            </w:r>
            <w:hyperlink r:id="rId207" w:anchor="sec39_smooth" w:history="1">
              <w:r>
                <w:rPr>
                  <w:rStyle w:val="Hyperlink"/>
                  <w:rFonts w:ascii="Verdana" w:hAnsi="Verdana"/>
                  <w:color w:val="027ABB"/>
                  <w:sz w:val="18"/>
                  <w:szCs w:val="18"/>
                  <w:shd w:val="clear" w:color="auto" w:fill="FFFFFF"/>
                </w:rPr>
                <w:t>section 39</w:t>
              </w:r>
            </w:hyperlink>
            <w:r>
              <w:rPr>
                <w:rFonts w:ascii="Verdana" w:hAnsi="Verdana"/>
                <w:color w:val="000000"/>
                <w:sz w:val="18"/>
                <w:szCs w:val="18"/>
                <w:shd w:val="clear" w:color="auto" w:fill="FFFFFF"/>
              </w:rPr>
              <w:t>:</w:t>
            </w:r>
            <w:r>
              <w:rPr>
                <w:rStyle w:val="Heading1Char"/>
                <w:b w:val="0"/>
                <w:bCs w:val="0"/>
                <w:color w:val="000000"/>
              </w:rPr>
              <w:t xml:space="preserve"> </w:t>
            </w:r>
            <w:r>
              <w:rPr>
                <w:rStyle w:val="lawlabel"/>
                <w:b/>
                <w:bCs/>
                <w:color w:val="000000"/>
              </w:rPr>
              <w:t>(i)</w:t>
            </w:r>
            <w:r>
              <w:rPr>
                <w:rFonts w:ascii="Verdana" w:hAnsi="Verdana"/>
                <w:color w:val="000000"/>
                <w:sz w:val="18"/>
                <w:szCs w:val="18"/>
                <w:shd w:val="clear" w:color="auto" w:fill="FFFFFF"/>
              </w:rPr>
              <w:t xml:space="preserve"> the </w:t>
            </w:r>
            <w:r w:rsidRPr="005F5905">
              <w:rPr>
                <w:rFonts w:ascii="Verdana" w:hAnsi="Verdana"/>
                <w:color w:val="000000"/>
                <w:sz w:val="18"/>
                <w:szCs w:val="18"/>
                <w:highlight w:val="yellow"/>
                <w:shd w:val="clear" w:color="auto" w:fill="FFFFFF"/>
              </w:rPr>
              <w:t>age</w:t>
            </w:r>
            <w:r>
              <w:rPr>
                <w:rFonts w:ascii="Verdana" w:hAnsi="Verdana"/>
                <w:color w:val="000000"/>
                <w:sz w:val="18"/>
                <w:szCs w:val="18"/>
                <w:shd w:val="clear" w:color="auto" w:fill="FFFFFF"/>
              </w:rPr>
              <w:t>, maturity, character, behaviour and attitude of the young person and his or her willingness to make amend</w:t>
            </w:r>
          </w:p>
          <w:p w:rsidR="005F5905" w:rsidRDefault="005F5905" w:rsidP="005F5905">
            <w:pPr>
              <w:pStyle w:val="subsection"/>
              <w:shd w:val="clear" w:color="auto" w:fill="FFFFFF"/>
              <w:spacing w:before="168" w:beforeAutospacing="0" w:after="120" w:afterAutospacing="0" w:line="259" w:lineRule="atLeast"/>
              <w:rPr>
                <w:rFonts w:ascii="Verdana" w:hAnsi="Verdana"/>
                <w:color w:val="000000"/>
                <w:sz w:val="18"/>
                <w:szCs w:val="18"/>
              </w:rPr>
            </w:pPr>
            <w:r>
              <w:rPr>
                <w:rStyle w:val="sectionlabel"/>
                <w:rFonts w:ascii="Verdana" w:hAnsi="Verdana"/>
                <w:b/>
                <w:bCs/>
                <w:color w:val="000000"/>
                <w:sz w:val="18"/>
                <w:szCs w:val="18"/>
              </w:rPr>
              <w:t>64</w:t>
            </w:r>
            <w:r>
              <w:rPr>
                <w:rFonts w:ascii="Verdana" w:hAnsi="Verdana"/>
                <w:color w:val="000000"/>
                <w:sz w:val="18"/>
                <w:szCs w:val="18"/>
              </w:rPr>
              <w:t> </w:t>
            </w:r>
            <w:r>
              <w:rPr>
                <w:rStyle w:val="canliisectionwithsubsection"/>
                <w:rFonts w:ascii="Verdana" w:hAnsi="Verdana"/>
                <w:b/>
                <w:bCs/>
                <w:color w:val="027ABB"/>
                <w:sz w:val="18"/>
                <w:szCs w:val="18"/>
                <w:shd w:val="clear" w:color="auto" w:fill="F3F3F3"/>
              </w:rPr>
              <w:t>(1)</w:t>
            </w:r>
            <w:r>
              <w:rPr>
                <w:rFonts w:ascii="Verdana" w:hAnsi="Verdana"/>
                <w:color w:val="000000"/>
                <w:sz w:val="18"/>
                <w:szCs w:val="18"/>
              </w:rPr>
              <w:t xml:space="preserve"> The Attorney General may, before evidence is called as to sentence or, if no evidence is called, before submissions are made as to sentence, make an application to the youth justice court for an order that a young person is liable to an adult sentence if the young person is or has been found guilty of an offence for which an adult is liable to imprisonment for a term of more than two years and that was committed after the young person attained the </w:t>
            </w:r>
            <w:r w:rsidRPr="005F5905">
              <w:rPr>
                <w:rFonts w:ascii="Verdana" w:hAnsi="Verdana"/>
                <w:color w:val="000000"/>
                <w:sz w:val="18"/>
                <w:szCs w:val="18"/>
                <w:highlight w:val="yellow"/>
              </w:rPr>
              <w:t>age of 14 years.</w:t>
            </w:r>
          </w:p>
          <w:p w:rsidR="005F5905" w:rsidRDefault="005F5905" w:rsidP="005F5905">
            <w:pPr>
              <w:pStyle w:val="subsection"/>
              <w:shd w:val="clear" w:color="auto" w:fill="FFFFFF"/>
              <w:spacing w:before="168" w:beforeAutospacing="0" w:after="120" w:afterAutospacing="0" w:line="259" w:lineRule="atLeast"/>
              <w:rPr>
                <w:rFonts w:ascii="Verdana" w:hAnsi="Verdana"/>
                <w:color w:val="000000"/>
                <w:sz w:val="18"/>
                <w:szCs w:val="18"/>
              </w:rPr>
            </w:pPr>
            <w:bookmarkStart w:id="31" w:name="sec64subsec1.1"/>
            <w:bookmarkEnd w:id="31"/>
            <w:r>
              <w:rPr>
                <w:rStyle w:val="canliisubsection"/>
                <w:rFonts w:ascii="Verdana" w:hAnsi="Verdana"/>
                <w:b/>
                <w:bCs/>
                <w:color w:val="027ABB"/>
                <w:sz w:val="18"/>
                <w:szCs w:val="18"/>
                <w:shd w:val="clear" w:color="auto" w:fill="F3F3F3"/>
              </w:rPr>
              <w:t xml:space="preserve"> (1.1)</w:t>
            </w:r>
            <w:r>
              <w:rPr>
                <w:rFonts w:ascii="Verdana" w:hAnsi="Verdana"/>
                <w:color w:val="000000"/>
                <w:sz w:val="18"/>
                <w:szCs w:val="18"/>
              </w:rPr>
              <w:t xml:space="preserve"> The Attorney General must consider whether it would be appropriate to make an application under subsection (1) if the offence is a serious violent offence and was committed after the young person attained the </w:t>
            </w:r>
            <w:r w:rsidRPr="005F5905">
              <w:rPr>
                <w:rFonts w:ascii="Verdana" w:hAnsi="Verdana"/>
                <w:color w:val="000000"/>
                <w:sz w:val="18"/>
                <w:szCs w:val="18"/>
                <w:highlight w:val="yellow"/>
              </w:rPr>
              <w:t>age of 14 years</w:t>
            </w:r>
            <w:r>
              <w:rPr>
                <w:rFonts w:ascii="Verdana" w:hAnsi="Verdana"/>
                <w:color w:val="000000"/>
                <w:sz w:val="18"/>
                <w:szCs w:val="18"/>
              </w:rPr>
              <w:t>. If, in those circumstances, the Attorney General decides not to make an application, the Attorney General shall advise the youth justice court before the young person enters a plea or with leave of the court before the commencement of the trial.</w:t>
            </w:r>
          </w:p>
          <w:p w:rsidR="005F5905" w:rsidRDefault="005F5905" w:rsidP="005F5905">
            <w:pPr>
              <w:pStyle w:val="subsection"/>
              <w:shd w:val="clear" w:color="auto" w:fill="FFFFFF"/>
              <w:spacing w:before="168" w:beforeAutospacing="0" w:after="120" w:afterAutospacing="0" w:line="259" w:lineRule="atLeast"/>
              <w:rPr>
                <w:rFonts w:ascii="Verdana" w:hAnsi="Verdana"/>
                <w:color w:val="000000"/>
                <w:sz w:val="18"/>
                <w:szCs w:val="18"/>
              </w:rPr>
            </w:pPr>
            <w:bookmarkStart w:id="32" w:name="sec64subsec1.2"/>
            <w:bookmarkEnd w:id="32"/>
            <w:r>
              <w:rPr>
                <w:rStyle w:val="canliisubsection"/>
                <w:rFonts w:ascii="Verdana" w:hAnsi="Verdana"/>
                <w:b/>
                <w:bCs/>
                <w:color w:val="027ABB"/>
                <w:sz w:val="18"/>
                <w:szCs w:val="18"/>
                <w:shd w:val="clear" w:color="auto" w:fill="F3F3F3"/>
              </w:rPr>
              <w:t xml:space="preserve"> (1.2)</w:t>
            </w:r>
            <w:r>
              <w:rPr>
                <w:rFonts w:ascii="Verdana" w:hAnsi="Verdana"/>
                <w:color w:val="000000"/>
                <w:sz w:val="18"/>
                <w:szCs w:val="18"/>
              </w:rPr>
              <w:t xml:space="preserve"> The lieutenant governor in council of a province may by order fix an age </w:t>
            </w:r>
            <w:r w:rsidRPr="005F5905">
              <w:rPr>
                <w:rFonts w:ascii="Verdana" w:hAnsi="Verdana"/>
                <w:color w:val="000000"/>
                <w:sz w:val="18"/>
                <w:szCs w:val="18"/>
                <w:highlight w:val="yellow"/>
              </w:rPr>
              <w:t>greater than 14 years but not greater than 16 years</w:t>
            </w:r>
            <w:r>
              <w:rPr>
                <w:rFonts w:ascii="Verdana" w:hAnsi="Verdana"/>
                <w:color w:val="000000"/>
                <w:sz w:val="18"/>
                <w:szCs w:val="18"/>
              </w:rPr>
              <w:t xml:space="preserve"> for the purpose of subsection (1.1).</w:t>
            </w:r>
          </w:p>
          <w:p w:rsidR="005F5905" w:rsidRPr="005F5905" w:rsidRDefault="005F5905" w:rsidP="00716C75">
            <w:pPr>
              <w:pStyle w:val="subsection"/>
              <w:shd w:val="clear" w:color="auto" w:fill="FFFFFF"/>
              <w:spacing w:before="168" w:beforeAutospacing="0" w:after="120" w:afterAutospacing="0" w:line="259" w:lineRule="atLeast"/>
              <w:rPr>
                <w:rFonts w:ascii="Verdana" w:hAnsi="Verdana"/>
                <w:b/>
                <w:color w:val="000000"/>
                <w:sz w:val="18"/>
                <w:szCs w:val="18"/>
              </w:rPr>
            </w:pPr>
          </w:p>
          <w:p w:rsidR="008F07AF" w:rsidRPr="008F07AF" w:rsidRDefault="008F07AF" w:rsidP="00F206E0">
            <w:pPr>
              <w:pStyle w:val="definition"/>
              <w:shd w:val="clear" w:color="auto" w:fill="FFFFFF"/>
              <w:spacing w:before="120" w:beforeAutospacing="0" w:after="173" w:afterAutospacing="0" w:line="259" w:lineRule="atLeast"/>
              <w:rPr>
                <w:rStyle w:val="HTMLDefinition"/>
                <w:rFonts w:ascii="Verdana" w:hAnsi="Verdana"/>
                <w:i w:val="0"/>
                <w:iCs w:val="0"/>
                <w:color w:val="000000"/>
                <w:sz w:val="18"/>
                <w:szCs w:val="18"/>
              </w:rPr>
            </w:pPr>
          </w:p>
        </w:tc>
        <w:tc>
          <w:tcPr>
            <w:tcW w:w="2700" w:type="dxa"/>
          </w:tcPr>
          <w:p w:rsidR="005F5905" w:rsidRDefault="005F5905" w:rsidP="005F5905">
            <w:pPr>
              <w:pStyle w:val="paragraph"/>
              <w:shd w:val="clear" w:color="auto" w:fill="FFFFFF"/>
              <w:spacing w:before="168" w:beforeAutospacing="0" w:after="120" w:afterAutospacing="0" w:line="259" w:lineRule="atLeast"/>
              <w:rPr>
                <w:rFonts w:ascii="Verdana" w:hAnsi="Verdana"/>
                <w:color w:val="000000"/>
                <w:sz w:val="18"/>
                <w:szCs w:val="18"/>
              </w:rPr>
            </w:pPr>
            <w:r>
              <w:rPr>
                <w:rStyle w:val="sectionlabel"/>
                <w:rFonts w:ascii="Verdana" w:hAnsi="Verdana"/>
                <w:b/>
                <w:bCs/>
                <w:color w:val="000000"/>
                <w:sz w:val="18"/>
                <w:szCs w:val="18"/>
                <w:shd w:val="clear" w:color="auto" w:fill="FFFFFF"/>
              </w:rPr>
              <w:t>34</w:t>
            </w:r>
            <w:r>
              <w:rPr>
                <w:rFonts w:ascii="Verdana" w:hAnsi="Verdana"/>
                <w:color w:val="000000"/>
                <w:sz w:val="18"/>
                <w:szCs w:val="18"/>
                <w:shd w:val="clear" w:color="auto" w:fill="FFFFFF"/>
              </w:rPr>
              <w:t> </w:t>
            </w:r>
            <w:r>
              <w:rPr>
                <w:rStyle w:val="canliisectionwithsubsection"/>
                <w:b/>
                <w:bCs/>
                <w:color w:val="027ABB"/>
                <w:shd w:val="clear" w:color="auto" w:fill="F3F3F3"/>
              </w:rPr>
              <w:t>(1)</w:t>
            </w:r>
            <w:r>
              <w:rPr>
                <w:rFonts w:ascii="Verdana" w:hAnsi="Verdana"/>
                <w:color w:val="000000"/>
                <w:sz w:val="18"/>
                <w:szCs w:val="18"/>
                <w:shd w:val="clear" w:color="auto" w:fill="FFFFFF"/>
              </w:rPr>
              <w:t> A youth justice court may, at any stage of proceedings against a young person, by order require that the young person be assessed by a qualified person who is required to report the results in writing to the court,</w:t>
            </w:r>
            <w:r>
              <w:rPr>
                <w:rStyle w:val="lawlabel"/>
                <w:rFonts w:ascii="Verdana" w:hAnsi="Verdana"/>
                <w:b/>
                <w:bCs/>
                <w:color w:val="000000"/>
                <w:sz w:val="18"/>
                <w:szCs w:val="18"/>
              </w:rPr>
              <w:t xml:space="preserve"> (b)</w:t>
            </w:r>
            <w:r>
              <w:rPr>
                <w:rFonts w:ascii="Verdana" w:hAnsi="Verdana"/>
                <w:color w:val="000000"/>
                <w:sz w:val="18"/>
                <w:szCs w:val="18"/>
              </w:rPr>
              <w:t> on its own motion or on application of the young person or the prosecutor, if the court believes a medical, psychological or psychiatric report in respect of the young person is necessary for a purpose mentioned in paragraphs (2)(a) to (g) and</w:t>
            </w:r>
          </w:p>
          <w:p w:rsidR="005F5905" w:rsidRDefault="005F5905" w:rsidP="005F5905">
            <w:pPr>
              <w:pStyle w:val="subparagraph"/>
              <w:shd w:val="clear" w:color="auto" w:fill="FFFFFF"/>
              <w:spacing w:before="168" w:beforeAutospacing="0" w:after="120" w:afterAutospacing="0" w:line="259" w:lineRule="atLeast"/>
              <w:rPr>
                <w:rFonts w:ascii="Verdana" w:hAnsi="Verdana"/>
                <w:color w:val="000000"/>
                <w:sz w:val="18"/>
                <w:szCs w:val="18"/>
              </w:rPr>
            </w:pPr>
            <w:r>
              <w:rPr>
                <w:rStyle w:val="lawlabel"/>
                <w:rFonts w:ascii="Verdana" w:hAnsi="Verdana"/>
                <w:b/>
                <w:bCs/>
                <w:color w:val="000000"/>
                <w:sz w:val="18"/>
                <w:szCs w:val="18"/>
              </w:rPr>
              <w:t>(i)</w:t>
            </w:r>
            <w:r>
              <w:rPr>
                <w:rFonts w:ascii="Verdana" w:hAnsi="Verdana"/>
                <w:color w:val="000000"/>
                <w:sz w:val="18"/>
                <w:szCs w:val="18"/>
              </w:rPr>
              <w:t xml:space="preserve"> the court has reasonable grounds to believe that the young person may be suffering from a </w:t>
            </w:r>
            <w:r w:rsidRPr="005F5905">
              <w:rPr>
                <w:rFonts w:ascii="Verdana" w:hAnsi="Verdana"/>
                <w:color w:val="000000"/>
                <w:sz w:val="18"/>
                <w:szCs w:val="18"/>
                <w:highlight w:val="yellow"/>
              </w:rPr>
              <w:t>physical or mental illness or disorder</w:t>
            </w:r>
            <w:r>
              <w:rPr>
                <w:rFonts w:ascii="Verdana" w:hAnsi="Verdana"/>
                <w:color w:val="000000"/>
                <w:sz w:val="18"/>
                <w:szCs w:val="18"/>
              </w:rPr>
              <w:t xml:space="preserve">, a psychological disorder, an emotional disturbance, a </w:t>
            </w:r>
            <w:r w:rsidRPr="005F5905">
              <w:rPr>
                <w:rFonts w:ascii="Verdana" w:hAnsi="Verdana"/>
                <w:color w:val="000000"/>
                <w:sz w:val="18"/>
                <w:szCs w:val="18"/>
                <w:highlight w:val="yellow"/>
              </w:rPr>
              <w:t>learning disability or a mental disability</w:t>
            </w:r>
            <w:r>
              <w:rPr>
                <w:rFonts w:ascii="Verdana" w:hAnsi="Verdana"/>
                <w:color w:val="000000"/>
                <w:sz w:val="18"/>
                <w:szCs w:val="18"/>
              </w:rPr>
              <w:t>,</w:t>
            </w:r>
          </w:p>
          <w:p w:rsidR="008F07AF" w:rsidRDefault="008F07AF" w:rsidP="004062C1">
            <w:pPr>
              <w:pStyle w:val="paragraph"/>
              <w:shd w:val="clear" w:color="auto" w:fill="FFFFFF"/>
              <w:spacing w:before="168" w:beforeAutospacing="0" w:after="120" w:afterAutospacing="0" w:line="259" w:lineRule="atLeast"/>
              <w:rPr>
                <w:rFonts w:ascii="Verdana" w:hAnsi="Verdana"/>
                <w:color w:val="000000"/>
                <w:sz w:val="18"/>
                <w:szCs w:val="18"/>
                <w:shd w:val="clear" w:color="auto" w:fill="FFFFFF"/>
              </w:rPr>
            </w:pPr>
          </w:p>
        </w:tc>
        <w:tc>
          <w:tcPr>
            <w:tcW w:w="2605" w:type="dxa"/>
          </w:tcPr>
          <w:p w:rsidR="008F07AF" w:rsidRDefault="008F07AF" w:rsidP="004916E9">
            <w:pPr>
              <w:pStyle w:val="section"/>
              <w:shd w:val="clear" w:color="auto" w:fill="FFFFFF"/>
              <w:spacing w:before="168" w:beforeAutospacing="0" w:after="120" w:afterAutospacing="0" w:line="259" w:lineRule="atLeast"/>
              <w:rPr>
                <w:rStyle w:val="canliisection"/>
                <w:rFonts w:ascii="Verdana" w:hAnsi="Verdana"/>
                <w:b/>
                <w:bCs/>
                <w:color w:val="027ABB"/>
                <w:sz w:val="18"/>
                <w:szCs w:val="18"/>
                <w:shd w:val="clear" w:color="auto" w:fill="F3F3F3"/>
              </w:rPr>
            </w:pPr>
          </w:p>
        </w:tc>
      </w:tr>
      <w:tr w:rsidR="00716C75" w:rsidTr="00507573">
        <w:tc>
          <w:tcPr>
            <w:tcW w:w="1795" w:type="dxa"/>
          </w:tcPr>
          <w:p w:rsidR="00716C75" w:rsidRDefault="00916B31" w:rsidP="00A82017">
            <w:pPr>
              <w:pStyle w:val="NoSpacing"/>
            </w:pPr>
            <w:hyperlink r:id="rId208" w:history="1">
              <w:r w:rsidR="00716C75">
                <w:rPr>
                  <w:rStyle w:val="Hyperlink"/>
                  <w:rFonts w:ascii="Verdana" w:eastAsia="Times New Roman" w:hAnsi="Verdana" w:cs="Times New Roman"/>
                  <w:sz w:val="18"/>
                  <w:szCs w:val="18"/>
                  <w:lang w:eastAsia="en-CA"/>
                </w:rPr>
                <w:t>Yukon Act</w:t>
              </w:r>
            </w:hyperlink>
            <w:r w:rsidR="00716C75">
              <w:rPr>
                <w:rFonts w:ascii="Verdana" w:eastAsia="Times New Roman" w:hAnsi="Verdana" w:cs="Times New Roman"/>
                <w:sz w:val="18"/>
                <w:szCs w:val="18"/>
                <w:lang w:eastAsia="en-CA"/>
              </w:rPr>
              <w:t>, SC 2002, c 7</w:t>
            </w:r>
          </w:p>
        </w:tc>
        <w:tc>
          <w:tcPr>
            <w:tcW w:w="2272" w:type="dxa"/>
          </w:tcPr>
          <w:p w:rsidR="00716C75" w:rsidRDefault="00716C75" w:rsidP="00716C75">
            <w:pPr>
              <w:pStyle w:val="subsection"/>
              <w:shd w:val="clear" w:color="auto" w:fill="FFFFFF"/>
              <w:spacing w:before="168" w:beforeAutospacing="0" w:after="120" w:afterAutospacing="0" w:line="259" w:lineRule="atLeast"/>
              <w:rPr>
                <w:rStyle w:val="HTMLDefinition"/>
                <w:rFonts w:ascii="Verdana" w:hAnsi="Verdana"/>
                <w:i w:val="0"/>
                <w:iCs w:val="0"/>
                <w:color w:val="000000"/>
                <w:sz w:val="18"/>
                <w:szCs w:val="18"/>
              </w:rPr>
            </w:pPr>
            <w:r>
              <w:rPr>
                <w:rStyle w:val="canliisection"/>
                <w:rFonts w:ascii="Verdana" w:hAnsi="Verdana"/>
                <w:b/>
                <w:bCs/>
                <w:color w:val="027ABB"/>
                <w:sz w:val="18"/>
                <w:szCs w:val="18"/>
                <w:shd w:val="clear" w:color="auto" w:fill="F3F3F3"/>
              </w:rPr>
              <w:t>39</w:t>
            </w:r>
            <w:r>
              <w:rPr>
                <w:rFonts w:ascii="Verdana" w:hAnsi="Verdana"/>
                <w:color w:val="000000"/>
                <w:sz w:val="18"/>
                <w:szCs w:val="18"/>
                <w:shd w:val="clear" w:color="auto" w:fill="FFFFFF"/>
              </w:rPr>
              <w:t xml:space="preserve"> The judges of the superior, district and county courts in Yukon shall hold office during good behaviour but are removable by the Governor General on address of the Senate and House of Commons and shall cease to hold office on attaining the </w:t>
            </w:r>
            <w:r w:rsidRPr="00716C75">
              <w:rPr>
                <w:rFonts w:ascii="Verdana" w:hAnsi="Verdana"/>
                <w:color w:val="000000"/>
                <w:sz w:val="18"/>
                <w:szCs w:val="18"/>
                <w:highlight w:val="yellow"/>
                <w:shd w:val="clear" w:color="auto" w:fill="FFFFFF"/>
              </w:rPr>
              <w:t>age of 75 years</w:t>
            </w:r>
            <w:r>
              <w:rPr>
                <w:rFonts w:ascii="Verdana" w:hAnsi="Verdana"/>
                <w:color w:val="000000"/>
                <w:sz w:val="18"/>
                <w:szCs w:val="18"/>
                <w:shd w:val="clear" w:color="auto" w:fill="FFFFFF"/>
              </w:rPr>
              <w:t>.</w:t>
            </w:r>
          </w:p>
        </w:tc>
        <w:tc>
          <w:tcPr>
            <w:tcW w:w="2700" w:type="dxa"/>
          </w:tcPr>
          <w:p w:rsidR="00716C75" w:rsidRDefault="00716C75" w:rsidP="004062C1">
            <w:pPr>
              <w:pStyle w:val="paragraph"/>
              <w:shd w:val="clear" w:color="auto" w:fill="FFFFFF"/>
              <w:spacing w:before="168" w:beforeAutospacing="0" w:after="120" w:afterAutospacing="0" w:line="259" w:lineRule="atLeast"/>
              <w:rPr>
                <w:rFonts w:ascii="Verdana" w:hAnsi="Verdana"/>
                <w:color w:val="000000"/>
                <w:sz w:val="18"/>
                <w:szCs w:val="18"/>
                <w:shd w:val="clear" w:color="auto" w:fill="FFFFFF"/>
              </w:rPr>
            </w:pPr>
          </w:p>
        </w:tc>
        <w:tc>
          <w:tcPr>
            <w:tcW w:w="2605" w:type="dxa"/>
          </w:tcPr>
          <w:p w:rsidR="00716C75" w:rsidRDefault="00716C75" w:rsidP="004916E9">
            <w:pPr>
              <w:pStyle w:val="section"/>
              <w:shd w:val="clear" w:color="auto" w:fill="FFFFFF"/>
              <w:spacing w:before="168" w:beforeAutospacing="0" w:after="120" w:afterAutospacing="0" w:line="259" w:lineRule="atLeast"/>
              <w:rPr>
                <w:rStyle w:val="canliisection"/>
                <w:rFonts w:ascii="Verdana" w:hAnsi="Verdana"/>
                <w:b/>
                <w:bCs/>
                <w:color w:val="027ABB"/>
                <w:sz w:val="18"/>
                <w:szCs w:val="18"/>
                <w:shd w:val="clear" w:color="auto" w:fill="F3F3F3"/>
              </w:rPr>
            </w:pPr>
          </w:p>
        </w:tc>
      </w:tr>
      <w:tr w:rsidR="00716C75" w:rsidTr="00507573">
        <w:tc>
          <w:tcPr>
            <w:tcW w:w="1795" w:type="dxa"/>
          </w:tcPr>
          <w:p w:rsidR="00716C75" w:rsidRDefault="00916B31" w:rsidP="00A82017">
            <w:pPr>
              <w:pStyle w:val="NoSpacing"/>
            </w:pPr>
            <w:hyperlink r:id="rId209" w:history="1">
              <w:r w:rsidR="00716C75">
                <w:rPr>
                  <w:rStyle w:val="Hyperlink"/>
                  <w:rFonts w:ascii="Verdana" w:eastAsia="Times New Roman" w:hAnsi="Verdana" w:cs="Times New Roman"/>
                  <w:sz w:val="18"/>
                  <w:szCs w:val="18"/>
                  <w:lang w:eastAsia="en-CA"/>
                </w:rPr>
                <w:t>Yukon First Nations Self-Government Act</w:t>
              </w:r>
            </w:hyperlink>
            <w:r w:rsidR="00716C75">
              <w:rPr>
                <w:rFonts w:ascii="Verdana" w:eastAsia="Times New Roman" w:hAnsi="Verdana" w:cs="Times New Roman"/>
                <w:sz w:val="18"/>
                <w:szCs w:val="18"/>
                <w:lang w:eastAsia="en-CA"/>
              </w:rPr>
              <w:t>, SC 1994, c 35</w:t>
            </w:r>
          </w:p>
        </w:tc>
        <w:tc>
          <w:tcPr>
            <w:tcW w:w="2272" w:type="dxa"/>
          </w:tcPr>
          <w:p w:rsidR="00716C75" w:rsidRDefault="00716C75" w:rsidP="00716C75">
            <w:pPr>
              <w:pStyle w:val="subsection"/>
              <w:shd w:val="clear" w:color="auto" w:fill="FFFFFF"/>
              <w:spacing w:before="168" w:beforeAutospacing="0" w:after="120" w:afterAutospacing="0" w:line="259" w:lineRule="atLeast"/>
              <w:rPr>
                <w:rFonts w:ascii="Verdana" w:hAnsi="Verdana"/>
                <w:color w:val="000000"/>
                <w:sz w:val="18"/>
                <w:szCs w:val="18"/>
              </w:rPr>
            </w:pPr>
            <w:r>
              <w:rPr>
                <w:rStyle w:val="sectionlabel"/>
                <w:rFonts w:ascii="Verdana" w:hAnsi="Verdana"/>
                <w:b/>
                <w:bCs/>
                <w:color w:val="000000"/>
                <w:sz w:val="18"/>
                <w:szCs w:val="18"/>
              </w:rPr>
              <w:t>32</w:t>
            </w:r>
            <w:r>
              <w:rPr>
                <w:rFonts w:ascii="Verdana" w:hAnsi="Verdana"/>
                <w:color w:val="000000"/>
                <w:sz w:val="18"/>
                <w:szCs w:val="18"/>
              </w:rPr>
              <w:t> </w:t>
            </w:r>
            <w:r>
              <w:rPr>
                <w:rStyle w:val="canliisectionwithsubsection"/>
                <w:rFonts w:ascii="Verdana" w:hAnsi="Verdana"/>
                <w:b/>
                <w:bCs/>
                <w:color w:val="027ABB"/>
                <w:sz w:val="18"/>
                <w:szCs w:val="18"/>
                <w:shd w:val="clear" w:color="auto" w:fill="F3F3F3"/>
              </w:rPr>
              <w:t>(1)</w:t>
            </w:r>
            <w:r>
              <w:rPr>
                <w:rFonts w:ascii="Verdana" w:hAnsi="Verdana"/>
                <w:color w:val="000000"/>
                <w:sz w:val="18"/>
                <w:szCs w:val="18"/>
              </w:rPr>
              <w:t> Notwithstanding</w:t>
            </w:r>
            <w:r>
              <w:rPr>
                <w:rStyle w:val="apple-converted-space"/>
                <w:rFonts w:ascii="Verdana" w:hAnsi="Verdana"/>
                <w:color w:val="000000"/>
                <w:sz w:val="18"/>
                <w:szCs w:val="18"/>
              </w:rPr>
              <w:t> </w:t>
            </w:r>
            <w:hyperlink r:id="rId210" w:anchor="sec17subsec1_smooth" w:history="1">
              <w:r>
                <w:rPr>
                  <w:rStyle w:val="Hyperlink"/>
                  <w:rFonts w:ascii="Verdana" w:hAnsi="Verdana"/>
                  <w:color w:val="027ABB"/>
                  <w:sz w:val="18"/>
                  <w:szCs w:val="18"/>
                  <w:u w:val="none"/>
                </w:rPr>
                <w:t>subsection 17(1)</w:t>
              </w:r>
            </w:hyperlink>
            <w:r>
              <w:rPr>
                <w:rFonts w:ascii="Verdana" w:hAnsi="Verdana"/>
                <w:color w:val="000000"/>
                <w:sz w:val="18"/>
                <w:szCs w:val="18"/>
              </w:rPr>
              <w:t>, the Minister may continue to exercise any authority under the</w:t>
            </w:r>
            <w:r>
              <w:rPr>
                <w:rStyle w:val="apple-converted-space"/>
                <w:rFonts w:ascii="Verdana" w:hAnsi="Verdana"/>
                <w:color w:val="000000"/>
                <w:sz w:val="18"/>
                <w:szCs w:val="18"/>
              </w:rPr>
              <w:t> </w:t>
            </w:r>
            <w:hyperlink r:id="rId211" w:history="1">
              <w:r>
                <w:rPr>
                  <w:rStyle w:val="Hyperlink"/>
                  <w:rFonts w:ascii="Verdana" w:hAnsi="Verdana"/>
                  <w:i/>
                  <w:iCs/>
                  <w:color w:val="027ABB"/>
                  <w:sz w:val="18"/>
                  <w:szCs w:val="18"/>
                  <w:u w:val="none"/>
                </w:rPr>
                <w:t>Indian Act</w:t>
              </w:r>
            </w:hyperlink>
            <w:r>
              <w:rPr>
                <w:rStyle w:val="apple-converted-space"/>
                <w:rFonts w:ascii="Verdana" w:hAnsi="Verdana"/>
                <w:color w:val="000000"/>
                <w:sz w:val="18"/>
                <w:szCs w:val="18"/>
              </w:rPr>
              <w:t> </w:t>
            </w:r>
            <w:r>
              <w:rPr>
                <w:rFonts w:ascii="Verdana" w:hAnsi="Verdana"/>
                <w:color w:val="000000"/>
                <w:sz w:val="18"/>
                <w:szCs w:val="18"/>
              </w:rPr>
              <w:t>that the Minister has, immediately before a first nation’s self-government agreement is brought into effect, in relation to the administration of the property of</w:t>
            </w:r>
          </w:p>
          <w:p w:rsidR="00716C75" w:rsidRDefault="00716C75" w:rsidP="00716C75">
            <w:pPr>
              <w:pStyle w:val="paragraph"/>
              <w:shd w:val="clear" w:color="auto" w:fill="FFFFFF"/>
              <w:spacing w:before="168" w:beforeAutospacing="0" w:after="120" w:afterAutospacing="0" w:line="259" w:lineRule="atLeast"/>
              <w:rPr>
                <w:rFonts w:ascii="Verdana" w:hAnsi="Verdana"/>
                <w:color w:val="000000"/>
                <w:sz w:val="18"/>
                <w:szCs w:val="18"/>
              </w:rPr>
            </w:pPr>
            <w:r>
              <w:rPr>
                <w:rStyle w:val="lawlabel"/>
                <w:rFonts w:ascii="Verdana" w:hAnsi="Verdana"/>
                <w:b/>
                <w:bCs/>
                <w:color w:val="000000"/>
                <w:sz w:val="18"/>
                <w:szCs w:val="18"/>
              </w:rPr>
              <w:t>(a)</w:t>
            </w:r>
            <w:r>
              <w:rPr>
                <w:rFonts w:ascii="Verdana" w:hAnsi="Verdana"/>
                <w:color w:val="000000"/>
                <w:sz w:val="18"/>
                <w:szCs w:val="18"/>
              </w:rPr>
              <w:t xml:space="preserve"> a </w:t>
            </w:r>
            <w:r w:rsidRPr="00716C75">
              <w:rPr>
                <w:rFonts w:ascii="Verdana" w:hAnsi="Verdana"/>
                <w:color w:val="000000"/>
                <w:sz w:val="18"/>
                <w:szCs w:val="18"/>
                <w:highlight w:val="yellow"/>
              </w:rPr>
              <w:t>minor</w:t>
            </w:r>
            <w:r>
              <w:rPr>
                <w:rFonts w:ascii="Verdana" w:hAnsi="Verdana"/>
                <w:color w:val="000000"/>
                <w:sz w:val="18"/>
                <w:szCs w:val="18"/>
              </w:rPr>
              <w:t xml:space="preserve"> child of a citizen of the first nation who is registered or entitled to be registered as an Indian; or</w:t>
            </w:r>
          </w:p>
          <w:p w:rsidR="00716C75" w:rsidRDefault="00716C75" w:rsidP="00716C75">
            <w:pPr>
              <w:pStyle w:val="paragraph"/>
              <w:shd w:val="clear" w:color="auto" w:fill="FFFFFF"/>
              <w:spacing w:before="168" w:beforeAutospacing="0" w:after="120" w:afterAutospacing="0" w:line="259" w:lineRule="atLeast"/>
              <w:rPr>
                <w:rStyle w:val="HTMLDefinition"/>
                <w:rFonts w:ascii="Verdana" w:hAnsi="Verdana"/>
                <w:i w:val="0"/>
                <w:iCs w:val="0"/>
                <w:color w:val="000000"/>
                <w:sz w:val="18"/>
                <w:szCs w:val="18"/>
              </w:rPr>
            </w:pPr>
          </w:p>
        </w:tc>
        <w:tc>
          <w:tcPr>
            <w:tcW w:w="2700" w:type="dxa"/>
          </w:tcPr>
          <w:p w:rsidR="00716C75" w:rsidRDefault="00716C75" w:rsidP="00716C75">
            <w:pPr>
              <w:pStyle w:val="subsection"/>
              <w:shd w:val="clear" w:color="auto" w:fill="FFFFFF"/>
              <w:spacing w:before="168" w:beforeAutospacing="0" w:after="120" w:afterAutospacing="0" w:line="259" w:lineRule="atLeast"/>
              <w:rPr>
                <w:rFonts w:ascii="Verdana" w:hAnsi="Verdana"/>
                <w:color w:val="000000"/>
                <w:sz w:val="18"/>
                <w:szCs w:val="18"/>
              </w:rPr>
            </w:pPr>
            <w:r>
              <w:rPr>
                <w:rStyle w:val="sectionlabel"/>
                <w:rFonts w:ascii="Verdana" w:hAnsi="Verdana"/>
                <w:b/>
                <w:bCs/>
                <w:color w:val="000000"/>
                <w:sz w:val="18"/>
                <w:szCs w:val="18"/>
              </w:rPr>
              <w:t>32</w:t>
            </w:r>
            <w:r>
              <w:rPr>
                <w:rFonts w:ascii="Verdana" w:hAnsi="Verdana"/>
                <w:color w:val="000000"/>
                <w:sz w:val="18"/>
                <w:szCs w:val="18"/>
              </w:rPr>
              <w:t> </w:t>
            </w:r>
            <w:r>
              <w:rPr>
                <w:rStyle w:val="canliisectionwithsubsection"/>
                <w:rFonts w:ascii="Verdana" w:hAnsi="Verdana"/>
                <w:b/>
                <w:bCs/>
                <w:color w:val="027ABB"/>
                <w:sz w:val="18"/>
                <w:szCs w:val="18"/>
                <w:shd w:val="clear" w:color="auto" w:fill="F3F3F3"/>
              </w:rPr>
              <w:t>(1)</w:t>
            </w:r>
            <w:r>
              <w:rPr>
                <w:rFonts w:ascii="Verdana" w:hAnsi="Verdana"/>
                <w:color w:val="000000"/>
                <w:sz w:val="18"/>
                <w:szCs w:val="18"/>
              </w:rPr>
              <w:t> Notwithstanding</w:t>
            </w:r>
            <w:r>
              <w:rPr>
                <w:rStyle w:val="apple-converted-space"/>
                <w:rFonts w:ascii="Verdana" w:hAnsi="Verdana"/>
                <w:color w:val="000000"/>
                <w:sz w:val="18"/>
                <w:szCs w:val="18"/>
              </w:rPr>
              <w:t> </w:t>
            </w:r>
            <w:hyperlink r:id="rId212" w:anchor="sec17subsec1_smooth" w:history="1">
              <w:r>
                <w:rPr>
                  <w:rStyle w:val="Hyperlink"/>
                  <w:rFonts w:ascii="Verdana" w:hAnsi="Verdana"/>
                  <w:color w:val="027ABB"/>
                  <w:sz w:val="18"/>
                  <w:szCs w:val="18"/>
                  <w:u w:val="none"/>
                </w:rPr>
                <w:t>subsection 17(1)</w:t>
              </w:r>
            </w:hyperlink>
            <w:r>
              <w:rPr>
                <w:rFonts w:ascii="Verdana" w:hAnsi="Verdana"/>
                <w:color w:val="000000"/>
                <w:sz w:val="18"/>
                <w:szCs w:val="18"/>
              </w:rPr>
              <w:t>, the Minister may continue to exercise any authority under the</w:t>
            </w:r>
            <w:r>
              <w:rPr>
                <w:rStyle w:val="apple-converted-space"/>
                <w:rFonts w:ascii="Verdana" w:hAnsi="Verdana"/>
                <w:color w:val="000000"/>
                <w:sz w:val="18"/>
                <w:szCs w:val="18"/>
              </w:rPr>
              <w:t> </w:t>
            </w:r>
            <w:hyperlink r:id="rId213" w:history="1">
              <w:r>
                <w:rPr>
                  <w:rStyle w:val="Hyperlink"/>
                  <w:rFonts w:ascii="Verdana" w:hAnsi="Verdana"/>
                  <w:i/>
                  <w:iCs/>
                  <w:color w:val="027ABB"/>
                  <w:sz w:val="18"/>
                  <w:szCs w:val="18"/>
                  <w:u w:val="none"/>
                </w:rPr>
                <w:t>Indian Act</w:t>
              </w:r>
            </w:hyperlink>
            <w:r>
              <w:rPr>
                <w:rStyle w:val="apple-converted-space"/>
                <w:rFonts w:ascii="Verdana" w:hAnsi="Verdana"/>
                <w:color w:val="000000"/>
                <w:sz w:val="18"/>
                <w:szCs w:val="18"/>
              </w:rPr>
              <w:t> </w:t>
            </w:r>
            <w:r>
              <w:rPr>
                <w:rFonts w:ascii="Verdana" w:hAnsi="Verdana"/>
                <w:color w:val="000000"/>
                <w:sz w:val="18"/>
                <w:szCs w:val="18"/>
              </w:rPr>
              <w:t>that the Minister has, immediately before a first nation’s self-government agreement is brought into effect, in relation to the administration of the property of</w:t>
            </w:r>
          </w:p>
          <w:p w:rsidR="00716C75" w:rsidRDefault="00716C75" w:rsidP="00716C75">
            <w:pPr>
              <w:pStyle w:val="paragraph"/>
              <w:shd w:val="clear" w:color="auto" w:fill="FFFFFF"/>
              <w:spacing w:before="168" w:beforeAutospacing="0" w:after="120" w:afterAutospacing="0" w:line="259" w:lineRule="atLeast"/>
              <w:rPr>
                <w:rFonts w:ascii="Verdana" w:hAnsi="Verdana"/>
                <w:color w:val="000000"/>
                <w:sz w:val="18"/>
                <w:szCs w:val="18"/>
              </w:rPr>
            </w:pPr>
            <w:r>
              <w:rPr>
                <w:rStyle w:val="lawlabel"/>
                <w:rFonts w:ascii="Verdana" w:hAnsi="Verdana"/>
                <w:b/>
                <w:bCs/>
                <w:color w:val="000000"/>
                <w:sz w:val="18"/>
                <w:szCs w:val="18"/>
              </w:rPr>
              <w:t xml:space="preserve"> (b)</w:t>
            </w:r>
            <w:r>
              <w:rPr>
                <w:rFonts w:ascii="Verdana" w:hAnsi="Verdana"/>
                <w:color w:val="000000"/>
                <w:sz w:val="18"/>
                <w:szCs w:val="18"/>
              </w:rPr>
              <w:t xml:space="preserve"> a citizen registered or entitled to be registered as an Indian who has been found to be </w:t>
            </w:r>
            <w:r w:rsidRPr="00716C75">
              <w:rPr>
                <w:rFonts w:ascii="Verdana" w:hAnsi="Verdana"/>
                <w:color w:val="000000"/>
                <w:sz w:val="18"/>
                <w:szCs w:val="18"/>
                <w:highlight w:val="yellow"/>
              </w:rPr>
              <w:t>mentally incompetent</w:t>
            </w:r>
            <w:r>
              <w:rPr>
                <w:rFonts w:ascii="Verdana" w:hAnsi="Verdana"/>
                <w:color w:val="000000"/>
                <w:sz w:val="18"/>
                <w:szCs w:val="18"/>
              </w:rPr>
              <w:t>.</w:t>
            </w:r>
          </w:p>
          <w:p w:rsidR="00716C75" w:rsidRDefault="00716C75" w:rsidP="004062C1">
            <w:pPr>
              <w:pStyle w:val="paragraph"/>
              <w:shd w:val="clear" w:color="auto" w:fill="FFFFFF"/>
              <w:spacing w:before="168" w:beforeAutospacing="0" w:after="120" w:afterAutospacing="0" w:line="259" w:lineRule="atLeast"/>
              <w:rPr>
                <w:rFonts w:ascii="Verdana" w:hAnsi="Verdana"/>
                <w:color w:val="000000"/>
                <w:sz w:val="18"/>
                <w:szCs w:val="18"/>
                <w:shd w:val="clear" w:color="auto" w:fill="FFFFFF"/>
              </w:rPr>
            </w:pPr>
          </w:p>
        </w:tc>
        <w:tc>
          <w:tcPr>
            <w:tcW w:w="2605" w:type="dxa"/>
          </w:tcPr>
          <w:p w:rsidR="00716C75" w:rsidRDefault="00716C75" w:rsidP="004916E9">
            <w:pPr>
              <w:pStyle w:val="section"/>
              <w:shd w:val="clear" w:color="auto" w:fill="FFFFFF"/>
              <w:spacing w:before="168" w:beforeAutospacing="0" w:after="120" w:afterAutospacing="0" w:line="259" w:lineRule="atLeast"/>
              <w:rPr>
                <w:rStyle w:val="canliisection"/>
                <w:rFonts w:ascii="Verdana" w:hAnsi="Verdana"/>
                <w:b/>
                <w:bCs/>
                <w:color w:val="027ABB"/>
                <w:sz w:val="18"/>
                <w:szCs w:val="18"/>
                <w:shd w:val="clear" w:color="auto" w:fill="F3F3F3"/>
              </w:rPr>
            </w:pPr>
          </w:p>
        </w:tc>
      </w:tr>
    </w:tbl>
    <w:p w:rsidR="00462353" w:rsidRDefault="00462353"/>
    <w:p w:rsidR="00507573" w:rsidRDefault="00507573">
      <w:r>
        <w:t>- Should I include the Geneva Convention?</w:t>
      </w:r>
    </w:p>
    <w:sectPr w:rsidR="00507573" w:rsidSect="004623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C46AF"/>
    <w:multiLevelType w:val="multilevel"/>
    <w:tmpl w:val="F69A1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7711A"/>
    <w:multiLevelType w:val="multilevel"/>
    <w:tmpl w:val="6ADC0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707F7"/>
    <w:multiLevelType w:val="multilevel"/>
    <w:tmpl w:val="65806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E309C1"/>
    <w:multiLevelType w:val="multilevel"/>
    <w:tmpl w:val="AE300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934282"/>
    <w:multiLevelType w:val="multilevel"/>
    <w:tmpl w:val="79D66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8A6903"/>
    <w:multiLevelType w:val="multilevel"/>
    <w:tmpl w:val="D29C6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DE5B76"/>
    <w:multiLevelType w:val="multilevel"/>
    <w:tmpl w:val="1780C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DD10E2"/>
    <w:multiLevelType w:val="multilevel"/>
    <w:tmpl w:val="AA6E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E9585A"/>
    <w:multiLevelType w:val="multilevel"/>
    <w:tmpl w:val="91D66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25456A"/>
    <w:multiLevelType w:val="multilevel"/>
    <w:tmpl w:val="6372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6051E8"/>
    <w:multiLevelType w:val="multilevel"/>
    <w:tmpl w:val="0F523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3764C6"/>
    <w:multiLevelType w:val="multilevel"/>
    <w:tmpl w:val="87706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DA673A"/>
    <w:multiLevelType w:val="multilevel"/>
    <w:tmpl w:val="D9FC1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656E10"/>
    <w:multiLevelType w:val="multilevel"/>
    <w:tmpl w:val="3BFA6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B26011"/>
    <w:multiLevelType w:val="hybridMultilevel"/>
    <w:tmpl w:val="D4509EBA"/>
    <w:lvl w:ilvl="0" w:tplc="2B76BB1C">
      <w:start w:val="1"/>
      <w:numFmt w:val="lowerLetter"/>
      <w:lvlText w:val="(%1)"/>
      <w:lvlJc w:val="left"/>
      <w:pPr>
        <w:ind w:left="735" w:hanging="375"/>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E9D2EEA"/>
    <w:multiLevelType w:val="multilevel"/>
    <w:tmpl w:val="2292A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7613F3"/>
    <w:multiLevelType w:val="multilevel"/>
    <w:tmpl w:val="26701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EB64AD"/>
    <w:multiLevelType w:val="multilevel"/>
    <w:tmpl w:val="FD345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A275A9"/>
    <w:multiLevelType w:val="multilevel"/>
    <w:tmpl w:val="26D4E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E73486"/>
    <w:multiLevelType w:val="multilevel"/>
    <w:tmpl w:val="51EC2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1F32FC"/>
    <w:multiLevelType w:val="multilevel"/>
    <w:tmpl w:val="576EA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F14B8C"/>
    <w:multiLevelType w:val="multilevel"/>
    <w:tmpl w:val="DA14E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DA5441"/>
    <w:multiLevelType w:val="multilevel"/>
    <w:tmpl w:val="F1CA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BC7259"/>
    <w:multiLevelType w:val="multilevel"/>
    <w:tmpl w:val="1A269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5"/>
  </w:num>
  <w:num w:numId="4">
    <w:abstractNumId w:val="7"/>
  </w:num>
  <w:num w:numId="5">
    <w:abstractNumId w:val="8"/>
  </w:num>
  <w:num w:numId="6">
    <w:abstractNumId w:val="14"/>
  </w:num>
  <w:num w:numId="7">
    <w:abstractNumId w:val="16"/>
  </w:num>
  <w:num w:numId="8">
    <w:abstractNumId w:val="18"/>
  </w:num>
  <w:num w:numId="9">
    <w:abstractNumId w:val="13"/>
  </w:num>
  <w:num w:numId="10">
    <w:abstractNumId w:val="4"/>
  </w:num>
  <w:num w:numId="11">
    <w:abstractNumId w:val="20"/>
  </w:num>
  <w:num w:numId="12">
    <w:abstractNumId w:val="11"/>
  </w:num>
  <w:num w:numId="13">
    <w:abstractNumId w:val="12"/>
  </w:num>
  <w:num w:numId="14">
    <w:abstractNumId w:val="19"/>
  </w:num>
  <w:num w:numId="15">
    <w:abstractNumId w:val="1"/>
  </w:num>
  <w:num w:numId="16">
    <w:abstractNumId w:val="3"/>
  </w:num>
  <w:num w:numId="17">
    <w:abstractNumId w:val="2"/>
  </w:num>
  <w:num w:numId="18">
    <w:abstractNumId w:val="23"/>
  </w:num>
  <w:num w:numId="19">
    <w:abstractNumId w:val="22"/>
  </w:num>
  <w:num w:numId="20">
    <w:abstractNumId w:val="10"/>
  </w:num>
  <w:num w:numId="21">
    <w:abstractNumId w:val="6"/>
  </w:num>
  <w:num w:numId="22">
    <w:abstractNumId w:val="17"/>
  </w:num>
  <w:num w:numId="23">
    <w:abstractNumId w:val="21"/>
  </w:num>
  <w:num w:numId="2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573"/>
    <w:rsid w:val="000E4C72"/>
    <w:rsid w:val="000F0126"/>
    <w:rsid w:val="00113AF8"/>
    <w:rsid w:val="001252BA"/>
    <w:rsid w:val="00152646"/>
    <w:rsid w:val="001759EE"/>
    <w:rsid w:val="001E6896"/>
    <w:rsid w:val="00231BAB"/>
    <w:rsid w:val="002A2D5D"/>
    <w:rsid w:val="002C4801"/>
    <w:rsid w:val="002E0FD8"/>
    <w:rsid w:val="002E1EBB"/>
    <w:rsid w:val="00302CDE"/>
    <w:rsid w:val="00321C1E"/>
    <w:rsid w:val="003312AE"/>
    <w:rsid w:val="00365CDE"/>
    <w:rsid w:val="003723B0"/>
    <w:rsid w:val="003967DA"/>
    <w:rsid w:val="003A6060"/>
    <w:rsid w:val="003C1AE5"/>
    <w:rsid w:val="003D2A5B"/>
    <w:rsid w:val="004062C1"/>
    <w:rsid w:val="00411858"/>
    <w:rsid w:val="00462353"/>
    <w:rsid w:val="004728F6"/>
    <w:rsid w:val="00473E68"/>
    <w:rsid w:val="004916E9"/>
    <w:rsid w:val="004A033A"/>
    <w:rsid w:val="004D224A"/>
    <w:rsid w:val="004E5627"/>
    <w:rsid w:val="004F4B5A"/>
    <w:rsid w:val="00507573"/>
    <w:rsid w:val="00540648"/>
    <w:rsid w:val="00545C9F"/>
    <w:rsid w:val="005532F7"/>
    <w:rsid w:val="00571815"/>
    <w:rsid w:val="00583923"/>
    <w:rsid w:val="005A7C4C"/>
    <w:rsid w:val="005F5905"/>
    <w:rsid w:val="00641D10"/>
    <w:rsid w:val="006556AE"/>
    <w:rsid w:val="00716C75"/>
    <w:rsid w:val="00734B05"/>
    <w:rsid w:val="007467B7"/>
    <w:rsid w:val="007915E3"/>
    <w:rsid w:val="007E4733"/>
    <w:rsid w:val="00847473"/>
    <w:rsid w:val="00862FE5"/>
    <w:rsid w:val="008B25A0"/>
    <w:rsid w:val="008D103F"/>
    <w:rsid w:val="008E4882"/>
    <w:rsid w:val="008F07AF"/>
    <w:rsid w:val="009122BC"/>
    <w:rsid w:val="00915123"/>
    <w:rsid w:val="00916B31"/>
    <w:rsid w:val="0092595B"/>
    <w:rsid w:val="00950DF6"/>
    <w:rsid w:val="00973578"/>
    <w:rsid w:val="009950F7"/>
    <w:rsid w:val="009D1FE7"/>
    <w:rsid w:val="009F0120"/>
    <w:rsid w:val="00A062FC"/>
    <w:rsid w:val="00A07032"/>
    <w:rsid w:val="00A27A35"/>
    <w:rsid w:val="00A33822"/>
    <w:rsid w:val="00A355F7"/>
    <w:rsid w:val="00A425E0"/>
    <w:rsid w:val="00A82017"/>
    <w:rsid w:val="00A94FD7"/>
    <w:rsid w:val="00AF0F97"/>
    <w:rsid w:val="00B415EA"/>
    <w:rsid w:val="00B439A8"/>
    <w:rsid w:val="00BB3614"/>
    <w:rsid w:val="00BD6823"/>
    <w:rsid w:val="00BD7227"/>
    <w:rsid w:val="00BE664F"/>
    <w:rsid w:val="00C106F6"/>
    <w:rsid w:val="00C22AF0"/>
    <w:rsid w:val="00C74748"/>
    <w:rsid w:val="00C75607"/>
    <w:rsid w:val="00CE1B11"/>
    <w:rsid w:val="00CF589C"/>
    <w:rsid w:val="00D1662F"/>
    <w:rsid w:val="00D378E1"/>
    <w:rsid w:val="00D56546"/>
    <w:rsid w:val="00D64E8A"/>
    <w:rsid w:val="00E12270"/>
    <w:rsid w:val="00E8618D"/>
    <w:rsid w:val="00EB6ECD"/>
    <w:rsid w:val="00F206E0"/>
    <w:rsid w:val="00F837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8E35BEAF-9748-4157-9CDE-BD44BEFD6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573"/>
    <w:pPr>
      <w:spacing w:after="160" w:line="259" w:lineRule="auto"/>
    </w:pPr>
    <w:rPr>
      <w:rFonts w:ascii="Cambria" w:eastAsiaTheme="minorEastAsia" w:hAnsi="Cambria"/>
    </w:rPr>
  </w:style>
  <w:style w:type="paragraph" w:styleId="Heading1">
    <w:name w:val="heading 1"/>
    <w:basedOn w:val="Normal"/>
    <w:next w:val="Normal"/>
    <w:link w:val="Heading1Char"/>
    <w:uiPriority w:val="9"/>
    <w:qFormat/>
    <w:rsid w:val="002A2D5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outlineLvl w:val="0"/>
    </w:pPr>
    <w:rPr>
      <w:rFonts w:asciiTheme="majorHAnsi" w:hAnsiTheme="majorHAnsi"/>
      <w:b/>
      <w:bCs/>
      <w:caps/>
      <w:color w:val="FFFFFF" w:themeColor="background1"/>
      <w:spacing w:val="15"/>
    </w:rPr>
  </w:style>
  <w:style w:type="paragraph" w:styleId="Heading3">
    <w:name w:val="heading 3"/>
    <w:basedOn w:val="Normal"/>
    <w:next w:val="Normal"/>
    <w:link w:val="Heading3Char"/>
    <w:uiPriority w:val="9"/>
    <w:semiHidden/>
    <w:unhideWhenUsed/>
    <w:qFormat/>
    <w:rsid w:val="002A2D5D"/>
    <w:pPr>
      <w:pBdr>
        <w:top w:val="single" w:sz="6" w:space="2" w:color="4F81BD" w:themeColor="accent1"/>
        <w:left w:val="single" w:sz="6" w:space="2" w:color="4F81BD" w:themeColor="accent1"/>
      </w:pBdr>
      <w:spacing w:before="300" w:after="0"/>
      <w:outlineLvl w:val="2"/>
    </w:pPr>
    <w:rPr>
      <w:rFonts w:asciiTheme="majorHAnsi" w:hAnsiTheme="majorHAnsi"/>
      <w:caps/>
      <w:color w:val="243F60" w:themeColor="accent1" w:themeShade="7F"/>
      <w:spacing w:val="15"/>
    </w:rPr>
  </w:style>
  <w:style w:type="paragraph" w:styleId="Heading6">
    <w:name w:val="heading 6"/>
    <w:basedOn w:val="Normal"/>
    <w:next w:val="Normal"/>
    <w:link w:val="Heading6Char"/>
    <w:uiPriority w:val="9"/>
    <w:unhideWhenUsed/>
    <w:qFormat/>
    <w:rsid w:val="0050757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2D5D"/>
    <w:rPr>
      <w:rFonts w:asciiTheme="majorHAnsi" w:hAnsiTheme="majorHAnsi"/>
      <w:b/>
      <w:bCs/>
      <w:caps/>
      <w:color w:val="FFFFFF" w:themeColor="background1"/>
      <w:spacing w:val="15"/>
      <w:shd w:val="clear" w:color="auto" w:fill="4F81BD" w:themeFill="accent1"/>
    </w:rPr>
  </w:style>
  <w:style w:type="character" w:customStyle="1" w:styleId="Heading3Char">
    <w:name w:val="Heading 3 Char"/>
    <w:basedOn w:val="DefaultParagraphFont"/>
    <w:link w:val="Heading3"/>
    <w:uiPriority w:val="9"/>
    <w:semiHidden/>
    <w:rsid w:val="002A2D5D"/>
    <w:rPr>
      <w:rFonts w:asciiTheme="majorHAnsi" w:hAnsiTheme="majorHAnsi"/>
      <w:caps/>
      <w:color w:val="243F60" w:themeColor="accent1" w:themeShade="7F"/>
      <w:spacing w:val="15"/>
    </w:rPr>
  </w:style>
  <w:style w:type="paragraph" w:styleId="Title">
    <w:name w:val="Title"/>
    <w:basedOn w:val="Normal"/>
    <w:next w:val="Normal"/>
    <w:link w:val="TitleChar"/>
    <w:uiPriority w:val="10"/>
    <w:qFormat/>
    <w:rsid w:val="002A2D5D"/>
    <w:pPr>
      <w:spacing w:before="720"/>
    </w:pPr>
    <w:rPr>
      <w:rFonts w:asciiTheme="majorHAnsi" w:hAnsiTheme="majorHAnsi"/>
      <w:caps/>
      <w:color w:val="4F81BD" w:themeColor="accent1"/>
      <w:spacing w:val="10"/>
      <w:kern w:val="28"/>
      <w:sz w:val="52"/>
      <w:szCs w:val="52"/>
    </w:rPr>
  </w:style>
  <w:style w:type="character" w:customStyle="1" w:styleId="TitleChar">
    <w:name w:val="Title Char"/>
    <w:basedOn w:val="DefaultParagraphFont"/>
    <w:link w:val="Title"/>
    <w:uiPriority w:val="10"/>
    <w:rsid w:val="002A2D5D"/>
    <w:rPr>
      <w:rFonts w:asciiTheme="majorHAnsi" w:hAnsiTheme="majorHAnsi"/>
      <w:caps/>
      <w:color w:val="4F81BD" w:themeColor="accent1"/>
      <w:spacing w:val="10"/>
      <w:kern w:val="28"/>
      <w:sz w:val="52"/>
      <w:szCs w:val="52"/>
    </w:rPr>
  </w:style>
  <w:style w:type="paragraph" w:styleId="NoSpacing">
    <w:name w:val="No Spacing"/>
    <w:uiPriority w:val="1"/>
    <w:qFormat/>
    <w:rsid w:val="00507573"/>
    <w:pPr>
      <w:spacing w:after="0" w:line="240" w:lineRule="auto"/>
    </w:pPr>
  </w:style>
  <w:style w:type="table" w:styleId="TableGrid">
    <w:name w:val="Table Grid"/>
    <w:basedOn w:val="TableNormal"/>
    <w:uiPriority w:val="39"/>
    <w:rsid w:val="00507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7573"/>
    <w:rPr>
      <w:color w:val="0000FF"/>
      <w:u w:val="single"/>
    </w:rPr>
  </w:style>
  <w:style w:type="character" w:customStyle="1" w:styleId="canliisubsection">
    <w:name w:val="canlii_subsection"/>
    <w:basedOn w:val="DefaultParagraphFont"/>
    <w:rsid w:val="00507573"/>
  </w:style>
  <w:style w:type="paragraph" w:customStyle="1" w:styleId="subsection">
    <w:name w:val="subsection"/>
    <w:basedOn w:val="Normal"/>
    <w:rsid w:val="0050757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ectionlabel">
    <w:name w:val="sectionlabel"/>
    <w:basedOn w:val="DefaultParagraphFont"/>
    <w:rsid w:val="00507573"/>
  </w:style>
  <w:style w:type="character" w:customStyle="1" w:styleId="canliisectionwithsubsection">
    <w:name w:val="canlii_section_with_subsection"/>
    <w:basedOn w:val="DefaultParagraphFont"/>
    <w:rsid w:val="00507573"/>
  </w:style>
  <w:style w:type="paragraph" w:customStyle="1" w:styleId="paragraph">
    <w:name w:val="paragraph"/>
    <w:basedOn w:val="Normal"/>
    <w:rsid w:val="0050757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507573"/>
    <w:rPr>
      <w:i/>
      <w:iCs/>
    </w:rPr>
  </w:style>
  <w:style w:type="character" w:customStyle="1" w:styleId="apple-converted-space">
    <w:name w:val="apple-converted-space"/>
    <w:basedOn w:val="DefaultParagraphFont"/>
    <w:rsid w:val="00507573"/>
  </w:style>
  <w:style w:type="character" w:styleId="HTMLCite">
    <w:name w:val="HTML Cite"/>
    <w:basedOn w:val="DefaultParagraphFont"/>
    <w:uiPriority w:val="99"/>
    <w:semiHidden/>
    <w:unhideWhenUsed/>
    <w:rsid w:val="00507573"/>
    <w:rPr>
      <w:i/>
      <w:iCs/>
    </w:rPr>
  </w:style>
  <w:style w:type="character" w:customStyle="1" w:styleId="Heading6Char">
    <w:name w:val="Heading 6 Char"/>
    <w:basedOn w:val="DefaultParagraphFont"/>
    <w:link w:val="Heading6"/>
    <w:uiPriority w:val="9"/>
    <w:rsid w:val="00507573"/>
    <w:rPr>
      <w:rFonts w:asciiTheme="majorHAnsi" w:eastAsiaTheme="majorEastAsia" w:hAnsiTheme="majorHAnsi" w:cstheme="majorBidi"/>
      <w:i/>
      <w:iCs/>
      <w:color w:val="243F60" w:themeColor="accent1" w:themeShade="7F"/>
    </w:rPr>
  </w:style>
  <w:style w:type="paragraph" w:customStyle="1" w:styleId="subparagraph">
    <w:name w:val="subparagraph"/>
    <w:basedOn w:val="Normal"/>
    <w:rsid w:val="0050757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ection">
    <w:name w:val="section"/>
    <w:basedOn w:val="Normal"/>
    <w:rsid w:val="0015264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anliisection">
    <w:name w:val="canlii_section"/>
    <w:basedOn w:val="DefaultParagraphFont"/>
    <w:rsid w:val="00152646"/>
  </w:style>
  <w:style w:type="character" w:styleId="HTMLDefinition">
    <w:name w:val="HTML Definition"/>
    <w:basedOn w:val="DefaultParagraphFont"/>
    <w:uiPriority w:val="99"/>
    <w:semiHidden/>
    <w:unhideWhenUsed/>
    <w:rsid w:val="00BD7227"/>
    <w:rPr>
      <w:i/>
      <w:iCs/>
    </w:rPr>
  </w:style>
  <w:style w:type="paragraph" w:customStyle="1" w:styleId="indent-1-0">
    <w:name w:val="indent-1-0"/>
    <w:basedOn w:val="Normal"/>
    <w:rsid w:val="00BD722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efinition">
    <w:name w:val="definition"/>
    <w:basedOn w:val="Normal"/>
    <w:rsid w:val="00BD722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lause">
    <w:name w:val="clause"/>
    <w:basedOn w:val="Normal"/>
    <w:rsid w:val="00D378E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ontinueddefinition">
    <w:name w:val="continueddefinition"/>
    <w:basedOn w:val="Normal"/>
    <w:rsid w:val="00B439A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ormulasubparagraph">
    <w:name w:val="formulasubparagraph"/>
    <w:basedOn w:val="Normal"/>
    <w:rsid w:val="00B439A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ormula">
    <w:name w:val="formula"/>
    <w:basedOn w:val="Normal"/>
    <w:rsid w:val="00B439A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ormulagroup">
    <w:name w:val="formulagroup"/>
    <w:basedOn w:val="Normal"/>
    <w:rsid w:val="00B439A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ontinuedsectionsubsection">
    <w:name w:val="continuedsectionsubsection"/>
    <w:basedOn w:val="Normal"/>
    <w:rsid w:val="00D5654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continuedsubparagraph">
    <w:name w:val="continuedsubparagraph"/>
    <w:basedOn w:val="Normal"/>
    <w:rsid w:val="0097357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indent-2-2">
    <w:name w:val="indent-2-2"/>
    <w:basedOn w:val="Normal"/>
    <w:rsid w:val="004A033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oath">
    <w:name w:val="oath"/>
    <w:basedOn w:val="Normal"/>
    <w:rsid w:val="009F012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cheduletitletext">
    <w:name w:val="scheduletitletext"/>
    <w:basedOn w:val="DefaultParagraphFont"/>
    <w:rsid w:val="00862FE5"/>
  </w:style>
  <w:style w:type="paragraph" w:customStyle="1" w:styleId="continuedparagraph">
    <w:name w:val="continuedparagraph"/>
    <w:basedOn w:val="Normal"/>
    <w:rsid w:val="00C7474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lawlabel">
    <w:name w:val="lawlabel"/>
    <w:basedOn w:val="DefaultParagraphFont"/>
    <w:rsid w:val="00641D10"/>
  </w:style>
  <w:style w:type="paragraph" w:customStyle="1" w:styleId="indent-0-0">
    <w:name w:val="indent-0-0"/>
    <w:basedOn w:val="Normal"/>
    <w:rsid w:val="00641D1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A355F7"/>
    <w:rPr>
      <w:b/>
      <w:bCs/>
    </w:rPr>
  </w:style>
  <w:style w:type="character" w:customStyle="1" w:styleId="definedtermlink">
    <w:name w:val="definedtermlink"/>
    <w:basedOn w:val="DefaultParagraphFont"/>
    <w:rsid w:val="00A33822"/>
  </w:style>
  <w:style w:type="paragraph" w:customStyle="1" w:styleId="indent-1-1">
    <w:name w:val="indent-1-1"/>
    <w:basedOn w:val="Normal"/>
    <w:rsid w:val="000F012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61">
      <w:bodyDiv w:val="1"/>
      <w:marLeft w:val="0"/>
      <w:marRight w:val="0"/>
      <w:marTop w:val="0"/>
      <w:marBottom w:val="0"/>
      <w:divBdr>
        <w:top w:val="none" w:sz="0" w:space="0" w:color="auto"/>
        <w:left w:val="none" w:sz="0" w:space="0" w:color="auto"/>
        <w:bottom w:val="none" w:sz="0" w:space="0" w:color="auto"/>
        <w:right w:val="none" w:sz="0" w:space="0" w:color="auto"/>
      </w:divBdr>
    </w:div>
    <w:div w:id="4795432">
      <w:bodyDiv w:val="1"/>
      <w:marLeft w:val="0"/>
      <w:marRight w:val="0"/>
      <w:marTop w:val="0"/>
      <w:marBottom w:val="0"/>
      <w:divBdr>
        <w:top w:val="none" w:sz="0" w:space="0" w:color="auto"/>
        <w:left w:val="none" w:sz="0" w:space="0" w:color="auto"/>
        <w:bottom w:val="none" w:sz="0" w:space="0" w:color="auto"/>
        <w:right w:val="none" w:sz="0" w:space="0" w:color="auto"/>
      </w:divBdr>
    </w:div>
    <w:div w:id="6911601">
      <w:bodyDiv w:val="1"/>
      <w:marLeft w:val="0"/>
      <w:marRight w:val="0"/>
      <w:marTop w:val="0"/>
      <w:marBottom w:val="0"/>
      <w:divBdr>
        <w:top w:val="none" w:sz="0" w:space="0" w:color="auto"/>
        <w:left w:val="none" w:sz="0" w:space="0" w:color="auto"/>
        <w:bottom w:val="none" w:sz="0" w:space="0" w:color="auto"/>
        <w:right w:val="none" w:sz="0" w:space="0" w:color="auto"/>
      </w:divBdr>
    </w:div>
    <w:div w:id="18629068">
      <w:bodyDiv w:val="1"/>
      <w:marLeft w:val="0"/>
      <w:marRight w:val="0"/>
      <w:marTop w:val="0"/>
      <w:marBottom w:val="0"/>
      <w:divBdr>
        <w:top w:val="none" w:sz="0" w:space="0" w:color="auto"/>
        <w:left w:val="none" w:sz="0" w:space="0" w:color="auto"/>
        <w:bottom w:val="none" w:sz="0" w:space="0" w:color="auto"/>
        <w:right w:val="none" w:sz="0" w:space="0" w:color="auto"/>
      </w:divBdr>
    </w:div>
    <w:div w:id="35859472">
      <w:bodyDiv w:val="1"/>
      <w:marLeft w:val="0"/>
      <w:marRight w:val="0"/>
      <w:marTop w:val="0"/>
      <w:marBottom w:val="0"/>
      <w:divBdr>
        <w:top w:val="none" w:sz="0" w:space="0" w:color="auto"/>
        <w:left w:val="none" w:sz="0" w:space="0" w:color="auto"/>
        <w:bottom w:val="none" w:sz="0" w:space="0" w:color="auto"/>
        <w:right w:val="none" w:sz="0" w:space="0" w:color="auto"/>
      </w:divBdr>
    </w:div>
    <w:div w:id="70855662">
      <w:bodyDiv w:val="1"/>
      <w:marLeft w:val="0"/>
      <w:marRight w:val="0"/>
      <w:marTop w:val="0"/>
      <w:marBottom w:val="0"/>
      <w:divBdr>
        <w:top w:val="none" w:sz="0" w:space="0" w:color="auto"/>
        <w:left w:val="none" w:sz="0" w:space="0" w:color="auto"/>
        <w:bottom w:val="none" w:sz="0" w:space="0" w:color="auto"/>
        <w:right w:val="none" w:sz="0" w:space="0" w:color="auto"/>
      </w:divBdr>
      <w:divsChild>
        <w:div w:id="1301959966">
          <w:marLeft w:val="360"/>
          <w:marRight w:val="0"/>
          <w:marTop w:val="168"/>
          <w:marBottom w:val="120"/>
          <w:divBdr>
            <w:top w:val="none" w:sz="0" w:space="0" w:color="auto"/>
            <w:left w:val="none" w:sz="0" w:space="0" w:color="auto"/>
            <w:bottom w:val="none" w:sz="0" w:space="0" w:color="auto"/>
            <w:right w:val="none" w:sz="0" w:space="0" w:color="auto"/>
          </w:divBdr>
        </w:div>
      </w:divsChild>
    </w:div>
    <w:div w:id="76024362">
      <w:bodyDiv w:val="1"/>
      <w:marLeft w:val="0"/>
      <w:marRight w:val="0"/>
      <w:marTop w:val="0"/>
      <w:marBottom w:val="0"/>
      <w:divBdr>
        <w:top w:val="none" w:sz="0" w:space="0" w:color="auto"/>
        <w:left w:val="none" w:sz="0" w:space="0" w:color="auto"/>
        <w:bottom w:val="none" w:sz="0" w:space="0" w:color="auto"/>
        <w:right w:val="none" w:sz="0" w:space="0" w:color="auto"/>
      </w:divBdr>
    </w:div>
    <w:div w:id="78530093">
      <w:bodyDiv w:val="1"/>
      <w:marLeft w:val="0"/>
      <w:marRight w:val="0"/>
      <w:marTop w:val="0"/>
      <w:marBottom w:val="0"/>
      <w:divBdr>
        <w:top w:val="none" w:sz="0" w:space="0" w:color="auto"/>
        <w:left w:val="none" w:sz="0" w:space="0" w:color="auto"/>
        <w:bottom w:val="none" w:sz="0" w:space="0" w:color="auto"/>
        <w:right w:val="none" w:sz="0" w:space="0" w:color="auto"/>
      </w:divBdr>
    </w:div>
    <w:div w:id="94134462">
      <w:bodyDiv w:val="1"/>
      <w:marLeft w:val="0"/>
      <w:marRight w:val="0"/>
      <w:marTop w:val="0"/>
      <w:marBottom w:val="0"/>
      <w:divBdr>
        <w:top w:val="none" w:sz="0" w:space="0" w:color="auto"/>
        <w:left w:val="none" w:sz="0" w:space="0" w:color="auto"/>
        <w:bottom w:val="none" w:sz="0" w:space="0" w:color="auto"/>
        <w:right w:val="none" w:sz="0" w:space="0" w:color="auto"/>
      </w:divBdr>
    </w:div>
    <w:div w:id="118883675">
      <w:bodyDiv w:val="1"/>
      <w:marLeft w:val="0"/>
      <w:marRight w:val="0"/>
      <w:marTop w:val="0"/>
      <w:marBottom w:val="0"/>
      <w:divBdr>
        <w:top w:val="none" w:sz="0" w:space="0" w:color="auto"/>
        <w:left w:val="none" w:sz="0" w:space="0" w:color="auto"/>
        <w:bottom w:val="none" w:sz="0" w:space="0" w:color="auto"/>
        <w:right w:val="none" w:sz="0" w:space="0" w:color="auto"/>
      </w:divBdr>
    </w:div>
    <w:div w:id="138806448">
      <w:bodyDiv w:val="1"/>
      <w:marLeft w:val="0"/>
      <w:marRight w:val="0"/>
      <w:marTop w:val="0"/>
      <w:marBottom w:val="0"/>
      <w:divBdr>
        <w:top w:val="none" w:sz="0" w:space="0" w:color="auto"/>
        <w:left w:val="none" w:sz="0" w:space="0" w:color="auto"/>
        <w:bottom w:val="none" w:sz="0" w:space="0" w:color="auto"/>
        <w:right w:val="none" w:sz="0" w:space="0" w:color="auto"/>
      </w:divBdr>
    </w:div>
    <w:div w:id="141626884">
      <w:bodyDiv w:val="1"/>
      <w:marLeft w:val="0"/>
      <w:marRight w:val="0"/>
      <w:marTop w:val="0"/>
      <w:marBottom w:val="0"/>
      <w:divBdr>
        <w:top w:val="none" w:sz="0" w:space="0" w:color="auto"/>
        <w:left w:val="none" w:sz="0" w:space="0" w:color="auto"/>
        <w:bottom w:val="none" w:sz="0" w:space="0" w:color="auto"/>
        <w:right w:val="none" w:sz="0" w:space="0" w:color="auto"/>
      </w:divBdr>
    </w:div>
    <w:div w:id="221718651">
      <w:bodyDiv w:val="1"/>
      <w:marLeft w:val="0"/>
      <w:marRight w:val="0"/>
      <w:marTop w:val="0"/>
      <w:marBottom w:val="0"/>
      <w:divBdr>
        <w:top w:val="none" w:sz="0" w:space="0" w:color="auto"/>
        <w:left w:val="none" w:sz="0" w:space="0" w:color="auto"/>
        <w:bottom w:val="none" w:sz="0" w:space="0" w:color="auto"/>
        <w:right w:val="none" w:sz="0" w:space="0" w:color="auto"/>
      </w:divBdr>
    </w:div>
    <w:div w:id="226500274">
      <w:bodyDiv w:val="1"/>
      <w:marLeft w:val="0"/>
      <w:marRight w:val="0"/>
      <w:marTop w:val="0"/>
      <w:marBottom w:val="0"/>
      <w:divBdr>
        <w:top w:val="none" w:sz="0" w:space="0" w:color="auto"/>
        <w:left w:val="none" w:sz="0" w:space="0" w:color="auto"/>
        <w:bottom w:val="none" w:sz="0" w:space="0" w:color="auto"/>
        <w:right w:val="none" w:sz="0" w:space="0" w:color="auto"/>
      </w:divBdr>
    </w:div>
    <w:div w:id="226961727">
      <w:bodyDiv w:val="1"/>
      <w:marLeft w:val="0"/>
      <w:marRight w:val="0"/>
      <w:marTop w:val="0"/>
      <w:marBottom w:val="0"/>
      <w:divBdr>
        <w:top w:val="none" w:sz="0" w:space="0" w:color="auto"/>
        <w:left w:val="none" w:sz="0" w:space="0" w:color="auto"/>
        <w:bottom w:val="none" w:sz="0" w:space="0" w:color="auto"/>
        <w:right w:val="none" w:sz="0" w:space="0" w:color="auto"/>
      </w:divBdr>
    </w:div>
    <w:div w:id="227418475">
      <w:bodyDiv w:val="1"/>
      <w:marLeft w:val="0"/>
      <w:marRight w:val="0"/>
      <w:marTop w:val="0"/>
      <w:marBottom w:val="0"/>
      <w:divBdr>
        <w:top w:val="none" w:sz="0" w:space="0" w:color="auto"/>
        <w:left w:val="none" w:sz="0" w:space="0" w:color="auto"/>
        <w:bottom w:val="none" w:sz="0" w:space="0" w:color="auto"/>
        <w:right w:val="none" w:sz="0" w:space="0" w:color="auto"/>
      </w:divBdr>
    </w:div>
    <w:div w:id="229581393">
      <w:bodyDiv w:val="1"/>
      <w:marLeft w:val="0"/>
      <w:marRight w:val="0"/>
      <w:marTop w:val="0"/>
      <w:marBottom w:val="0"/>
      <w:divBdr>
        <w:top w:val="none" w:sz="0" w:space="0" w:color="auto"/>
        <w:left w:val="none" w:sz="0" w:space="0" w:color="auto"/>
        <w:bottom w:val="none" w:sz="0" w:space="0" w:color="auto"/>
        <w:right w:val="none" w:sz="0" w:space="0" w:color="auto"/>
      </w:divBdr>
    </w:div>
    <w:div w:id="235675078">
      <w:bodyDiv w:val="1"/>
      <w:marLeft w:val="0"/>
      <w:marRight w:val="0"/>
      <w:marTop w:val="0"/>
      <w:marBottom w:val="0"/>
      <w:divBdr>
        <w:top w:val="none" w:sz="0" w:space="0" w:color="auto"/>
        <w:left w:val="none" w:sz="0" w:space="0" w:color="auto"/>
        <w:bottom w:val="none" w:sz="0" w:space="0" w:color="auto"/>
        <w:right w:val="none" w:sz="0" w:space="0" w:color="auto"/>
      </w:divBdr>
    </w:div>
    <w:div w:id="243999299">
      <w:bodyDiv w:val="1"/>
      <w:marLeft w:val="0"/>
      <w:marRight w:val="0"/>
      <w:marTop w:val="0"/>
      <w:marBottom w:val="0"/>
      <w:divBdr>
        <w:top w:val="none" w:sz="0" w:space="0" w:color="auto"/>
        <w:left w:val="none" w:sz="0" w:space="0" w:color="auto"/>
        <w:bottom w:val="none" w:sz="0" w:space="0" w:color="auto"/>
        <w:right w:val="none" w:sz="0" w:space="0" w:color="auto"/>
      </w:divBdr>
    </w:div>
    <w:div w:id="246694104">
      <w:bodyDiv w:val="1"/>
      <w:marLeft w:val="0"/>
      <w:marRight w:val="0"/>
      <w:marTop w:val="0"/>
      <w:marBottom w:val="0"/>
      <w:divBdr>
        <w:top w:val="none" w:sz="0" w:space="0" w:color="auto"/>
        <w:left w:val="none" w:sz="0" w:space="0" w:color="auto"/>
        <w:bottom w:val="none" w:sz="0" w:space="0" w:color="auto"/>
        <w:right w:val="none" w:sz="0" w:space="0" w:color="auto"/>
      </w:divBdr>
    </w:div>
    <w:div w:id="260339563">
      <w:bodyDiv w:val="1"/>
      <w:marLeft w:val="0"/>
      <w:marRight w:val="0"/>
      <w:marTop w:val="0"/>
      <w:marBottom w:val="0"/>
      <w:divBdr>
        <w:top w:val="none" w:sz="0" w:space="0" w:color="auto"/>
        <w:left w:val="none" w:sz="0" w:space="0" w:color="auto"/>
        <w:bottom w:val="none" w:sz="0" w:space="0" w:color="auto"/>
        <w:right w:val="none" w:sz="0" w:space="0" w:color="auto"/>
      </w:divBdr>
    </w:div>
    <w:div w:id="276985608">
      <w:bodyDiv w:val="1"/>
      <w:marLeft w:val="0"/>
      <w:marRight w:val="0"/>
      <w:marTop w:val="0"/>
      <w:marBottom w:val="0"/>
      <w:divBdr>
        <w:top w:val="none" w:sz="0" w:space="0" w:color="auto"/>
        <w:left w:val="none" w:sz="0" w:space="0" w:color="auto"/>
        <w:bottom w:val="none" w:sz="0" w:space="0" w:color="auto"/>
        <w:right w:val="none" w:sz="0" w:space="0" w:color="auto"/>
      </w:divBdr>
    </w:div>
    <w:div w:id="302934264">
      <w:bodyDiv w:val="1"/>
      <w:marLeft w:val="0"/>
      <w:marRight w:val="0"/>
      <w:marTop w:val="0"/>
      <w:marBottom w:val="0"/>
      <w:divBdr>
        <w:top w:val="none" w:sz="0" w:space="0" w:color="auto"/>
        <w:left w:val="none" w:sz="0" w:space="0" w:color="auto"/>
        <w:bottom w:val="none" w:sz="0" w:space="0" w:color="auto"/>
        <w:right w:val="none" w:sz="0" w:space="0" w:color="auto"/>
      </w:divBdr>
    </w:div>
    <w:div w:id="318308917">
      <w:bodyDiv w:val="1"/>
      <w:marLeft w:val="0"/>
      <w:marRight w:val="0"/>
      <w:marTop w:val="0"/>
      <w:marBottom w:val="0"/>
      <w:divBdr>
        <w:top w:val="none" w:sz="0" w:space="0" w:color="auto"/>
        <w:left w:val="none" w:sz="0" w:space="0" w:color="auto"/>
        <w:bottom w:val="none" w:sz="0" w:space="0" w:color="auto"/>
        <w:right w:val="none" w:sz="0" w:space="0" w:color="auto"/>
      </w:divBdr>
    </w:div>
    <w:div w:id="329141478">
      <w:bodyDiv w:val="1"/>
      <w:marLeft w:val="0"/>
      <w:marRight w:val="0"/>
      <w:marTop w:val="0"/>
      <w:marBottom w:val="0"/>
      <w:divBdr>
        <w:top w:val="none" w:sz="0" w:space="0" w:color="auto"/>
        <w:left w:val="none" w:sz="0" w:space="0" w:color="auto"/>
        <w:bottom w:val="none" w:sz="0" w:space="0" w:color="auto"/>
        <w:right w:val="none" w:sz="0" w:space="0" w:color="auto"/>
      </w:divBdr>
    </w:div>
    <w:div w:id="354697263">
      <w:bodyDiv w:val="1"/>
      <w:marLeft w:val="0"/>
      <w:marRight w:val="0"/>
      <w:marTop w:val="0"/>
      <w:marBottom w:val="0"/>
      <w:divBdr>
        <w:top w:val="none" w:sz="0" w:space="0" w:color="auto"/>
        <w:left w:val="none" w:sz="0" w:space="0" w:color="auto"/>
        <w:bottom w:val="none" w:sz="0" w:space="0" w:color="auto"/>
        <w:right w:val="none" w:sz="0" w:space="0" w:color="auto"/>
      </w:divBdr>
    </w:div>
    <w:div w:id="363478095">
      <w:bodyDiv w:val="1"/>
      <w:marLeft w:val="0"/>
      <w:marRight w:val="0"/>
      <w:marTop w:val="0"/>
      <w:marBottom w:val="0"/>
      <w:divBdr>
        <w:top w:val="none" w:sz="0" w:space="0" w:color="auto"/>
        <w:left w:val="none" w:sz="0" w:space="0" w:color="auto"/>
        <w:bottom w:val="none" w:sz="0" w:space="0" w:color="auto"/>
        <w:right w:val="none" w:sz="0" w:space="0" w:color="auto"/>
      </w:divBdr>
    </w:div>
    <w:div w:id="383065656">
      <w:bodyDiv w:val="1"/>
      <w:marLeft w:val="0"/>
      <w:marRight w:val="0"/>
      <w:marTop w:val="0"/>
      <w:marBottom w:val="0"/>
      <w:divBdr>
        <w:top w:val="none" w:sz="0" w:space="0" w:color="auto"/>
        <w:left w:val="none" w:sz="0" w:space="0" w:color="auto"/>
        <w:bottom w:val="none" w:sz="0" w:space="0" w:color="auto"/>
        <w:right w:val="none" w:sz="0" w:space="0" w:color="auto"/>
      </w:divBdr>
    </w:div>
    <w:div w:id="409734915">
      <w:bodyDiv w:val="1"/>
      <w:marLeft w:val="0"/>
      <w:marRight w:val="0"/>
      <w:marTop w:val="0"/>
      <w:marBottom w:val="0"/>
      <w:divBdr>
        <w:top w:val="none" w:sz="0" w:space="0" w:color="auto"/>
        <w:left w:val="none" w:sz="0" w:space="0" w:color="auto"/>
        <w:bottom w:val="none" w:sz="0" w:space="0" w:color="auto"/>
        <w:right w:val="none" w:sz="0" w:space="0" w:color="auto"/>
      </w:divBdr>
    </w:div>
    <w:div w:id="410735319">
      <w:bodyDiv w:val="1"/>
      <w:marLeft w:val="0"/>
      <w:marRight w:val="0"/>
      <w:marTop w:val="0"/>
      <w:marBottom w:val="0"/>
      <w:divBdr>
        <w:top w:val="none" w:sz="0" w:space="0" w:color="auto"/>
        <w:left w:val="none" w:sz="0" w:space="0" w:color="auto"/>
        <w:bottom w:val="none" w:sz="0" w:space="0" w:color="auto"/>
        <w:right w:val="none" w:sz="0" w:space="0" w:color="auto"/>
      </w:divBdr>
    </w:div>
    <w:div w:id="414936587">
      <w:bodyDiv w:val="1"/>
      <w:marLeft w:val="0"/>
      <w:marRight w:val="0"/>
      <w:marTop w:val="0"/>
      <w:marBottom w:val="0"/>
      <w:divBdr>
        <w:top w:val="none" w:sz="0" w:space="0" w:color="auto"/>
        <w:left w:val="none" w:sz="0" w:space="0" w:color="auto"/>
        <w:bottom w:val="none" w:sz="0" w:space="0" w:color="auto"/>
        <w:right w:val="none" w:sz="0" w:space="0" w:color="auto"/>
      </w:divBdr>
    </w:div>
    <w:div w:id="423309844">
      <w:bodyDiv w:val="1"/>
      <w:marLeft w:val="0"/>
      <w:marRight w:val="0"/>
      <w:marTop w:val="0"/>
      <w:marBottom w:val="0"/>
      <w:divBdr>
        <w:top w:val="none" w:sz="0" w:space="0" w:color="auto"/>
        <w:left w:val="none" w:sz="0" w:space="0" w:color="auto"/>
        <w:bottom w:val="none" w:sz="0" w:space="0" w:color="auto"/>
        <w:right w:val="none" w:sz="0" w:space="0" w:color="auto"/>
      </w:divBdr>
    </w:div>
    <w:div w:id="442119529">
      <w:bodyDiv w:val="1"/>
      <w:marLeft w:val="0"/>
      <w:marRight w:val="0"/>
      <w:marTop w:val="0"/>
      <w:marBottom w:val="0"/>
      <w:divBdr>
        <w:top w:val="none" w:sz="0" w:space="0" w:color="auto"/>
        <w:left w:val="none" w:sz="0" w:space="0" w:color="auto"/>
        <w:bottom w:val="none" w:sz="0" w:space="0" w:color="auto"/>
        <w:right w:val="none" w:sz="0" w:space="0" w:color="auto"/>
      </w:divBdr>
    </w:div>
    <w:div w:id="446394808">
      <w:bodyDiv w:val="1"/>
      <w:marLeft w:val="0"/>
      <w:marRight w:val="0"/>
      <w:marTop w:val="0"/>
      <w:marBottom w:val="0"/>
      <w:divBdr>
        <w:top w:val="none" w:sz="0" w:space="0" w:color="auto"/>
        <w:left w:val="none" w:sz="0" w:space="0" w:color="auto"/>
        <w:bottom w:val="none" w:sz="0" w:space="0" w:color="auto"/>
        <w:right w:val="none" w:sz="0" w:space="0" w:color="auto"/>
      </w:divBdr>
    </w:div>
    <w:div w:id="449478114">
      <w:bodyDiv w:val="1"/>
      <w:marLeft w:val="0"/>
      <w:marRight w:val="0"/>
      <w:marTop w:val="0"/>
      <w:marBottom w:val="0"/>
      <w:divBdr>
        <w:top w:val="none" w:sz="0" w:space="0" w:color="auto"/>
        <w:left w:val="none" w:sz="0" w:space="0" w:color="auto"/>
        <w:bottom w:val="none" w:sz="0" w:space="0" w:color="auto"/>
        <w:right w:val="none" w:sz="0" w:space="0" w:color="auto"/>
      </w:divBdr>
    </w:div>
    <w:div w:id="458959993">
      <w:bodyDiv w:val="1"/>
      <w:marLeft w:val="0"/>
      <w:marRight w:val="0"/>
      <w:marTop w:val="0"/>
      <w:marBottom w:val="0"/>
      <w:divBdr>
        <w:top w:val="none" w:sz="0" w:space="0" w:color="auto"/>
        <w:left w:val="none" w:sz="0" w:space="0" w:color="auto"/>
        <w:bottom w:val="none" w:sz="0" w:space="0" w:color="auto"/>
        <w:right w:val="none" w:sz="0" w:space="0" w:color="auto"/>
      </w:divBdr>
    </w:div>
    <w:div w:id="478697085">
      <w:bodyDiv w:val="1"/>
      <w:marLeft w:val="0"/>
      <w:marRight w:val="0"/>
      <w:marTop w:val="0"/>
      <w:marBottom w:val="0"/>
      <w:divBdr>
        <w:top w:val="none" w:sz="0" w:space="0" w:color="auto"/>
        <w:left w:val="none" w:sz="0" w:space="0" w:color="auto"/>
        <w:bottom w:val="none" w:sz="0" w:space="0" w:color="auto"/>
        <w:right w:val="none" w:sz="0" w:space="0" w:color="auto"/>
      </w:divBdr>
      <w:divsChild>
        <w:div w:id="874343325">
          <w:marLeft w:val="360"/>
          <w:marRight w:val="0"/>
          <w:marTop w:val="168"/>
          <w:marBottom w:val="120"/>
          <w:divBdr>
            <w:top w:val="none" w:sz="0" w:space="0" w:color="auto"/>
            <w:left w:val="none" w:sz="0" w:space="0" w:color="auto"/>
            <w:bottom w:val="none" w:sz="0" w:space="0" w:color="auto"/>
            <w:right w:val="none" w:sz="0" w:space="0" w:color="auto"/>
          </w:divBdr>
        </w:div>
      </w:divsChild>
    </w:div>
    <w:div w:id="484468613">
      <w:bodyDiv w:val="1"/>
      <w:marLeft w:val="0"/>
      <w:marRight w:val="0"/>
      <w:marTop w:val="0"/>
      <w:marBottom w:val="0"/>
      <w:divBdr>
        <w:top w:val="none" w:sz="0" w:space="0" w:color="auto"/>
        <w:left w:val="none" w:sz="0" w:space="0" w:color="auto"/>
        <w:bottom w:val="none" w:sz="0" w:space="0" w:color="auto"/>
        <w:right w:val="none" w:sz="0" w:space="0" w:color="auto"/>
      </w:divBdr>
    </w:div>
    <w:div w:id="490146747">
      <w:bodyDiv w:val="1"/>
      <w:marLeft w:val="0"/>
      <w:marRight w:val="0"/>
      <w:marTop w:val="0"/>
      <w:marBottom w:val="0"/>
      <w:divBdr>
        <w:top w:val="none" w:sz="0" w:space="0" w:color="auto"/>
        <w:left w:val="none" w:sz="0" w:space="0" w:color="auto"/>
        <w:bottom w:val="none" w:sz="0" w:space="0" w:color="auto"/>
        <w:right w:val="none" w:sz="0" w:space="0" w:color="auto"/>
      </w:divBdr>
    </w:div>
    <w:div w:id="491485363">
      <w:bodyDiv w:val="1"/>
      <w:marLeft w:val="0"/>
      <w:marRight w:val="0"/>
      <w:marTop w:val="0"/>
      <w:marBottom w:val="0"/>
      <w:divBdr>
        <w:top w:val="none" w:sz="0" w:space="0" w:color="auto"/>
        <w:left w:val="none" w:sz="0" w:space="0" w:color="auto"/>
        <w:bottom w:val="none" w:sz="0" w:space="0" w:color="auto"/>
        <w:right w:val="none" w:sz="0" w:space="0" w:color="auto"/>
      </w:divBdr>
    </w:div>
    <w:div w:id="513420279">
      <w:bodyDiv w:val="1"/>
      <w:marLeft w:val="0"/>
      <w:marRight w:val="0"/>
      <w:marTop w:val="0"/>
      <w:marBottom w:val="0"/>
      <w:divBdr>
        <w:top w:val="none" w:sz="0" w:space="0" w:color="auto"/>
        <w:left w:val="none" w:sz="0" w:space="0" w:color="auto"/>
        <w:bottom w:val="none" w:sz="0" w:space="0" w:color="auto"/>
        <w:right w:val="none" w:sz="0" w:space="0" w:color="auto"/>
      </w:divBdr>
    </w:div>
    <w:div w:id="529346100">
      <w:bodyDiv w:val="1"/>
      <w:marLeft w:val="0"/>
      <w:marRight w:val="0"/>
      <w:marTop w:val="0"/>
      <w:marBottom w:val="0"/>
      <w:divBdr>
        <w:top w:val="none" w:sz="0" w:space="0" w:color="auto"/>
        <w:left w:val="none" w:sz="0" w:space="0" w:color="auto"/>
        <w:bottom w:val="none" w:sz="0" w:space="0" w:color="auto"/>
        <w:right w:val="none" w:sz="0" w:space="0" w:color="auto"/>
      </w:divBdr>
    </w:div>
    <w:div w:id="551616730">
      <w:bodyDiv w:val="1"/>
      <w:marLeft w:val="0"/>
      <w:marRight w:val="0"/>
      <w:marTop w:val="0"/>
      <w:marBottom w:val="0"/>
      <w:divBdr>
        <w:top w:val="none" w:sz="0" w:space="0" w:color="auto"/>
        <w:left w:val="none" w:sz="0" w:space="0" w:color="auto"/>
        <w:bottom w:val="none" w:sz="0" w:space="0" w:color="auto"/>
        <w:right w:val="none" w:sz="0" w:space="0" w:color="auto"/>
      </w:divBdr>
    </w:div>
    <w:div w:id="576521715">
      <w:bodyDiv w:val="1"/>
      <w:marLeft w:val="0"/>
      <w:marRight w:val="0"/>
      <w:marTop w:val="0"/>
      <w:marBottom w:val="0"/>
      <w:divBdr>
        <w:top w:val="none" w:sz="0" w:space="0" w:color="auto"/>
        <w:left w:val="none" w:sz="0" w:space="0" w:color="auto"/>
        <w:bottom w:val="none" w:sz="0" w:space="0" w:color="auto"/>
        <w:right w:val="none" w:sz="0" w:space="0" w:color="auto"/>
      </w:divBdr>
    </w:div>
    <w:div w:id="576550731">
      <w:bodyDiv w:val="1"/>
      <w:marLeft w:val="0"/>
      <w:marRight w:val="0"/>
      <w:marTop w:val="0"/>
      <w:marBottom w:val="0"/>
      <w:divBdr>
        <w:top w:val="none" w:sz="0" w:space="0" w:color="auto"/>
        <w:left w:val="none" w:sz="0" w:space="0" w:color="auto"/>
        <w:bottom w:val="none" w:sz="0" w:space="0" w:color="auto"/>
        <w:right w:val="none" w:sz="0" w:space="0" w:color="auto"/>
      </w:divBdr>
    </w:div>
    <w:div w:id="579757921">
      <w:bodyDiv w:val="1"/>
      <w:marLeft w:val="0"/>
      <w:marRight w:val="0"/>
      <w:marTop w:val="0"/>
      <w:marBottom w:val="0"/>
      <w:divBdr>
        <w:top w:val="none" w:sz="0" w:space="0" w:color="auto"/>
        <w:left w:val="none" w:sz="0" w:space="0" w:color="auto"/>
        <w:bottom w:val="none" w:sz="0" w:space="0" w:color="auto"/>
        <w:right w:val="none" w:sz="0" w:space="0" w:color="auto"/>
      </w:divBdr>
    </w:div>
    <w:div w:id="580145938">
      <w:bodyDiv w:val="1"/>
      <w:marLeft w:val="0"/>
      <w:marRight w:val="0"/>
      <w:marTop w:val="0"/>
      <w:marBottom w:val="0"/>
      <w:divBdr>
        <w:top w:val="none" w:sz="0" w:space="0" w:color="auto"/>
        <w:left w:val="none" w:sz="0" w:space="0" w:color="auto"/>
        <w:bottom w:val="none" w:sz="0" w:space="0" w:color="auto"/>
        <w:right w:val="none" w:sz="0" w:space="0" w:color="auto"/>
      </w:divBdr>
    </w:div>
    <w:div w:id="583030058">
      <w:bodyDiv w:val="1"/>
      <w:marLeft w:val="0"/>
      <w:marRight w:val="0"/>
      <w:marTop w:val="0"/>
      <w:marBottom w:val="0"/>
      <w:divBdr>
        <w:top w:val="none" w:sz="0" w:space="0" w:color="auto"/>
        <w:left w:val="none" w:sz="0" w:space="0" w:color="auto"/>
        <w:bottom w:val="none" w:sz="0" w:space="0" w:color="auto"/>
        <w:right w:val="none" w:sz="0" w:space="0" w:color="auto"/>
      </w:divBdr>
    </w:div>
    <w:div w:id="588465357">
      <w:bodyDiv w:val="1"/>
      <w:marLeft w:val="0"/>
      <w:marRight w:val="0"/>
      <w:marTop w:val="0"/>
      <w:marBottom w:val="0"/>
      <w:divBdr>
        <w:top w:val="none" w:sz="0" w:space="0" w:color="auto"/>
        <w:left w:val="none" w:sz="0" w:space="0" w:color="auto"/>
        <w:bottom w:val="none" w:sz="0" w:space="0" w:color="auto"/>
        <w:right w:val="none" w:sz="0" w:space="0" w:color="auto"/>
      </w:divBdr>
    </w:div>
    <w:div w:id="591667130">
      <w:bodyDiv w:val="1"/>
      <w:marLeft w:val="0"/>
      <w:marRight w:val="0"/>
      <w:marTop w:val="0"/>
      <w:marBottom w:val="0"/>
      <w:divBdr>
        <w:top w:val="none" w:sz="0" w:space="0" w:color="auto"/>
        <w:left w:val="none" w:sz="0" w:space="0" w:color="auto"/>
        <w:bottom w:val="none" w:sz="0" w:space="0" w:color="auto"/>
        <w:right w:val="none" w:sz="0" w:space="0" w:color="auto"/>
      </w:divBdr>
    </w:div>
    <w:div w:id="592592270">
      <w:bodyDiv w:val="1"/>
      <w:marLeft w:val="0"/>
      <w:marRight w:val="0"/>
      <w:marTop w:val="0"/>
      <w:marBottom w:val="0"/>
      <w:divBdr>
        <w:top w:val="none" w:sz="0" w:space="0" w:color="auto"/>
        <w:left w:val="none" w:sz="0" w:space="0" w:color="auto"/>
        <w:bottom w:val="none" w:sz="0" w:space="0" w:color="auto"/>
        <w:right w:val="none" w:sz="0" w:space="0" w:color="auto"/>
      </w:divBdr>
    </w:div>
    <w:div w:id="608661995">
      <w:bodyDiv w:val="1"/>
      <w:marLeft w:val="0"/>
      <w:marRight w:val="0"/>
      <w:marTop w:val="0"/>
      <w:marBottom w:val="0"/>
      <w:divBdr>
        <w:top w:val="none" w:sz="0" w:space="0" w:color="auto"/>
        <w:left w:val="none" w:sz="0" w:space="0" w:color="auto"/>
        <w:bottom w:val="none" w:sz="0" w:space="0" w:color="auto"/>
        <w:right w:val="none" w:sz="0" w:space="0" w:color="auto"/>
      </w:divBdr>
    </w:div>
    <w:div w:id="623342925">
      <w:bodyDiv w:val="1"/>
      <w:marLeft w:val="0"/>
      <w:marRight w:val="0"/>
      <w:marTop w:val="0"/>
      <w:marBottom w:val="0"/>
      <w:divBdr>
        <w:top w:val="none" w:sz="0" w:space="0" w:color="auto"/>
        <w:left w:val="none" w:sz="0" w:space="0" w:color="auto"/>
        <w:bottom w:val="none" w:sz="0" w:space="0" w:color="auto"/>
        <w:right w:val="none" w:sz="0" w:space="0" w:color="auto"/>
      </w:divBdr>
    </w:div>
    <w:div w:id="666059736">
      <w:bodyDiv w:val="1"/>
      <w:marLeft w:val="0"/>
      <w:marRight w:val="0"/>
      <w:marTop w:val="0"/>
      <w:marBottom w:val="0"/>
      <w:divBdr>
        <w:top w:val="none" w:sz="0" w:space="0" w:color="auto"/>
        <w:left w:val="none" w:sz="0" w:space="0" w:color="auto"/>
        <w:bottom w:val="none" w:sz="0" w:space="0" w:color="auto"/>
        <w:right w:val="none" w:sz="0" w:space="0" w:color="auto"/>
      </w:divBdr>
    </w:div>
    <w:div w:id="677461549">
      <w:bodyDiv w:val="1"/>
      <w:marLeft w:val="0"/>
      <w:marRight w:val="0"/>
      <w:marTop w:val="0"/>
      <w:marBottom w:val="0"/>
      <w:divBdr>
        <w:top w:val="none" w:sz="0" w:space="0" w:color="auto"/>
        <w:left w:val="none" w:sz="0" w:space="0" w:color="auto"/>
        <w:bottom w:val="none" w:sz="0" w:space="0" w:color="auto"/>
        <w:right w:val="none" w:sz="0" w:space="0" w:color="auto"/>
      </w:divBdr>
    </w:div>
    <w:div w:id="700863795">
      <w:bodyDiv w:val="1"/>
      <w:marLeft w:val="0"/>
      <w:marRight w:val="0"/>
      <w:marTop w:val="0"/>
      <w:marBottom w:val="0"/>
      <w:divBdr>
        <w:top w:val="none" w:sz="0" w:space="0" w:color="auto"/>
        <w:left w:val="none" w:sz="0" w:space="0" w:color="auto"/>
        <w:bottom w:val="none" w:sz="0" w:space="0" w:color="auto"/>
        <w:right w:val="none" w:sz="0" w:space="0" w:color="auto"/>
      </w:divBdr>
    </w:div>
    <w:div w:id="716734317">
      <w:bodyDiv w:val="1"/>
      <w:marLeft w:val="0"/>
      <w:marRight w:val="0"/>
      <w:marTop w:val="0"/>
      <w:marBottom w:val="0"/>
      <w:divBdr>
        <w:top w:val="none" w:sz="0" w:space="0" w:color="auto"/>
        <w:left w:val="none" w:sz="0" w:space="0" w:color="auto"/>
        <w:bottom w:val="none" w:sz="0" w:space="0" w:color="auto"/>
        <w:right w:val="none" w:sz="0" w:space="0" w:color="auto"/>
      </w:divBdr>
    </w:div>
    <w:div w:id="723062977">
      <w:bodyDiv w:val="1"/>
      <w:marLeft w:val="0"/>
      <w:marRight w:val="0"/>
      <w:marTop w:val="0"/>
      <w:marBottom w:val="0"/>
      <w:divBdr>
        <w:top w:val="none" w:sz="0" w:space="0" w:color="auto"/>
        <w:left w:val="none" w:sz="0" w:space="0" w:color="auto"/>
        <w:bottom w:val="none" w:sz="0" w:space="0" w:color="auto"/>
        <w:right w:val="none" w:sz="0" w:space="0" w:color="auto"/>
      </w:divBdr>
    </w:div>
    <w:div w:id="781998694">
      <w:bodyDiv w:val="1"/>
      <w:marLeft w:val="0"/>
      <w:marRight w:val="0"/>
      <w:marTop w:val="0"/>
      <w:marBottom w:val="0"/>
      <w:divBdr>
        <w:top w:val="none" w:sz="0" w:space="0" w:color="auto"/>
        <w:left w:val="none" w:sz="0" w:space="0" w:color="auto"/>
        <w:bottom w:val="none" w:sz="0" w:space="0" w:color="auto"/>
        <w:right w:val="none" w:sz="0" w:space="0" w:color="auto"/>
      </w:divBdr>
    </w:div>
    <w:div w:id="816801581">
      <w:bodyDiv w:val="1"/>
      <w:marLeft w:val="0"/>
      <w:marRight w:val="0"/>
      <w:marTop w:val="0"/>
      <w:marBottom w:val="0"/>
      <w:divBdr>
        <w:top w:val="none" w:sz="0" w:space="0" w:color="auto"/>
        <w:left w:val="none" w:sz="0" w:space="0" w:color="auto"/>
        <w:bottom w:val="none" w:sz="0" w:space="0" w:color="auto"/>
        <w:right w:val="none" w:sz="0" w:space="0" w:color="auto"/>
      </w:divBdr>
    </w:div>
    <w:div w:id="831145118">
      <w:bodyDiv w:val="1"/>
      <w:marLeft w:val="0"/>
      <w:marRight w:val="0"/>
      <w:marTop w:val="0"/>
      <w:marBottom w:val="0"/>
      <w:divBdr>
        <w:top w:val="none" w:sz="0" w:space="0" w:color="auto"/>
        <w:left w:val="none" w:sz="0" w:space="0" w:color="auto"/>
        <w:bottom w:val="none" w:sz="0" w:space="0" w:color="auto"/>
        <w:right w:val="none" w:sz="0" w:space="0" w:color="auto"/>
      </w:divBdr>
    </w:div>
    <w:div w:id="842470338">
      <w:bodyDiv w:val="1"/>
      <w:marLeft w:val="0"/>
      <w:marRight w:val="0"/>
      <w:marTop w:val="0"/>
      <w:marBottom w:val="0"/>
      <w:divBdr>
        <w:top w:val="none" w:sz="0" w:space="0" w:color="auto"/>
        <w:left w:val="none" w:sz="0" w:space="0" w:color="auto"/>
        <w:bottom w:val="none" w:sz="0" w:space="0" w:color="auto"/>
        <w:right w:val="none" w:sz="0" w:space="0" w:color="auto"/>
      </w:divBdr>
    </w:div>
    <w:div w:id="844172164">
      <w:bodyDiv w:val="1"/>
      <w:marLeft w:val="0"/>
      <w:marRight w:val="0"/>
      <w:marTop w:val="0"/>
      <w:marBottom w:val="0"/>
      <w:divBdr>
        <w:top w:val="none" w:sz="0" w:space="0" w:color="auto"/>
        <w:left w:val="none" w:sz="0" w:space="0" w:color="auto"/>
        <w:bottom w:val="none" w:sz="0" w:space="0" w:color="auto"/>
        <w:right w:val="none" w:sz="0" w:space="0" w:color="auto"/>
      </w:divBdr>
    </w:div>
    <w:div w:id="845440354">
      <w:bodyDiv w:val="1"/>
      <w:marLeft w:val="0"/>
      <w:marRight w:val="0"/>
      <w:marTop w:val="0"/>
      <w:marBottom w:val="0"/>
      <w:divBdr>
        <w:top w:val="none" w:sz="0" w:space="0" w:color="auto"/>
        <w:left w:val="none" w:sz="0" w:space="0" w:color="auto"/>
        <w:bottom w:val="none" w:sz="0" w:space="0" w:color="auto"/>
        <w:right w:val="none" w:sz="0" w:space="0" w:color="auto"/>
      </w:divBdr>
    </w:div>
    <w:div w:id="859660112">
      <w:bodyDiv w:val="1"/>
      <w:marLeft w:val="0"/>
      <w:marRight w:val="0"/>
      <w:marTop w:val="0"/>
      <w:marBottom w:val="0"/>
      <w:divBdr>
        <w:top w:val="none" w:sz="0" w:space="0" w:color="auto"/>
        <w:left w:val="none" w:sz="0" w:space="0" w:color="auto"/>
        <w:bottom w:val="none" w:sz="0" w:space="0" w:color="auto"/>
        <w:right w:val="none" w:sz="0" w:space="0" w:color="auto"/>
      </w:divBdr>
    </w:div>
    <w:div w:id="864026816">
      <w:bodyDiv w:val="1"/>
      <w:marLeft w:val="0"/>
      <w:marRight w:val="0"/>
      <w:marTop w:val="0"/>
      <w:marBottom w:val="0"/>
      <w:divBdr>
        <w:top w:val="none" w:sz="0" w:space="0" w:color="auto"/>
        <w:left w:val="none" w:sz="0" w:space="0" w:color="auto"/>
        <w:bottom w:val="none" w:sz="0" w:space="0" w:color="auto"/>
        <w:right w:val="none" w:sz="0" w:space="0" w:color="auto"/>
      </w:divBdr>
    </w:div>
    <w:div w:id="878202007">
      <w:bodyDiv w:val="1"/>
      <w:marLeft w:val="0"/>
      <w:marRight w:val="0"/>
      <w:marTop w:val="0"/>
      <w:marBottom w:val="0"/>
      <w:divBdr>
        <w:top w:val="none" w:sz="0" w:space="0" w:color="auto"/>
        <w:left w:val="none" w:sz="0" w:space="0" w:color="auto"/>
        <w:bottom w:val="none" w:sz="0" w:space="0" w:color="auto"/>
        <w:right w:val="none" w:sz="0" w:space="0" w:color="auto"/>
      </w:divBdr>
    </w:div>
    <w:div w:id="892811819">
      <w:bodyDiv w:val="1"/>
      <w:marLeft w:val="0"/>
      <w:marRight w:val="0"/>
      <w:marTop w:val="0"/>
      <w:marBottom w:val="0"/>
      <w:divBdr>
        <w:top w:val="none" w:sz="0" w:space="0" w:color="auto"/>
        <w:left w:val="none" w:sz="0" w:space="0" w:color="auto"/>
        <w:bottom w:val="none" w:sz="0" w:space="0" w:color="auto"/>
        <w:right w:val="none" w:sz="0" w:space="0" w:color="auto"/>
      </w:divBdr>
    </w:div>
    <w:div w:id="901528563">
      <w:bodyDiv w:val="1"/>
      <w:marLeft w:val="0"/>
      <w:marRight w:val="0"/>
      <w:marTop w:val="0"/>
      <w:marBottom w:val="0"/>
      <w:divBdr>
        <w:top w:val="none" w:sz="0" w:space="0" w:color="auto"/>
        <w:left w:val="none" w:sz="0" w:space="0" w:color="auto"/>
        <w:bottom w:val="none" w:sz="0" w:space="0" w:color="auto"/>
        <w:right w:val="none" w:sz="0" w:space="0" w:color="auto"/>
      </w:divBdr>
    </w:div>
    <w:div w:id="907498449">
      <w:bodyDiv w:val="1"/>
      <w:marLeft w:val="0"/>
      <w:marRight w:val="0"/>
      <w:marTop w:val="0"/>
      <w:marBottom w:val="0"/>
      <w:divBdr>
        <w:top w:val="none" w:sz="0" w:space="0" w:color="auto"/>
        <w:left w:val="none" w:sz="0" w:space="0" w:color="auto"/>
        <w:bottom w:val="none" w:sz="0" w:space="0" w:color="auto"/>
        <w:right w:val="none" w:sz="0" w:space="0" w:color="auto"/>
      </w:divBdr>
    </w:div>
    <w:div w:id="952397249">
      <w:bodyDiv w:val="1"/>
      <w:marLeft w:val="0"/>
      <w:marRight w:val="0"/>
      <w:marTop w:val="0"/>
      <w:marBottom w:val="0"/>
      <w:divBdr>
        <w:top w:val="none" w:sz="0" w:space="0" w:color="auto"/>
        <w:left w:val="none" w:sz="0" w:space="0" w:color="auto"/>
        <w:bottom w:val="none" w:sz="0" w:space="0" w:color="auto"/>
        <w:right w:val="none" w:sz="0" w:space="0" w:color="auto"/>
      </w:divBdr>
    </w:div>
    <w:div w:id="952442965">
      <w:bodyDiv w:val="1"/>
      <w:marLeft w:val="0"/>
      <w:marRight w:val="0"/>
      <w:marTop w:val="0"/>
      <w:marBottom w:val="0"/>
      <w:divBdr>
        <w:top w:val="none" w:sz="0" w:space="0" w:color="auto"/>
        <w:left w:val="none" w:sz="0" w:space="0" w:color="auto"/>
        <w:bottom w:val="none" w:sz="0" w:space="0" w:color="auto"/>
        <w:right w:val="none" w:sz="0" w:space="0" w:color="auto"/>
      </w:divBdr>
    </w:div>
    <w:div w:id="964696002">
      <w:bodyDiv w:val="1"/>
      <w:marLeft w:val="0"/>
      <w:marRight w:val="0"/>
      <w:marTop w:val="0"/>
      <w:marBottom w:val="0"/>
      <w:divBdr>
        <w:top w:val="none" w:sz="0" w:space="0" w:color="auto"/>
        <w:left w:val="none" w:sz="0" w:space="0" w:color="auto"/>
        <w:bottom w:val="none" w:sz="0" w:space="0" w:color="auto"/>
        <w:right w:val="none" w:sz="0" w:space="0" w:color="auto"/>
      </w:divBdr>
    </w:div>
    <w:div w:id="979962332">
      <w:bodyDiv w:val="1"/>
      <w:marLeft w:val="0"/>
      <w:marRight w:val="0"/>
      <w:marTop w:val="0"/>
      <w:marBottom w:val="0"/>
      <w:divBdr>
        <w:top w:val="none" w:sz="0" w:space="0" w:color="auto"/>
        <w:left w:val="none" w:sz="0" w:space="0" w:color="auto"/>
        <w:bottom w:val="none" w:sz="0" w:space="0" w:color="auto"/>
        <w:right w:val="none" w:sz="0" w:space="0" w:color="auto"/>
      </w:divBdr>
    </w:div>
    <w:div w:id="994650116">
      <w:bodyDiv w:val="1"/>
      <w:marLeft w:val="0"/>
      <w:marRight w:val="0"/>
      <w:marTop w:val="0"/>
      <w:marBottom w:val="0"/>
      <w:divBdr>
        <w:top w:val="none" w:sz="0" w:space="0" w:color="auto"/>
        <w:left w:val="none" w:sz="0" w:space="0" w:color="auto"/>
        <w:bottom w:val="none" w:sz="0" w:space="0" w:color="auto"/>
        <w:right w:val="none" w:sz="0" w:space="0" w:color="auto"/>
      </w:divBdr>
    </w:div>
    <w:div w:id="1022167160">
      <w:bodyDiv w:val="1"/>
      <w:marLeft w:val="0"/>
      <w:marRight w:val="0"/>
      <w:marTop w:val="0"/>
      <w:marBottom w:val="0"/>
      <w:divBdr>
        <w:top w:val="none" w:sz="0" w:space="0" w:color="auto"/>
        <w:left w:val="none" w:sz="0" w:space="0" w:color="auto"/>
        <w:bottom w:val="none" w:sz="0" w:space="0" w:color="auto"/>
        <w:right w:val="none" w:sz="0" w:space="0" w:color="auto"/>
      </w:divBdr>
    </w:div>
    <w:div w:id="1050883440">
      <w:bodyDiv w:val="1"/>
      <w:marLeft w:val="0"/>
      <w:marRight w:val="0"/>
      <w:marTop w:val="0"/>
      <w:marBottom w:val="0"/>
      <w:divBdr>
        <w:top w:val="none" w:sz="0" w:space="0" w:color="auto"/>
        <w:left w:val="none" w:sz="0" w:space="0" w:color="auto"/>
        <w:bottom w:val="none" w:sz="0" w:space="0" w:color="auto"/>
        <w:right w:val="none" w:sz="0" w:space="0" w:color="auto"/>
      </w:divBdr>
    </w:div>
    <w:div w:id="1058282151">
      <w:bodyDiv w:val="1"/>
      <w:marLeft w:val="0"/>
      <w:marRight w:val="0"/>
      <w:marTop w:val="0"/>
      <w:marBottom w:val="0"/>
      <w:divBdr>
        <w:top w:val="none" w:sz="0" w:space="0" w:color="auto"/>
        <w:left w:val="none" w:sz="0" w:space="0" w:color="auto"/>
        <w:bottom w:val="none" w:sz="0" w:space="0" w:color="auto"/>
        <w:right w:val="none" w:sz="0" w:space="0" w:color="auto"/>
      </w:divBdr>
    </w:div>
    <w:div w:id="1065033184">
      <w:bodyDiv w:val="1"/>
      <w:marLeft w:val="0"/>
      <w:marRight w:val="0"/>
      <w:marTop w:val="0"/>
      <w:marBottom w:val="0"/>
      <w:divBdr>
        <w:top w:val="none" w:sz="0" w:space="0" w:color="auto"/>
        <w:left w:val="none" w:sz="0" w:space="0" w:color="auto"/>
        <w:bottom w:val="none" w:sz="0" w:space="0" w:color="auto"/>
        <w:right w:val="none" w:sz="0" w:space="0" w:color="auto"/>
      </w:divBdr>
    </w:div>
    <w:div w:id="1074089310">
      <w:bodyDiv w:val="1"/>
      <w:marLeft w:val="0"/>
      <w:marRight w:val="0"/>
      <w:marTop w:val="0"/>
      <w:marBottom w:val="0"/>
      <w:divBdr>
        <w:top w:val="none" w:sz="0" w:space="0" w:color="auto"/>
        <w:left w:val="none" w:sz="0" w:space="0" w:color="auto"/>
        <w:bottom w:val="none" w:sz="0" w:space="0" w:color="auto"/>
        <w:right w:val="none" w:sz="0" w:space="0" w:color="auto"/>
      </w:divBdr>
    </w:div>
    <w:div w:id="1113326522">
      <w:bodyDiv w:val="1"/>
      <w:marLeft w:val="0"/>
      <w:marRight w:val="0"/>
      <w:marTop w:val="0"/>
      <w:marBottom w:val="0"/>
      <w:divBdr>
        <w:top w:val="none" w:sz="0" w:space="0" w:color="auto"/>
        <w:left w:val="none" w:sz="0" w:space="0" w:color="auto"/>
        <w:bottom w:val="none" w:sz="0" w:space="0" w:color="auto"/>
        <w:right w:val="none" w:sz="0" w:space="0" w:color="auto"/>
      </w:divBdr>
    </w:div>
    <w:div w:id="1150170563">
      <w:bodyDiv w:val="1"/>
      <w:marLeft w:val="0"/>
      <w:marRight w:val="0"/>
      <w:marTop w:val="0"/>
      <w:marBottom w:val="0"/>
      <w:divBdr>
        <w:top w:val="none" w:sz="0" w:space="0" w:color="auto"/>
        <w:left w:val="none" w:sz="0" w:space="0" w:color="auto"/>
        <w:bottom w:val="none" w:sz="0" w:space="0" w:color="auto"/>
        <w:right w:val="none" w:sz="0" w:space="0" w:color="auto"/>
      </w:divBdr>
    </w:div>
    <w:div w:id="1169054454">
      <w:bodyDiv w:val="1"/>
      <w:marLeft w:val="0"/>
      <w:marRight w:val="0"/>
      <w:marTop w:val="0"/>
      <w:marBottom w:val="0"/>
      <w:divBdr>
        <w:top w:val="none" w:sz="0" w:space="0" w:color="auto"/>
        <w:left w:val="none" w:sz="0" w:space="0" w:color="auto"/>
        <w:bottom w:val="none" w:sz="0" w:space="0" w:color="auto"/>
        <w:right w:val="none" w:sz="0" w:space="0" w:color="auto"/>
      </w:divBdr>
    </w:div>
    <w:div w:id="1183008072">
      <w:bodyDiv w:val="1"/>
      <w:marLeft w:val="0"/>
      <w:marRight w:val="0"/>
      <w:marTop w:val="0"/>
      <w:marBottom w:val="0"/>
      <w:divBdr>
        <w:top w:val="none" w:sz="0" w:space="0" w:color="auto"/>
        <w:left w:val="none" w:sz="0" w:space="0" w:color="auto"/>
        <w:bottom w:val="none" w:sz="0" w:space="0" w:color="auto"/>
        <w:right w:val="none" w:sz="0" w:space="0" w:color="auto"/>
      </w:divBdr>
    </w:div>
    <w:div w:id="1201018376">
      <w:bodyDiv w:val="1"/>
      <w:marLeft w:val="0"/>
      <w:marRight w:val="0"/>
      <w:marTop w:val="0"/>
      <w:marBottom w:val="0"/>
      <w:divBdr>
        <w:top w:val="none" w:sz="0" w:space="0" w:color="auto"/>
        <w:left w:val="none" w:sz="0" w:space="0" w:color="auto"/>
        <w:bottom w:val="none" w:sz="0" w:space="0" w:color="auto"/>
        <w:right w:val="none" w:sz="0" w:space="0" w:color="auto"/>
      </w:divBdr>
    </w:div>
    <w:div w:id="1204367306">
      <w:bodyDiv w:val="1"/>
      <w:marLeft w:val="0"/>
      <w:marRight w:val="0"/>
      <w:marTop w:val="0"/>
      <w:marBottom w:val="0"/>
      <w:divBdr>
        <w:top w:val="none" w:sz="0" w:space="0" w:color="auto"/>
        <w:left w:val="none" w:sz="0" w:space="0" w:color="auto"/>
        <w:bottom w:val="none" w:sz="0" w:space="0" w:color="auto"/>
        <w:right w:val="none" w:sz="0" w:space="0" w:color="auto"/>
      </w:divBdr>
    </w:div>
    <w:div w:id="1222248230">
      <w:bodyDiv w:val="1"/>
      <w:marLeft w:val="0"/>
      <w:marRight w:val="0"/>
      <w:marTop w:val="0"/>
      <w:marBottom w:val="0"/>
      <w:divBdr>
        <w:top w:val="none" w:sz="0" w:space="0" w:color="auto"/>
        <w:left w:val="none" w:sz="0" w:space="0" w:color="auto"/>
        <w:bottom w:val="none" w:sz="0" w:space="0" w:color="auto"/>
        <w:right w:val="none" w:sz="0" w:space="0" w:color="auto"/>
      </w:divBdr>
    </w:div>
    <w:div w:id="1251087746">
      <w:bodyDiv w:val="1"/>
      <w:marLeft w:val="0"/>
      <w:marRight w:val="0"/>
      <w:marTop w:val="0"/>
      <w:marBottom w:val="0"/>
      <w:divBdr>
        <w:top w:val="none" w:sz="0" w:space="0" w:color="auto"/>
        <w:left w:val="none" w:sz="0" w:space="0" w:color="auto"/>
        <w:bottom w:val="none" w:sz="0" w:space="0" w:color="auto"/>
        <w:right w:val="none" w:sz="0" w:space="0" w:color="auto"/>
      </w:divBdr>
    </w:div>
    <w:div w:id="1261599659">
      <w:bodyDiv w:val="1"/>
      <w:marLeft w:val="0"/>
      <w:marRight w:val="0"/>
      <w:marTop w:val="0"/>
      <w:marBottom w:val="0"/>
      <w:divBdr>
        <w:top w:val="none" w:sz="0" w:space="0" w:color="auto"/>
        <w:left w:val="none" w:sz="0" w:space="0" w:color="auto"/>
        <w:bottom w:val="none" w:sz="0" w:space="0" w:color="auto"/>
        <w:right w:val="none" w:sz="0" w:space="0" w:color="auto"/>
      </w:divBdr>
    </w:div>
    <w:div w:id="1262761821">
      <w:bodyDiv w:val="1"/>
      <w:marLeft w:val="0"/>
      <w:marRight w:val="0"/>
      <w:marTop w:val="0"/>
      <w:marBottom w:val="0"/>
      <w:divBdr>
        <w:top w:val="none" w:sz="0" w:space="0" w:color="auto"/>
        <w:left w:val="none" w:sz="0" w:space="0" w:color="auto"/>
        <w:bottom w:val="none" w:sz="0" w:space="0" w:color="auto"/>
        <w:right w:val="none" w:sz="0" w:space="0" w:color="auto"/>
      </w:divBdr>
    </w:div>
    <w:div w:id="1268275300">
      <w:bodyDiv w:val="1"/>
      <w:marLeft w:val="0"/>
      <w:marRight w:val="0"/>
      <w:marTop w:val="0"/>
      <w:marBottom w:val="0"/>
      <w:divBdr>
        <w:top w:val="none" w:sz="0" w:space="0" w:color="auto"/>
        <w:left w:val="none" w:sz="0" w:space="0" w:color="auto"/>
        <w:bottom w:val="none" w:sz="0" w:space="0" w:color="auto"/>
        <w:right w:val="none" w:sz="0" w:space="0" w:color="auto"/>
      </w:divBdr>
    </w:div>
    <w:div w:id="1277906305">
      <w:bodyDiv w:val="1"/>
      <w:marLeft w:val="0"/>
      <w:marRight w:val="0"/>
      <w:marTop w:val="0"/>
      <w:marBottom w:val="0"/>
      <w:divBdr>
        <w:top w:val="none" w:sz="0" w:space="0" w:color="auto"/>
        <w:left w:val="none" w:sz="0" w:space="0" w:color="auto"/>
        <w:bottom w:val="none" w:sz="0" w:space="0" w:color="auto"/>
        <w:right w:val="none" w:sz="0" w:space="0" w:color="auto"/>
      </w:divBdr>
    </w:div>
    <w:div w:id="1286959296">
      <w:bodyDiv w:val="1"/>
      <w:marLeft w:val="0"/>
      <w:marRight w:val="0"/>
      <w:marTop w:val="0"/>
      <w:marBottom w:val="0"/>
      <w:divBdr>
        <w:top w:val="none" w:sz="0" w:space="0" w:color="auto"/>
        <w:left w:val="none" w:sz="0" w:space="0" w:color="auto"/>
        <w:bottom w:val="none" w:sz="0" w:space="0" w:color="auto"/>
        <w:right w:val="none" w:sz="0" w:space="0" w:color="auto"/>
      </w:divBdr>
    </w:div>
    <w:div w:id="1289822607">
      <w:bodyDiv w:val="1"/>
      <w:marLeft w:val="0"/>
      <w:marRight w:val="0"/>
      <w:marTop w:val="0"/>
      <w:marBottom w:val="0"/>
      <w:divBdr>
        <w:top w:val="none" w:sz="0" w:space="0" w:color="auto"/>
        <w:left w:val="none" w:sz="0" w:space="0" w:color="auto"/>
        <w:bottom w:val="none" w:sz="0" w:space="0" w:color="auto"/>
        <w:right w:val="none" w:sz="0" w:space="0" w:color="auto"/>
      </w:divBdr>
    </w:div>
    <w:div w:id="1307861473">
      <w:bodyDiv w:val="1"/>
      <w:marLeft w:val="0"/>
      <w:marRight w:val="0"/>
      <w:marTop w:val="0"/>
      <w:marBottom w:val="0"/>
      <w:divBdr>
        <w:top w:val="none" w:sz="0" w:space="0" w:color="auto"/>
        <w:left w:val="none" w:sz="0" w:space="0" w:color="auto"/>
        <w:bottom w:val="none" w:sz="0" w:space="0" w:color="auto"/>
        <w:right w:val="none" w:sz="0" w:space="0" w:color="auto"/>
      </w:divBdr>
    </w:div>
    <w:div w:id="1342047198">
      <w:bodyDiv w:val="1"/>
      <w:marLeft w:val="0"/>
      <w:marRight w:val="0"/>
      <w:marTop w:val="0"/>
      <w:marBottom w:val="0"/>
      <w:divBdr>
        <w:top w:val="none" w:sz="0" w:space="0" w:color="auto"/>
        <w:left w:val="none" w:sz="0" w:space="0" w:color="auto"/>
        <w:bottom w:val="none" w:sz="0" w:space="0" w:color="auto"/>
        <w:right w:val="none" w:sz="0" w:space="0" w:color="auto"/>
      </w:divBdr>
    </w:div>
    <w:div w:id="1349795105">
      <w:bodyDiv w:val="1"/>
      <w:marLeft w:val="0"/>
      <w:marRight w:val="0"/>
      <w:marTop w:val="0"/>
      <w:marBottom w:val="0"/>
      <w:divBdr>
        <w:top w:val="none" w:sz="0" w:space="0" w:color="auto"/>
        <w:left w:val="none" w:sz="0" w:space="0" w:color="auto"/>
        <w:bottom w:val="none" w:sz="0" w:space="0" w:color="auto"/>
        <w:right w:val="none" w:sz="0" w:space="0" w:color="auto"/>
      </w:divBdr>
    </w:div>
    <w:div w:id="1363869844">
      <w:bodyDiv w:val="1"/>
      <w:marLeft w:val="0"/>
      <w:marRight w:val="0"/>
      <w:marTop w:val="0"/>
      <w:marBottom w:val="0"/>
      <w:divBdr>
        <w:top w:val="none" w:sz="0" w:space="0" w:color="auto"/>
        <w:left w:val="none" w:sz="0" w:space="0" w:color="auto"/>
        <w:bottom w:val="none" w:sz="0" w:space="0" w:color="auto"/>
        <w:right w:val="none" w:sz="0" w:space="0" w:color="auto"/>
      </w:divBdr>
    </w:div>
    <w:div w:id="1373728118">
      <w:bodyDiv w:val="1"/>
      <w:marLeft w:val="0"/>
      <w:marRight w:val="0"/>
      <w:marTop w:val="0"/>
      <w:marBottom w:val="0"/>
      <w:divBdr>
        <w:top w:val="none" w:sz="0" w:space="0" w:color="auto"/>
        <w:left w:val="none" w:sz="0" w:space="0" w:color="auto"/>
        <w:bottom w:val="none" w:sz="0" w:space="0" w:color="auto"/>
        <w:right w:val="none" w:sz="0" w:space="0" w:color="auto"/>
      </w:divBdr>
    </w:div>
    <w:div w:id="1411535978">
      <w:bodyDiv w:val="1"/>
      <w:marLeft w:val="0"/>
      <w:marRight w:val="0"/>
      <w:marTop w:val="0"/>
      <w:marBottom w:val="0"/>
      <w:divBdr>
        <w:top w:val="none" w:sz="0" w:space="0" w:color="auto"/>
        <w:left w:val="none" w:sz="0" w:space="0" w:color="auto"/>
        <w:bottom w:val="none" w:sz="0" w:space="0" w:color="auto"/>
        <w:right w:val="none" w:sz="0" w:space="0" w:color="auto"/>
      </w:divBdr>
    </w:div>
    <w:div w:id="1414667170">
      <w:bodyDiv w:val="1"/>
      <w:marLeft w:val="0"/>
      <w:marRight w:val="0"/>
      <w:marTop w:val="0"/>
      <w:marBottom w:val="0"/>
      <w:divBdr>
        <w:top w:val="none" w:sz="0" w:space="0" w:color="auto"/>
        <w:left w:val="none" w:sz="0" w:space="0" w:color="auto"/>
        <w:bottom w:val="none" w:sz="0" w:space="0" w:color="auto"/>
        <w:right w:val="none" w:sz="0" w:space="0" w:color="auto"/>
      </w:divBdr>
    </w:div>
    <w:div w:id="1427264036">
      <w:bodyDiv w:val="1"/>
      <w:marLeft w:val="0"/>
      <w:marRight w:val="0"/>
      <w:marTop w:val="0"/>
      <w:marBottom w:val="0"/>
      <w:divBdr>
        <w:top w:val="none" w:sz="0" w:space="0" w:color="auto"/>
        <w:left w:val="none" w:sz="0" w:space="0" w:color="auto"/>
        <w:bottom w:val="none" w:sz="0" w:space="0" w:color="auto"/>
        <w:right w:val="none" w:sz="0" w:space="0" w:color="auto"/>
      </w:divBdr>
    </w:div>
    <w:div w:id="1430540728">
      <w:bodyDiv w:val="1"/>
      <w:marLeft w:val="0"/>
      <w:marRight w:val="0"/>
      <w:marTop w:val="0"/>
      <w:marBottom w:val="0"/>
      <w:divBdr>
        <w:top w:val="none" w:sz="0" w:space="0" w:color="auto"/>
        <w:left w:val="none" w:sz="0" w:space="0" w:color="auto"/>
        <w:bottom w:val="none" w:sz="0" w:space="0" w:color="auto"/>
        <w:right w:val="none" w:sz="0" w:space="0" w:color="auto"/>
      </w:divBdr>
    </w:div>
    <w:div w:id="1441946899">
      <w:bodyDiv w:val="1"/>
      <w:marLeft w:val="0"/>
      <w:marRight w:val="0"/>
      <w:marTop w:val="0"/>
      <w:marBottom w:val="0"/>
      <w:divBdr>
        <w:top w:val="none" w:sz="0" w:space="0" w:color="auto"/>
        <w:left w:val="none" w:sz="0" w:space="0" w:color="auto"/>
        <w:bottom w:val="none" w:sz="0" w:space="0" w:color="auto"/>
        <w:right w:val="none" w:sz="0" w:space="0" w:color="auto"/>
      </w:divBdr>
    </w:div>
    <w:div w:id="1442804382">
      <w:bodyDiv w:val="1"/>
      <w:marLeft w:val="0"/>
      <w:marRight w:val="0"/>
      <w:marTop w:val="0"/>
      <w:marBottom w:val="0"/>
      <w:divBdr>
        <w:top w:val="none" w:sz="0" w:space="0" w:color="auto"/>
        <w:left w:val="none" w:sz="0" w:space="0" w:color="auto"/>
        <w:bottom w:val="none" w:sz="0" w:space="0" w:color="auto"/>
        <w:right w:val="none" w:sz="0" w:space="0" w:color="auto"/>
      </w:divBdr>
    </w:div>
    <w:div w:id="1446846789">
      <w:bodyDiv w:val="1"/>
      <w:marLeft w:val="0"/>
      <w:marRight w:val="0"/>
      <w:marTop w:val="0"/>
      <w:marBottom w:val="0"/>
      <w:divBdr>
        <w:top w:val="none" w:sz="0" w:space="0" w:color="auto"/>
        <w:left w:val="none" w:sz="0" w:space="0" w:color="auto"/>
        <w:bottom w:val="none" w:sz="0" w:space="0" w:color="auto"/>
        <w:right w:val="none" w:sz="0" w:space="0" w:color="auto"/>
      </w:divBdr>
    </w:div>
    <w:div w:id="1454638885">
      <w:bodyDiv w:val="1"/>
      <w:marLeft w:val="0"/>
      <w:marRight w:val="0"/>
      <w:marTop w:val="0"/>
      <w:marBottom w:val="0"/>
      <w:divBdr>
        <w:top w:val="none" w:sz="0" w:space="0" w:color="auto"/>
        <w:left w:val="none" w:sz="0" w:space="0" w:color="auto"/>
        <w:bottom w:val="none" w:sz="0" w:space="0" w:color="auto"/>
        <w:right w:val="none" w:sz="0" w:space="0" w:color="auto"/>
      </w:divBdr>
    </w:div>
    <w:div w:id="1456829301">
      <w:bodyDiv w:val="1"/>
      <w:marLeft w:val="0"/>
      <w:marRight w:val="0"/>
      <w:marTop w:val="0"/>
      <w:marBottom w:val="0"/>
      <w:divBdr>
        <w:top w:val="none" w:sz="0" w:space="0" w:color="auto"/>
        <w:left w:val="none" w:sz="0" w:space="0" w:color="auto"/>
        <w:bottom w:val="none" w:sz="0" w:space="0" w:color="auto"/>
        <w:right w:val="none" w:sz="0" w:space="0" w:color="auto"/>
      </w:divBdr>
    </w:div>
    <w:div w:id="1507397730">
      <w:bodyDiv w:val="1"/>
      <w:marLeft w:val="0"/>
      <w:marRight w:val="0"/>
      <w:marTop w:val="0"/>
      <w:marBottom w:val="0"/>
      <w:divBdr>
        <w:top w:val="none" w:sz="0" w:space="0" w:color="auto"/>
        <w:left w:val="none" w:sz="0" w:space="0" w:color="auto"/>
        <w:bottom w:val="none" w:sz="0" w:space="0" w:color="auto"/>
        <w:right w:val="none" w:sz="0" w:space="0" w:color="auto"/>
      </w:divBdr>
    </w:div>
    <w:div w:id="1518734696">
      <w:bodyDiv w:val="1"/>
      <w:marLeft w:val="0"/>
      <w:marRight w:val="0"/>
      <w:marTop w:val="0"/>
      <w:marBottom w:val="0"/>
      <w:divBdr>
        <w:top w:val="none" w:sz="0" w:space="0" w:color="auto"/>
        <w:left w:val="none" w:sz="0" w:space="0" w:color="auto"/>
        <w:bottom w:val="none" w:sz="0" w:space="0" w:color="auto"/>
        <w:right w:val="none" w:sz="0" w:space="0" w:color="auto"/>
      </w:divBdr>
    </w:div>
    <w:div w:id="1523476043">
      <w:bodyDiv w:val="1"/>
      <w:marLeft w:val="0"/>
      <w:marRight w:val="0"/>
      <w:marTop w:val="0"/>
      <w:marBottom w:val="0"/>
      <w:divBdr>
        <w:top w:val="none" w:sz="0" w:space="0" w:color="auto"/>
        <w:left w:val="none" w:sz="0" w:space="0" w:color="auto"/>
        <w:bottom w:val="none" w:sz="0" w:space="0" w:color="auto"/>
        <w:right w:val="none" w:sz="0" w:space="0" w:color="auto"/>
      </w:divBdr>
    </w:div>
    <w:div w:id="1529566223">
      <w:bodyDiv w:val="1"/>
      <w:marLeft w:val="0"/>
      <w:marRight w:val="0"/>
      <w:marTop w:val="0"/>
      <w:marBottom w:val="0"/>
      <w:divBdr>
        <w:top w:val="none" w:sz="0" w:space="0" w:color="auto"/>
        <w:left w:val="none" w:sz="0" w:space="0" w:color="auto"/>
        <w:bottom w:val="none" w:sz="0" w:space="0" w:color="auto"/>
        <w:right w:val="none" w:sz="0" w:space="0" w:color="auto"/>
      </w:divBdr>
    </w:div>
    <w:div w:id="1533809370">
      <w:bodyDiv w:val="1"/>
      <w:marLeft w:val="0"/>
      <w:marRight w:val="0"/>
      <w:marTop w:val="0"/>
      <w:marBottom w:val="0"/>
      <w:divBdr>
        <w:top w:val="none" w:sz="0" w:space="0" w:color="auto"/>
        <w:left w:val="none" w:sz="0" w:space="0" w:color="auto"/>
        <w:bottom w:val="none" w:sz="0" w:space="0" w:color="auto"/>
        <w:right w:val="none" w:sz="0" w:space="0" w:color="auto"/>
      </w:divBdr>
    </w:div>
    <w:div w:id="1553152884">
      <w:bodyDiv w:val="1"/>
      <w:marLeft w:val="0"/>
      <w:marRight w:val="0"/>
      <w:marTop w:val="0"/>
      <w:marBottom w:val="0"/>
      <w:divBdr>
        <w:top w:val="none" w:sz="0" w:space="0" w:color="auto"/>
        <w:left w:val="none" w:sz="0" w:space="0" w:color="auto"/>
        <w:bottom w:val="none" w:sz="0" w:space="0" w:color="auto"/>
        <w:right w:val="none" w:sz="0" w:space="0" w:color="auto"/>
      </w:divBdr>
      <w:divsChild>
        <w:div w:id="1594165374">
          <w:marLeft w:val="0"/>
          <w:marRight w:val="0"/>
          <w:marTop w:val="0"/>
          <w:marBottom w:val="0"/>
          <w:divBdr>
            <w:top w:val="none" w:sz="0" w:space="0" w:color="auto"/>
            <w:left w:val="none" w:sz="0" w:space="0" w:color="auto"/>
            <w:bottom w:val="none" w:sz="0" w:space="0" w:color="auto"/>
            <w:right w:val="none" w:sz="0" w:space="0" w:color="auto"/>
          </w:divBdr>
        </w:div>
      </w:divsChild>
    </w:div>
    <w:div w:id="1580866478">
      <w:bodyDiv w:val="1"/>
      <w:marLeft w:val="0"/>
      <w:marRight w:val="0"/>
      <w:marTop w:val="0"/>
      <w:marBottom w:val="0"/>
      <w:divBdr>
        <w:top w:val="none" w:sz="0" w:space="0" w:color="auto"/>
        <w:left w:val="none" w:sz="0" w:space="0" w:color="auto"/>
        <w:bottom w:val="none" w:sz="0" w:space="0" w:color="auto"/>
        <w:right w:val="none" w:sz="0" w:space="0" w:color="auto"/>
      </w:divBdr>
    </w:div>
    <w:div w:id="1644390969">
      <w:bodyDiv w:val="1"/>
      <w:marLeft w:val="0"/>
      <w:marRight w:val="0"/>
      <w:marTop w:val="0"/>
      <w:marBottom w:val="0"/>
      <w:divBdr>
        <w:top w:val="none" w:sz="0" w:space="0" w:color="auto"/>
        <w:left w:val="none" w:sz="0" w:space="0" w:color="auto"/>
        <w:bottom w:val="none" w:sz="0" w:space="0" w:color="auto"/>
        <w:right w:val="none" w:sz="0" w:space="0" w:color="auto"/>
      </w:divBdr>
    </w:div>
    <w:div w:id="1647082121">
      <w:bodyDiv w:val="1"/>
      <w:marLeft w:val="0"/>
      <w:marRight w:val="0"/>
      <w:marTop w:val="0"/>
      <w:marBottom w:val="0"/>
      <w:divBdr>
        <w:top w:val="none" w:sz="0" w:space="0" w:color="auto"/>
        <w:left w:val="none" w:sz="0" w:space="0" w:color="auto"/>
        <w:bottom w:val="none" w:sz="0" w:space="0" w:color="auto"/>
        <w:right w:val="none" w:sz="0" w:space="0" w:color="auto"/>
      </w:divBdr>
    </w:div>
    <w:div w:id="1647395424">
      <w:bodyDiv w:val="1"/>
      <w:marLeft w:val="0"/>
      <w:marRight w:val="0"/>
      <w:marTop w:val="0"/>
      <w:marBottom w:val="0"/>
      <w:divBdr>
        <w:top w:val="none" w:sz="0" w:space="0" w:color="auto"/>
        <w:left w:val="none" w:sz="0" w:space="0" w:color="auto"/>
        <w:bottom w:val="none" w:sz="0" w:space="0" w:color="auto"/>
        <w:right w:val="none" w:sz="0" w:space="0" w:color="auto"/>
      </w:divBdr>
    </w:div>
    <w:div w:id="1687754625">
      <w:bodyDiv w:val="1"/>
      <w:marLeft w:val="0"/>
      <w:marRight w:val="0"/>
      <w:marTop w:val="0"/>
      <w:marBottom w:val="0"/>
      <w:divBdr>
        <w:top w:val="none" w:sz="0" w:space="0" w:color="auto"/>
        <w:left w:val="none" w:sz="0" w:space="0" w:color="auto"/>
        <w:bottom w:val="none" w:sz="0" w:space="0" w:color="auto"/>
        <w:right w:val="none" w:sz="0" w:space="0" w:color="auto"/>
      </w:divBdr>
    </w:div>
    <w:div w:id="1691371034">
      <w:bodyDiv w:val="1"/>
      <w:marLeft w:val="0"/>
      <w:marRight w:val="0"/>
      <w:marTop w:val="0"/>
      <w:marBottom w:val="0"/>
      <w:divBdr>
        <w:top w:val="none" w:sz="0" w:space="0" w:color="auto"/>
        <w:left w:val="none" w:sz="0" w:space="0" w:color="auto"/>
        <w:bottom w:val="none" w:sz="0" w:space="0" w:color="auto"/>
        <w:right w:val="none" w:sz="0" w:space="0" w:color="auto"/>
      </w:divBdr>
    </w:div>
    <w:div w:id="1734572991">
      <w:bodyDiv w:val="1"/>
      <w:marLeft w:val="0"/>
      <w:marRight w:val="0"/>
      <w:marTop w:val="0"/>
      <w:marBottom w:val="0"/>
      <w:divBdr>
        <w:top w:val="none" w:sz="0" w:space="0" w:color="auto"/>
        <w:left w:val="none" w:sz="0" w:space="0" w:color="auto"/>
        <w:bottom w:val="none" w:sz="0" w:space="0" w:color="auto"/>
        <w:right w:val="none" w:sz="0" w:space="0" w:color="auto"/>
      </w:divBdr>
    </w:div>
    <w:div w:id="1749301333">
      <w:bodyDiv w:val="1"/>
      <w:marLeft w:val="0"/>
      <w:marRight w:val="0"/>
      <w:marTop w:val="0"/>
      <w:marBottom w:val="0"/>
      <w:divBdr>
        <w:top w:val="none" w:sz="0" w:space="0" w:color="auto"/>
        <w:left w:val="none" w:sz="0" w:space="0" w:color="auto"/>
        <w:bottom w:val="none" w:sz="0" w:space="0" w:color="auto"/>
        <w:right w:val="none" w:sz="0" w:space="0" w:color="auto"/>
      </w:divBdr>
    </w:div>
    <w:div w:id="1825195257">
      <w:bodyDiv w:val="1"/>
      <w:marLeft w:val="0"/>
      <w:marRight w:val="0"/>
      <w:marTop w:val="0"/>
      <w:marBottom w:val="0"/>
      <w:divBdr>
        <w:top w:val="none" w:sz="0" w:space="0" w:color="auto"/>
        <w:left w:val="none" w:sz="0" w:space="0" w:color="auto"/>
        <w:bottom w:val="none" w:sz="0" w:space="0" w:color="auto"/>
        <w:right w:val="none" w:sz="0" w:space="0" w:color="auto"/>
      </w:divBdr>
    </w:div>
    <w:div w:id="1887259315">
      <w:bodyDiv w:val="1"/>
      <w:marLeft w:val="0"/>
      <w:marRight w:val="0"/>
      <w:marTop w:val="0"/>
      <w:marBottom w:val="0"/>
      <w:divBdr>
        <w:top w:val="none" w:sz="0" w:space="0" w:color="auto"/>
        <w:left w:val="none" w:sz="0" w:space="0" w:color="auto"/>
        <w:bottom w:val="none" w:sz="0" w:space="0" w:color="auto"/>
        <w:right w:val="none" w:sz="0" w:space="0" w:color="auto"/>
      </w:divBdr>
    </w:div>
    <w:div w:id="1894923754">
      <w:bodyDiv w:val="1"/>
      <w:marLeft w:val="0"/>
      <w:marRight w:val="0"/>
      <w:marTop w:val="0"/>
      <w:marBottom w:val="0"/>
      <w:divBdr>
        <w:top w:val="none" w:sz="0" w:space="0" w:color="auto"/>
        <w:left w:val="none" w:sz="0" w:space="0" w:color="auto"/>
        <w:bottom w:val="none" w:sz="0" w:space="0" w:color="auto"/>
        <w:right w:val="none" w:sz="0" w:space="0" w:color="auto"/>
      </w:divBdr>
    </w:div>
    <w:div w:id="1932157582">
      <w:bodyDiv w:val="1"/>
      <w:marLeft w:val="0"/>
      <w:marRight w:val="0"/>
      <w:marTop w:val="0"/>
      <w:marBottom w:val="0"/>
      <w:divBdr>
        <w:top w:val="none" w:sz="0" w:space="0" w:color="auto"/>
        <w:left w:val="none" w:sz="0" w:space="0" w:color="auto"/>
        <w:bottom w:val="none" w:sz="0" w:space="0" w:color="auto"/>
        <w:right w:val="none" w:sz="0" w:space="0" w:color="auto"/>
      </w:divBdr>
    </w:div>
    <w:div w:id="1941715660">
      <w:bodyDiv w:val="1"/>
      <w:marLeft w:val="0"/>
      <w:marRight w:val="0"/>
      <w:marTop w:val="0"/>
      <w:marBottom w:val="0"/>
      <w:divBdr>
        <w:top w:val="none" w:sz="0" w:space="0" w:color="auto"/>
        <w:left w:val="none" w:sz="0" w:space="0" w:color="auto"/>
        <w:bottom w:val="none" w:sz="0" w:space="0" w:color="auto"/>
        <w:right w:val="none" w:sz="0" w:space="0" w:color="auto"/>
      </w:divBdr>
    </w:div>
    <w:div w:id="1963151923">
      <w:bodyDiv w:val="1"/>
      <w:marLeft w:val="0"/>
      <w:marRight w:val="0"/>
      <w:marTop w:val="0"/>
      <w:marBottom w:val="0"/>
      <w:divBdr>
        <w:top w:val="none" w:sz="0" w:space="0" w:color="auto"/>
        <w:left w:val="none" w:sz="0" w:space="0" w:color="auto"/>
        <w:bottom w:val="none" w:sz="0" w:space="0" w:color="auto"/>
        <w:right w:val="none" w:sz="0" w:space="0" w:color="auto"/>
      </w:divBdr>
    </w:div>
    <w:div w:id="2021003899">
      <w:bodyDiv w:val="1"/>
      <w:marLeft w:val="0"/>
      <w:marRight w:val="0"/>
      <w:marTop w:val="0"/>
      <w:marBottom w:val="0"/>
      <w:divBdr>
        <w:top w:val="none" w:sz="0" w:space="0" w:color="auto"/>
        <w:left w:val="none" w:sz="0" w:space="0" w:color="auto"/>
        <w:bottom w:val="none" w:sz="0" w:space="0" w:color="auto"/>
        <w:right w:val="none" w:sz="0" w:space="0" w:color="auto"/>
      </w:divBdr>
    </w:div>
    <w:div w:id="2022120958">
      <w:bodyDiv w:val="1"/>
      <w:marLeft w:val="0"/>
      <w:marRight w:val="0"/>
      <w:marTop w:val="0"/>
      <w:marBottom w:val="0"/>
      <w:divBdr>
        <w:top w:val="none" w:sz="0" w:space="0" w:color="auto"/>
        <w:left w:val="none" w:sz="0" w:space="0" w:color="auto"/>
        <w:bottom w:val="none" w:sz="0" w:space="0" w:color="auto"/>
        <w:right w:val="none" w:sz="0" w:space="0" w:color="auto"/>
      </w:divBdr>
    </w:div>
    <w:div w:id="2026785409">
      <w:bodyDiv w:val="1"/>
      <w:marLeft w:val="0"/>
      <w:marRight w:val="0"/>
      <w:marTop w:val="0"/>
      <w:marBottom w:val="0"/>
      <w:divBdr>
        <w:top w:val="none" w:sz="0" w:space="0" w:color="auto"/>
        <w:left w:val="none" w:sz="0" w:space="0" w:color="auto"/>
        <w:bottom w:val="none" w:sz="0" w:space="0" w:color="auto"/>
        <w:right w:val="none" w:sz="0" w:space="0" w:color="auto"/>
      </w:divBdr>
    </w:div>
    <w:div w:id="2031251414">
      <w:bodyDiv w:val="1"/>
      <w:marLeft w:val="0"/>
      <w:marRight w:val="0"/>
      <w:marTop w:val="0"/>
      <w:marBottom w:val="0"/>
      <w:divBdr>
        <w:top w:val="none" w:sz="0" w:space="0" w:color="auto"/>
        <w:left w:val="none" w:sz="0" w:space="0" w:color="auto"/>
        <w:bottom w:val="none" w:sz="0" w:space="0" w:color="auto"/>
        <w:right w:val="none" w:sz="0" w:space="0" w:color="auto"/>
      </w:divBdr>
    </w:div>
    <w:div w:id="2031442678">
      <w:bodyDiv w:val="1"/>
      <w:marLeft w:val="0"/>
      <w:marRight w:val="0"/>
      <w:marTop w:val="0"/>
      <w:marBottom w:val="0"/>
      <w:divBdr>
        <w:top w:val="none" w:sz="0" w:space="0" w:color="auto"/>
        <w:left w:val="none" w:sz="0" w:space="0" w:color="auto"/>
        <w:bottom w:val="none" w:sz="0" w:space="0" w:color="auto"/>
        <w:right w:val="none" w:sz="0" w:space="0" w:color="auto"/>
      </w:divBdr>
    </w:div>
    <w:div w:id="2058821768">
      <w:bodyDiv w:val="1"/>
      <w:marLeft w:val="0"/>
      <w:marRight w:val="0"/>
      <w:marTop w:val="0"/>
      <w:marBottom w:val="0"/>
      <w:divBdr>
        <w:top w:val="none" w:sz="0" w:space="0" w:color="auto"/>
        <w:left w:val="none" w:sz="0" w:space="0" w:color="auto"/>
        <w:bottom w:val="none" w:sz="0" w:space="0" w:color="auto"/>
        <w:right w:val="none" w:sz="0" w:space="0" w:color="auto"/>
      </w:divBdr>
    </w:div>
    <w:div w:id="2071882814">
      <w:bodyDiv w:val="1"/>
      <w:marLeft w:val="0"/>
      <w:marRight w:val="0"/>
      <w:marTop w:val="0"/>
      <w:marBottom w:val="0"/>
      <w:divBdr>
        <w:top w:val="none" w:sz="0" w:space="0" w:color="auto"/>
        <w:left w:val="none" w:sz="0" w:space="0" w:color="auto"/>
        <w:bottom w:val="none" w:sz="0" w:space="0" w:color="auto"/>
        <w:right w:val="none" w:sz="0" w:space="0" w:color="auto"/>
      </w:divBdr>
    </w:div>
    <w:div w:id="2081128158">
      <w:bodyDiv w:val="1"/>
      <w:marLeft w:val="0"/>
      <w:marRight w:val="0"/>
      <w:marTop w:val="0"/>
      <w:marBottom w:val="0"/>
      <w:divBdr>
        <w:top w:val="none" w:sz="0" w:space="0" w:color="auto"/>
        <w:left w:val="none" w:sz="0" w:space="0" w:color="auto"/>
        <w:bottom w:val="none" w:sz="0" w:space="0" w:color="auto"/>
        <w:right w:val="none" w:sz="0" w:space="0" w:color="auto"/>
      </w:divBdr>
    </w:div>
    <w:div w:id="2090079721">
      <w:bodyDiv w:val="1"/>
      <w:marLeft w:val="0"/>
      <w:marRight w:val="0"/>
      <w:marTop w:val="0"/>
      <w:marBottom w:val="0"/>
      <w:divBdr>
        <w:top w:val="none" w:sz="0" w:space="0" w:color="auto"/>
        <w:left w:val="none" w:sz="0" w:space="0" w:color="auto"/>
        <w:bottom w:val="none" w:sz="0" w:space="0" w:color="auto"/>
        <w:right w:val="none" w:sz="0" w:space="0" w:color="auto"/>
      </w:divBdr>
    </w:div>
    <w:div w:id="2095658959">
      <w:bodyDiv w:val="1"/>
      <w:marLeft w:val="0"/>
      <w:marRight w:val="0"/>
      <w:marTop w:val="0"/>
      <w:marBottom w:val="0"/>
      <w:divBdr>
        <w:top w:val="none" w:sz="0" w:space="0" w:color="auto"/>
        <w:left w:val="none" w:sz="0" w:space="0" w:color="auto"/>
        <w:bottom w:val="none" w:sz="0" w:space="0" w:color="auto"/>
        <w:right w:val="none" w:sz="0" w:space="0" w:color="auto"/>
      </w:divBdr>
    </w:div>
    <w:div w:id="2098557067">
      <w:bodyDiv w:val="1"/>
      <w:marLeft w:val="0"/>
      <w:marRight w:val="0"/>
      <w:marTop w:val="0"/>
      <w:marBottom w:val="0"/>
      <w:divBdr>
        <w:top w:val="none" w:sz="0" w:space="0" w:color="auto"/>
        <w:left w:val="none" w:sz="0" w:space="0" w:color="auto"/>
        <w:bottom w:val="none" w:sz="0" w:space="0" w:color="auto"/>
        <w:right w:val="none" w:sz="0" w:space="0" w:color="auto"/>
      </w:divBdr>
    </w:div>
    <w:div w:id="213420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anlii.org/en/ca/laws/stat/rsc-1985-c-o-1/latest/rsc-1985-c-o-1.html" TargetMode="External"/><Relationship Id="rId21" Type="http://schemas.openxmlformats.org/officeDocument/2006/relationships/hyperlink" Target="http://www.canlii.org/en/ca/laws/stat/rsc-1985-c-j-1/latest/rsc-1985-c-j-1.html" TargetMode="External"/><Relationship Id="rId42" Type="http://schemas.openxmlformats.org/officeDocument/2006/relationships/hyperlink" Target="http://www.canlii.org/en/ca/laws/stat/schedule-b-to-the-canada-act-1982-uk-1982-c-11/latest/schedule-b-to-the-canada-act-1982-uk-1982-c-11.html" TargetMode="External"/><Relationship Id="rId63" Type="http://schemas.openxmlformats.org/officeDocument/2006/relationships/hyperlink" Target="http://www.canlii.org/en/ca/laws/stat/sc-2002-c-1/latest/sc-2002-c-1.html" TargetMode="External"/><Relationship Id="rId84" Type="http://schemas.openxmlformats.org/officeDocument/2006/relationships/hyperlink" Target="https://www.canlii.org/en/ca/laws/stat/rsc-1985-c-l-1/latest/rsc-1985-c-l-1.html" TargetMode="External"/><Relationship Id="rId138" Type="http://schemas.openxmlformats.org/officeDocument/2006/relationships/hyperlink" Target="https://www.canlii.org/en/ca/laws/stat/rsc-1985-c-s-3/latest/rsc-1985-c-s-3.html" TargetMode="External"/><Relationship Id="rId159" Type="http://schemas.openxmlformats.org/officeDocument/2006/relationships/hyperlink" Target="https://www.canlii.org/en/ca/laws/stat/sc-1992-c-30/latest/sc-1992-c-30.html" TargetMode="External"/><Relationship Id="rId170" Type="http://schemas.openxmlformats.org/officeDocument/2006/relationships/hyperlink" Target="https://www.canlii.org/en/ca/laws/stat/rsc-1985-c-c-46/latest/rsc-1985-c-c-46.html" TargetMode="External"/><Relationship Id="rId191" Type="http://schemas.openxmlformats.org/officeDocument/2006/relationships/hyperlink" Target="https://www.canlii.org/en/ca/laws/stat/rsc-1985-c-p-6/latest/rsc-1985-c-p-6.html" TargetMode="External"/><Relationship Id="rId205" Type="http://schemas.openxmlformats.org/officeDocument/2006/relationships/hyperlink" Target="https://www.canlii.org/en/ca/laws/stat/sc-2012-c-21/latest/sc-2012-c-21.html" TargetMode="External"/><Relationship Id="rId107" Type="http://schemas.openxmlformats.org/officeDocument/2006/relationships/hyperlink" Target="https://www.canlii.org/en/ca/laws/stat/rsc-1985-c-n-7/latest/rsc-1985-c-n-7.html" TargetMode="External"/><Relationship Id="rId11" Type="http://schemas.openxmlformats.org/officeDocument/2006/relationships/hyperlink" Target="http://www.canlii.org/en/ca/laws/stat/rsc-1985-c-p-36/latest/rsc-1985-c-p-36.html" TargetMode="External"/><Relationship Id="rId32" Type="http://schemas.openxmlformats.org/officeDocument/2006/relationships/hyperlink" Target="http://www.canlii.org/en/ca/laws/stat/rsc-1985-c-1-5th-supp/latest/rsc-1985-c-1-5th-supp.html" TargetMode="External"/><Relationship Id="rId37" Type="http://schemas.openxmlformats.org/officeDocument/2006/relationships/hyperlink" Target="http://www.canlii.org/en/ca/laws/stat/sc-2007-c-35-s-136/latest/sc-2007-c-35-s-136.html" TargetMode="External"/><Relationship Id="rId53" Type="http://schemas.openxmlformats.org/officeDocument/2006/relationships/hyperlink" Target="https://www.canlii.org/en/ca/laws/stat/sc-1991-c-47/latest/sc-1991-c-47.html" TargetMode="External"/><Relationship Id="rId58" Type="http://schemas.openxmlformats.org/officeDocument/2006/relationships/hyperlink" Target="https://www.canlii.org/en/ca/laws/stat/sc-2005-c-52/latest/sc-2005-c-52.html" TargetMode="External"/><Relationship Id="rId74" Type="http://schemas.openxmlformats.org/officeDocument/2006/relationships/hyperlink" Target="https://www.canlii.org/en/ca/laws/stat/rsc-1985-c-i-21/latest/rsc-1985-c-i-21.html" TargetMode="External"/><Relationship Id="rId79" Type="http://schemas.openxmlformats.org/officeDocument/2006/relationships/hyperlink" Target="https://www.canlii.org/en/ca/laws/stat/rsc-1985-c-j-1/latest/rsc-1985-c-j-1.html" TargetMode="External"/><Relationship Id="rId102" Type="http://schemas.openxmlformats.org/officeDocument/2006/relationships/hyperlink" Target="https://www.canlii.org/en/ca/laws/stat/rsc-1985-c-30-4th-supp/latest/rsc-1985-c-30-4th-supp.html" TargetMode="External"/><Relationship Id="rId123" Type="http://schemas.openxmlformats.org/officeDocument/2006/relationships/hyperlink" Target="https://www.canlii.org/en/ca/laws/stat/sc-2001-c-27/latest/sc-2001-c-27.html" TargetMode="External"/><Relationship Id="rId128" Type="http://schemas.openxmlformats.org/officeDocument/2006/relationships/hyperlink" Target="https://www.canlii.org/en/ca/laws/stat/rsc-1985-c-p-1/latest/rsc-1985-c-p-1.html" TargetMode="External"/><Relationship Id="rId144" Type="http://schemas.openxmlformats.org/officeDocument/2006/relationships/hyperlink" Target="https://www.canlii.org/en/ca/laws/stat/rsc-1985-c-p-8/latest/rsc-1985-c-p-8.html" TargetMode="External"/><Relationship Id="rId149" Type="http://schemas.openxmlformats.org/officeDocument/2006/relationships/hyperlink" Target="https://www.canlii.org/en/ca/laws/stat/sc-2012-c-16/latest/sc-2012-c-16.html" TargetMode="External"/><Relationship Id="rId5" Type="http://schemas.openxmlformats.org/officeDocument/2006/relationships/hyperlink" Target="https://www.canlii.org/en/ca/laws/stat/rsc-1985-c-g-2/latest/rsc-1985-c-g-2.html" TargetMode="External"/><Relationship Id="rId90" Type="http://schemas.openxmlformats.org/officeDocument/2006/relationships/hyperlink" Target="https://www.canlii.org/en/ca/laws/stat/sc-2001-c-6/latest/sc-2001-c-6.html" TargetMode="External"/><Relationship Id="rId95" Type="http://schemas.openxmlformats.org/officeDocument/2006/relationships/hyperlink" Target="https://www.canlii.org/en/ca/laws/stat/rsc-1985-c-m-5/latest/rsc-1985-c-m-5.html" TargetMode="External"/><Relationship Id="rId160" Type="http://schemas.openxmlformats.org/officeDocument/2006/relationships/hyperlink" Target="https://www.canlii.org/en/ca/laws/stat/sc-1920-c-54/latest/sc-1920-c-54.html" TargetMode="External"/><Relationship Id="rId165" Type="http://schemas.openxmlformats.org/officeDocument/2006/relationships/hyperlink" Target="https://www.canlii.org/en/ca/laws/stat/rsc-1985-c-r-11/latest/rsc-1985-c-r-11.html" TargetMode="External"/><Relationship Id="rId181" Type="http://schemas.openxmlformats.org/officeDocument/2006/relationships/hyperlink" Target="https://www.canlii.org/en/ca/laws/stat/rsc-1985-c-t-7/latest/rsc-1985-c-t-7.html" TargetMode="External"/><Relationship Id="rId186" Type="http://schemas.openxmlformats.org/officeDocument/2006/relationships/hyperlink" Target="https://www.canlii.org/en/ca/laws/stat/sc-2006-c-4-s-168/latest/sc-2006-c-4-s-168.html" TargetMode="External"/><Relationship Id="rId211" Type="http://schemas.openxmlformats.org/officeDocument/2006/relationships/hyperlink" Target="https://www.canlii.org/en/ca/laws/stat/rsc-1985-c-i-5/latest/rsc-1985-c-i-5.html" TargetMode="External"/><Relationship Id="rId22" Type="http://schemas.openxmlformats.org/officeDocument/2006/relationships/hyperlink" Target="http://www.canlii.org/en/ca/laws/stat/rsc-1985-c-j-1/latest/rsc-1985-c-j-1.html" TargetMode="External"/><Relationship Id="rId27" Type="http://schemas.openxmlformats.org/officeDocument/2006/relationships/hyperlink" Target="http://www.canlii.org/en/ca/laws/stat/sc-2001-c-27/latest/sc-2001-c-27.html" TargetMode="External"/><Relationship Id="rId43" Type="http://schemas.openxmlformats.org/officeDocument/2006/relationships/hyperlink" Target="http://www.canlii.org/en/ca/laws/stat/rsc-1985-c-1-5th-supp/latest/rsc-1985-c-1-5th-supp.html" TargetMode="External"/><Relationship Id="rId48" Type="http://schemas.openxmlformats.org/officeDocument/2006/relationships/hyperlink" Target="https://www.canlii.org/en/ca/laws/stat/rsc-1985-c-i-5/latest/rsc-1985-c-i-5.html" TargetMode="External"/><Relationship Id="rId64" Type="http://schemas.openxmlformats.org/officeDocument/2006/relationships/hyperlink" Target="http://www.canlii.org/en/ca/laws/stat/rsc-1985-c-c-46/latest/rsc-1985-c-c-46.html" TargetMode="External"/><Relationship Id="rId69" Type="http://schemas.openxmlformats.org/officeDocument/2006/relationships/hyperlink" Target="http://www.canlii.org/en/ca/laws/stat/sc-2002-c-1/latest/sc-2002-c-1.html" TargetMode="External"/><Relationship Id="rId113" Type="http://schemas.openxmlformats.org/officeDocument/2006/relationships/hyperlink" Target="https://www.canlii.org/en/ca/laws/stat/sc-2002-c-10/latest/sc-2002-c-10.html" TargetMode="External"/><Relationship Id="rId118" Type="http://schemas.openxmlformats.org/officeDocument/2006/relationships/hyperlink" Target="https://www.canlii.org/en/ca/laws/stat/30---31-vict-c-3/latest/30---31-vict-c-3.html" TargetMode="External"/><Relationship Id="rId134" Type="http://schemas.openxmlformats.org/officeDocument/2006/relationships/hyperlink" Target="https://www.canlii.org/en/ca/laws/stat/rsc-1985-c-m-5/latest/rsc-1985-c-m-5.html" TargetMode="External"/><Relationship Id="rId139" Type="http://schemas.openxmlformats.org/officeDocument/2006/relationships/hyperlink" Target="https://www.canlii.org/en/ca/laws/stat/rsc-1985-c-s-3/latest/rsc-1985-c-s-3.html" TargetMode="External"/><Relationship Id="rId80" Type="http://schemas.openxmlformats.org/officeDocument/2006/relationships/hyperlink" Target="https://www.canlii.org/en/ca/laws/stat/sc-2012-c-1-s-2/latest/sc-2012-c-1-s-2.html" TargetMode="External"/><Relationship Id="rId85" Type="http://schemas.openxmlformats.org/officeDocument/2006/relationships/hyperlink" Target="https://www.canlii.org/en/ca/laws/stat/rsc-1985-c-l-1/latest/rsc-1985-c-l-1.html" TargetMode="External"/><Relationship Id="rId150" Type="http://schemas.openxmlformats.org/officeDocument/2006/relationships/hyperlink" Target="https://www.canlii.org/en/ca/laws/stat/sc-2014-c-41/latest/sc-2014-c-41.html" TargetMode="External"/><Relationship Id="rId155" Type="http://schemas.openxmlformats.org/officeDocument/2006/relationships/hyperlink" Target="https://www.canlii.org/en/ca/laws/stat/sc-2003-c-22-ss-12-13/latest/sc-2003-c-22-ss-12-13.html" TargetMode="External"/><Relationship Id="rId171" Type="http://schemas.openxmlformats.org/officeDocument/2006/relationships/hyperlink" Target="https://www.canlii.org/en/ca/laws/stat/rsc-1985-c-c-46/latest/rsc-1985-c-c-46.html" TargetMode="External"/><Relationship Id="rId176" Type="http://schemas.openxmlformats.org/officeDocument/2006/relationships/hyperlink" Target="https://www.canlii.org/en/ca/laws/stat/sc-2002-c-29/latest/sc-2002-c-29.html" TargetMode="External"/><Relationship Id="rId192" Type="http://schemas.openxmlformats.org/officeDocument/2006/relationships/hyperlink" Target="https://www.canlii.org/en/ca/laws/stat/rsc-1970-c-v-3/latest/rsc-1970-c-v-3.html" TargetMode="External"/><Relationship Id="rId197" Type="http://schemas.openxmlformats.org/officeDocument/2006/relationships/hyperlink" Target="https://www.canlii.org/en/ca/laws/stat/sc-2005-c-21/latest/sc-2005-c-21.html" TargetMode="External"/><Relationship Id="rId206" Type="http://schemas.openxmlformats.org/officeDocument/2006/relationships/hyperlink" Target="https://www.canlii.org/en/ca/laws/stat/sc-2002-c-1/latest/sc-2002-c-1.html" TargetMode="External"/><Relationship Id="rId201" Type="http://schemas.openxmlformats.org/officeDocument/2006/relationships/hyperlink" Target="https://www.canlii.org/en/ca/laws/stat/rsc-1970-c-w-4/latest/rsc-1970-c-w-4.html" TargetMode="External"/><Relationship Id="rId12" Type="http://schemas.openxmlformats.org/officeDocument/2006/relationships/hyperlink" Target="http://www.canlii.org/en/ca/laws/stat/rsc-1985-c-p-36/latest/rsc-1985-c-p-36.html" TargetMode="External"/><Relationship Id="rId17" Type="http://schemas.openxmlformats.org/officeDocument/2006/relationships/hyperlink" Target="http://www.canlii.org/en/ca/laws/stat/rsc-1985-c-p-36/latest/rsc-1985-c-p-36.html" TargetMode="External"/><Relationship Id="rId33" Type="http://schemas.openxmlformats.org/officeDocument/2006/relationships/hyperlink" Target="http://www.canlii.org/en/ca/laws/stat/rsc-1985-c-1-5th-supp/latest/rsc-1985-c-1-5th-supp.html" TargetMode="External"/><Relationship Id="rId38" Type="http://schemas.openxmlformats.org/officeDocument/2006/relationships/hyperlink" Target="http://www.canlii.org/en/ca/laws/stat/rsc-1985-c-1-5th-supp/latest/rsc-1985-c-1-5th-supp.html" TargetMode="External"/><Relationship Id="rId59" Type="http://schemas.openxmlformats.org/officeDocument/2006/relationships/hyperlink" Target="https://www.canlii.org/en/ca/laws/stat/sc-2004-c-21/latest/sc-2004-c-21.html" TargetMode="External"/><Relationship Id="rId103" Type="http://schemas.openxmlformats.org/officeDocument/2006/relationships/hyperlink" Target="https://www.canlii.org/en/ca/laws/stat/rsc-1985-c-30-4th-supp/latest/rsc-1985-c-30-4th-supp.html" TargetMode="External"/><Relationship Id="rId108" Type="http://schemas.openxmlformats.org/officeDocument/2006/relationships/hyperlink" Target="https://www.canlii.org/en/ca/laws/stat/rsc-1985-c-n-8/latest/rsc-1985-c-n-8.html" TargetMode="External"/><Relationship Id="rId124" Type="http://schemas.openxmlformats.org/officeDocument/2006/relationships/hyperlink" Target="https://www.canlii.org/en/ca/laws/stat/rsc-1985-c-33-2nd-supp/latest/rsc-1985-c-33-2nd-supp.html" TargetMode="External"/><Relationship Id="rId129" Type="http://schemas.openxmlformats.org/officeDocument/2006/relationships/hyperlink" Target="https://www.canlii.org/en/ca/laws/stat/rsc-1985-c-p-1/latest/rsc-1985-c-p-1.html" TargetMode="External"/><Relationship Id="rId54" Type="http://schemas.openxmlformats.org/officeDocument/2006/relationships/hyperlink" Target="http://www.canlii.org/en/ca/laws/stat/sc-1991-c-47/latest/sc-1991-c-47.html" TargetMode="External"/><Relationship Id="rId70" Type="http://schemas.openxmlformats.org/officeDocument/2006/relationships/hyperlink" Target="http://www.canlii.org/en/ca/laws/stat/rsc-1985-c-c-46/latest/rsc-1985-c-c-46.html" TargetMode="External"/><Relationship Id="rId75" Type="http://schemas.openxmlformats.org/officeDocument/2006/relationships/hyperlink" Target="https://www.canlii.org/en/ca/laws/stat/sc-2015-c-14/latest/sc-2015-c-14.html" TargetMode="External"/><Relationship Id="rId91" Type="http://schemas.openxmlformats.org/officeDocument/2006/relationships/hyperlink" Target="https://www.canlii.org/en/ca/laws/stat/sc-2001-c-6/latest/sc-2001-c-6.html" TargetMode="External"/><Relationship Id="rId96" Type="http://schemas.openxmlformats.org/officeDocument/2006/relationships/hyperlink" Target="https://www.canlii.org/en/ca/laws/stat/rsc-1985-c-m-5/latest/rsc-1985-c-m-5.html" TargetMode="External"/><Relationship Id="rId140" Type="http://schemas.openxmlformats.org/officeDocument/2006/relationships/hyperlink" Target="https://www.canlii.org/en/ca/laws/stat/rsc-1985-c-m-13/latest/rsc-1985-c-m-13.html" TargetMode="External"/><Relationship Id="rId145" Type="http://schemas.openxmlformats.org/officeDocument/2006/relationships/hyperlink" Target="https://www.canlii.org/en/ca/laws/stat/sc-2000-c-5/latest/sc-2000-c-5.html" TargetMode="External"/><Relationship Id="rId161" Type="http://schemas.openxmlformats.org/officeDocument/2006/relationships/hyperlink" Target="https://www.canlii.org/en/ca/laws/stat/rsc-1985-c-p-6/latest/rsc-1985-c-p-6.html" TargetMode="External"/><Relationship Id="rId166" Type="http://schemas.openxmlformats.org/officeDocument/2006/relationships/hyperlink" Target="https://www.canlii.org/en/ca/laws/stat/rsc-1985-c-p-6/latest/rsc-1985-c-p-6.html" TargetMode="External"/><Relationship Id="rId182" Type="http://schemas.openxmlformats.org/officeDocument/2006/relationships/hyperlink" Target="https://www.canlii.org/en/ca/laws/stat/sc-1991-c-45/latest/sc-1991-c-45.html" TargetMode="External"/><Relationship Id="rId187" Type="http://schemas.openxmlformats.org/officeDocument/2006/relationships/hyperlink" Target="https://www.canlii.org/en/ca/laws/stat/rsc-1970-c-v-4/latest/rsc-1970-c-v-4.html" TargetMode="External"/><Relationship Id="rId1" Type="http://schemas.openxmlformats.org/officeDocument/2006/relationships/numbering" Target="numbering.xml"/><Relationship Id="rId6" Type="http://schemas.openxmlformats.org/officeDocument/2006/relationships/hyperlink" Target="http://www.canlii.org/en/ca/laws/stat/rsc-1985-c-p-36/latest/rsc-1985-c-p-36.html" TargetMode="External"/><Relationship Id="rId212" Type="http://schemas.openxmlformats.org/officeDocument/2006/relationships/hyperlink" Target="https://www.canlii.org/en/ca/laws/stat/sc-1994-c-35/latest/sc-1994-c-35.html" TargetMode="External"/><Relationship Id="rId23" Type="http://schemas.openxmlformats.org/officeDocument/2006/relationships/hyperlink" Target="http://www.canlii.org/en/ca/laws/stat/rsc-1985-c-j-1/latest/rsc-1985-c-j-1.html" TargetMode="External"/><Relationship Id="rId28" Type="http://schemas.openxmlformats.org/officeDocument/2006/relationships/hyperlink" Target="http://www.canlii.org/en/ca/laws/stat/sc-2001-c-27/latest/sc-2001-c-27.html" TargetMode="External"/><Relationship Id="rId49" Type="http://schemas.openxmlformats.org/officeDocument/2006/relationships/hyperlink" Target="http://www.canlii.org/en/ca/laws/stat/rsc-1985-c-i-5/latest/rsc-1985-c-i-5.html" TargetMode="External"/><Relationship Id="rId114" Type="http://schemas.openxmlformats.org/officeDocument/2006/relationships/hyperlink" Target="https://www.canlii.org/en/ca/laws/stat/sc-2013-c-14-s-2/latest/sc-2013-c-14-s-2.html" TargetMode="External"/><Relationship Id="rId119" Type="http://schemas.openxmlformats.org/officeDocument/2006/relationships/hyperlink" Target="https://www.canlii.org/en/ca/laws/stat/rsc-1985-c-c-29/latest/rsc-1985-c-c-29.html" TargetMode="External"/><Relationship Id="rId44" Type="http://schemas.openxmlformats.org/officeDocument/2006/relationships/hyperlink" Target="http://www.canlii.org/en/ca/laws/stat/rsc-1985-c-1-5th-supp/latest/rsc-1985-c-1-5th-supp.html" TargetMode="External"/><Relationship Id="rId60" Type="http://schemas.openxmlformats.org/officeDocument/2006/relationships/hyperlink" Target="http://www.canlii.org/en/ca/laws/stat/sc-2002-c-1/latest/sc-2002-c-1.html" TargetMode="External"/><Relationship Id="rId65" Type="http://schemas.openxmlformats.org/officeDocument/2006/relationships/hyperlink" Target="http://www.canlii.org/en/ca/laws/stat/rsc-1985-c-c-46/latest/rsc-1985-c-c-46.html" TargetMode="External"/><Relationship Id="rId81" Type="http://schemas.openxmlformats.org/officeDocument/2006/relationships/hyperlink" Target="https://www.canlii.org/en/ca/laws/stat/rsc-1985-c-c-46/latest/rsc-1985-c-c-46.html" TargetMode="External"/><Relationship Id="rId86" Type="http://schemas.openxmlformats.org/officeDocument/2006/relationships/hyperlink" Target="https://www.canlii.org/en/ca/laws/stat/rsc-1985-c-l-8/latest/rsc-1985-c-l-8.html" TargetMode="External"/><Relationship Id="rId130" Type="http://schemas.openxmlformats.org/officeDocument/2006/relationships/hyperlink" Target="https://www.canlii.org/en/ca/laws/stat/rsc-1985-c-p-1/latest/rsc-1985-c-p-1.html" TargetMode="External"/><Relationship Id="rId135" Type="http://schemas.openxmlformats.org/officeDocument/2006/relationships/hyperlink" Target="https://www.canlii.org/en/ca/laws/stat/rsc-1985-c-p-1/latest/rsc-1985-c-p-1.html" TargetMode="External"/><Relationship Id="rId151" Type="http://schemas.openxmlformats.org/officeDocument/2006/relationships/hyperlink" Target="https://www.canlii.org/en/ca/laws/stat/rsc-1985-c-p-21/latest/rsc-1985-c-p-21.html" TargetMode="External"/><Relationship Id="rId156" Type="http://schemas.openxmlformats.org/officeDocument/2006/relationships/hyperlink" Target="https://www.canlii.org/en/ca/laws/stat/rsc-1985-c-p-36/latest/rsc-1985-c-p-36.html" TargetMode="External"/><Relationship Id="rId177" Type="http://schemas.openxmlformats.org/officeDocument/2006/relationships/hyperlink" Target="https://www.canlii.org/en/ca/laws/stat/rsc-1985-c-s-24/latest/rsc-1985-c-s-24.html" TargetMode="External"/><Relationship Id="rId198" Type="http://schemas.openxmlformats.org/officeDocument/2006/relationships/hyperlink" Target="https://www.canlii.org/en/ca/laws/stat/rsc-1985-c-w-1/latest/rsc-1985-c-w-1.html" TargetMode="External"/><Relationship Id="rId172" Type="http://schemas.openxmlformats.org/officeDocument/2006/relationships/hyperlink" Target="https://www.canlii.org/en/ca/laws/stat/sc-2006-c-13/latest/sc-2006-c-13.html" TargetMode="External"/><Relationship Id="rId193" Type="http://schemas.openxmlformats.org/officeDocument/2006/relationships/hyperlink" Target="https://www.canlii.org/en/ca/laws/stat/rsc-1985-c-p-6/latest/rsc-1985-c-p-6.html" TargetMode="External"/><Relationship Id="rId202" Type="http://schemas.openxmlformats.org/officeDocument/2006/relationships/hyperlink" Target="https://www.canlii.org/en/ca/laws/stat/rsc-1985-c-p-6/latest/rsc-1985-c-p-6.html" TargetMode="External"/><Relationship Id="rId207" Type="http://schemas.openxmlformats.org/officeDocument/2006/relationships/hyperlink" Target="https://www.canlii.org/en/ca/laws/stat/sc-2002-c-1/latest/sc-2002-c-1.html" TargetMode="External"/><Relationship Id="rId13" Type="http://schemas.openxmlformats.org/officeDocument/2006/relationships/hyperlink" Target="http://www.canlii.org/en/ca/laws/stat/rsc-1985-c-p-36/latest/rsc-1985-c-p-36.html" TargetMode="External"/><Relationship Id="rId18" Type="http://schemas.openxmlformats.org/officeDocument/2006/relationships/hyperlink" Target="https://www.canlii.org/en/ca/laws/stat/rsc-1985-c-g-5/latest/rsc-1985-c-g-5.html" TargetMode="External"/><Relationship Id="rId39" Type="http://schemas.openxmlformats.org/officeDocument/2006/relationships/hyperlink" Target="http://www.canlii.org/en/ca/laws/stat/rsc-1985-c-1-5th-supp/latest/rsc-1985-c-1-5th-supp.html" TargetMode="External"/><Relationship Id="rId109" Type="http://schemas.openxmlformats.org/officeDocument/2006/relationships/hyperlink" Target="https://www.canlii.org/en/ca/laws/stat/sc-2011-c-13/latest/sc-2011-c-13.html" TargetMode="External"/><Relationship Id="rId34" Type="http://schemas.openxmlformats.org/officeDocument/2006/relationships/hyperlink" Target="http://www.canlii.org/en/ca/laws/stat/rsc-1985-c-1-5th-supp/latest/rsc-1985-c-1-5th-supp.html" TargetMode="External"/><Relationship Id="rId50" Type="http://schemas.openxmlformats.org/officeDocument/2006/relationships/hyperlink" Target="http://www.canlii.org/en/ca/laws/stat/rsc-1985-c-i-5/latest/rsc-1985-c-i-5.html" TargetMode="External"/><Relationship Id="rId55" Type="http://schemas.openxmlformats.org/officeDocument/2006/relationships/hyperlink" Target="http://www.canlii.org/en/ca/laws/stat/sc-1991-c-47/latest/sc-1991-c-47.html" TargetMode="External"/><Relationship Id="rId76" Type="http://schemas.openxmlformats.org/officeDocument/2006/relationships/hyperlink" Target="https://www.canlii.org/en/ca/laws/stat/rsc-1985-c-j-1/latest/rsc-1985-c-j-1.html" TargetMode="External"/><Relationship Id="rId97" Type="http://schemas.openxmlformats.org/officeDocument/2006/relationships/hyperlink" Target="https://www.canlii.org/en/ca/laws/stat/rsc-1985-c-p-1/latest/rsc-1985-c-p-1.html" TargetMode="External"/><Relationship Id="rId104" Type="http://schemas.openxmlformats.org/officeDocument/2006/relationships/hyperlink" Target="https://www.canlii.org/en/ca/laws/stat/rsc-1985-c-30-4th-supp/latest/rsc-1985-c-30-4th-supp.html" TargetMode="External"/><Relationship Id="rId120" Type="http://schemas.openxmlformats.org/officeDocument/2006/relationships/hyperlink" Target="https://www.canlii.org/en/ca/laws/stat/sc-1882-c-45/latest/sc-1882-c-45.html" TargetMode="External"/><Relationship Id="rId125" Type="http://schemas.openxmlformats.org/officeDocument/2006/relationships/hyperlink" Target="https://www.canlii.org/en/ca/laws/stat/rsc-1985-c-p-1/latest/rsc-1985-c-p-1.html" TargetMode="External"/><Relationship Id="rId141" Type="http://schemas.openxmlformats.org/officeDocument/2006/relationships/hyperlink" Target="https://www.canlii.org/en/ca/laws/stat/rsc-1985-c-p-6/latest/rsc-1985-c-p-6.html" TargetMode="External"/><Relationship Id="rId146" Type="http://schemas.openxmlformats.org/officeDocument/2006/relationships/hyperlink" Target="https://www.canlii.org/en/ca/laws/stat/rsc-1985-c-p-14/latest/rsc-1985-c-p-14.html" TargetMode="External"/><Relationship Id="rId167" Type="http://schemas.openxmlformats.org/officeDocument/2006/relationships/hyperlink" Target="https://www.canlii.org/en/ca/laws/stat/rsc-1985-c-r-12/latest/rsc-1985-c-r-12.html" TargetMode="External"/><Relationship Id="rId188" Type="http://schemas.openxmlformats.org/officeDocument/2006/relationships/hyperlink" Target="https://www.canlii.org/en/ca/laws/stat/rsc-1970-c-v-2/latest/rsc-1970-c-v-2.html" TargetMode="External"/><Relationship Id="rId7" Type="http://schemas.openxmlformats.org/officeDocument/2006/relationships/hyperlink" Target="http://www.canlii.org/en/ca/laws/stat/rsc-1985-c-p-36/latest/rsc-1985-c-p-36.html" TargetMode="External"/><Relationship Id="rId71" Type="http://schemas.openxmlformats.org/officeDocument/2006/relationships/hyperlink" Target="http://www.canlii.org/en/ca/laws/stat/rsc-1985-c-c-46/latest/rsc-1985-c-c-46.html" TargetMode="External"/><Relationship Id="rId92" Type="http://schemas.openxmlformats.org/officeDocument/2006/relationships/hyperlink" Target="https://www.canlii.org/en/ca/laws/stat/rsc-1985-c-m-5/latest/rsc-1985-c-m-5.html" TargetMode="External"/><Relationship Id="rId162" Type="http://schemas.openxmlformats.org/officeDocument/2006/relationships/hyperlink" Target="https://www.canlii.org/en/ca/laws/stat/rsc-1985-c-r-10/latest/rsc-1985-c-r-10.html" TargetMode="External"/><Relationship Id="rId183" Type="http://schemas.openxmlformats.org/officeDocument/2006/relationships/hyperlink" Target="https://www.canlii.org/en/ca/laws/stat/sc-1997-c-13/latest/sc-1997-c-13.html" TargetMode="External"/><Relationship Id="rId213" Type="http://schemas.openxmlformats.org/officeDocument/2006/relationships/hyperlink" Target="https://www.canlii.org/en/ca/laws/stat/rsc-1985-c-i-5/latest/rsc-1985-c-i-5.html" TargetMode="External"/><Relationship Id="rId2" Type="http://schemas.openxmlformats.org/officeDocument/2006/relationships/styles" Target="styles.xml"/><Relationship Id="rId29" Type="http://schemas.openxmlformats.org/officeDocument/2006/relationships/hyperlink" Target="http://www.canlii.org/en/ca/laws/stat/sc-2001-c-27/latest/sc-2001-c-27.html" TargetMode="External"/><Relationship Id="rId24" Type="http://schemas.openxmlformats.org/officeDocument/2006/relationships/hyperlink" Target="https://www.canlii.org/en/ca/laws/stat/sc-2008-c-16/latest/sc-2008-c-16.html" TargetMode="External"/><Relationship Id="rId40" Type="http://schemas.openxmlformats.org/officeDocument/2006/relationships/hyperlink" Target="http://www.canlii.org/en/ca/laws/stat/rsc-1985-c-1-5th-supp/latest/rsc-1985-c-1-5th-supp.html" TargetMode="External"/><Relationship Id="rId45" Type="http://schemas.openxmlformats.org/officeDocument/2006/relationships/hyperlink" Target="http://www.canlii.org/en/ca/laws/stat/rsc-1985-c-1-5th-supp/latest/rsc-1985-c-1-5th-supp.html" TargetMode="External"/><Relationship Id="rId66" Type="http://schemas.openxmlformats.org/officeDocument/2006/relationships/hyperlink" Target="http://www.canlii.org/en/ca/laws/stat/sc-2002-c-1/latest/sc-2002-c-1.html" TargetMode="External"/><Relationship Id="rId87" Type="http://schemas.openxmlformats.org/officeDocument/2006/relationships/hyperlink" Target="https://www.canlii.org/en/ca/laws/stat/rsc-1985-c-44-4th-supp/latest/rsc-1985-c-44-4th-supp.html" TargetMode="External"/><Relationship Id="rId110" Type="http://schemas.openxmlformats.org/officeDocument/2006/relationships/hyperlink" Target="https://www.canlii.org/en/ca/laws/stat/rsc-1985-c-n-26/latest/rsc-1985-c-n-26.html" TargetMode="External"/><Relationship Id="rId115" Type="http://schemas.openxmlformats.org/officeDocument/2006/relationships/hyperlink" Target="https://www.canlii.org/en/ca/laws/stat/sc-1993-c-28/latest/sc-1993-c-28.html" TargetMode="External"/><Relationship Id="rId131" Type="http://schemas.openxmlformats.org/officeDocument/2006/relationships/hyperlink" Target="https://www.canlii.org/en/ca/laws/stat/rsc-1985-c-s-3/latest/rsc-1985-c-s-3.html" TargetMode="External"/><Relationship Id="rId136" Type="http://schemas.openxmlformats.org/officeDocument/2006/relationships/hyperlink" Target="https://www.canlii.org/en/ca/laws/stat/rsc-1985-c-p-1/latest/rsc-1985-c-p-1.html" TargetMode="External"/><Relationship Id="rId157" Type="http://schemas.openxmlformats.org/officeDocument/2006/relationships/hyperlink" Target="https://www.canlii.org/en/ca/laws/stat/rsc-1985-c-p-36/latest/rsc-1985-c-p-36.html" TargetMode="External"/><Relationship Id="rId178" Type="http://schemas.openxmlformats.org/officeDocument/2006/relationships/hyperlink" Target="https://www.canlii.org/en/ca/laws/stat/rsc-1985-c-s-26/latest/rsc-1985-c-s-26.html" TargetMode="External"/><Relationship Id="rId61" Type="http://schemas.openxmlformats.org/officeDocument/2006/relationships/hyperlink" Target="http://www.canlii.org/en/ca/laws/stat/rsc-1985-c-c-46/latest/rsc-1985-c-c-46.html" TargetMode="External"/><Relationship Id="rId82" Type="http://schemas.openxmlformats.org/officeDocument/2006/relationships/hyperlink" Target="https://www.canlii.org/en/ca/laws/stat/sc-1980-81-82-83-c-85/latest/sc-1980-81-82-83-c-85.html" TargetMode="External"/><Relationship Id="rId152" Type="http://schemas.openxmlformats.org/officeDocument/2006/relationships/hyperlink" Target="https://www.canlii.org/en/ca/laws/stat/sc-2014-c-27/latest/sc-2014-c-27.html" TargetMode="External"/><Relationship Id="rId173" Type="http://schemas.openxmlformats.org/officeDocument/2006/relationships/hyperlink" Target="https://www.canlii.org/en/ca/laws/stat/rsc-1985-c-1-5th-supp/latest/rsc-1985-c-1-5th-supp.html" TargetMode="External"/><Relationship Id="rId194" Type="http://schemas.openxmlformats.org/officeDocument/2006/relationships/hyperlink" Target="https://www.canlii.org/en/ca/laws/stat/rsc-1985-c-p-6/latest/rsc-1985-c-p-6.html" TargetMode="External"/><Relationship Id="rId199" Type="http://schemas.openxmlformats.org/officeDocument/2006/relationships/hyperlink" Target="https://www.canlii.org/en/ca/laws/stat/rsc-1985-c-w-1/latest/rsc-1985-c-w-1.html" TargetMode="External"/><Relationship Id="rId203" Type="http://schemas.openxmlformats.org/officeDocument/2006/relationships/hyperlink" Target="https://www.canlii.org/en/ca/laws/stat/rsc-1985-c-w-3/latest/rsc-1985-c-w-3.html" TargetMode="External"/><Relationship Id="rId208" Type="http://schemas.openxmlformats.org/officeDocument/2006/relationships/hyperlink" Target="https://www.canlii.org/en/ca/laws/stat/sc-2002-c-7/latest/sc-2002-c-7.html" TargetMode="External"/><Relationship Id="rId19" Type="http://schemas.openxmlformats.org/officeDocument/2006/relationships/hyperlink" Target="https://www.canlii.org/en/ca/laws/stat/sc-1978-79-c-8/latest/sc-1978-79-c-8.html" TargetMode="External"/><Relationship Id="rId14" Type="http://schemas.openxmlformats.org/officeDocument/2006/relationships/hyperlink" Target="https://www.canlii.org/en/ca/laws/stat/rsc-1970-c-g-6/latest/rsc-1970-c-g-6.html" TargetMode="External"/><Relationship Id="rId30" Type="http://schemas.openxmlformats.org/officeDocument/2006/relationships/hyperlink" Target="http://www.canlii.org/en/ca/laws/stat/sc-2001-c-27/latest/sc-2001-c-27.html" TargetMode="External"/><Relationship Id="rId35" Type="http://schemas.openxmlformats.org/officeDocument/2006/relationships/hyperlink" Target="http://www.canlii.org/en/ca/laws/stat/rsc-1985-c-i-4/latest/rsc-1985-c-i-4.html" TargetMode="External"/><Relationship Id="rId56" Type="http://schemas.openxmlformats.org/officeDocument/2006/relationships/hyperlink" Target="http://www.canlii.org/en/ca/laws/stat/sc-1991-c-47/latest/sc-1991-c-47.html" TargetMode="External"/><Relationship Id="rId77" Type="http://schemas.openxmlformats.org/officeDocument/2006/relationships/hyperlink" Target="https://www.canlii.org/en/ca/laws/stat/rsc-1985-c-j-1/latest/rsc-1985-c-j-1.html" TargetMode="External"/><Relationship Id="rId100" Type="http://schemas.openxmlformats.org/officeDocument/2006/relationships/hyperlink" Target="https://www.canlii.org/en/ca/laws/stat/rsc-1985-c-m-8/latest/rsc-1985-c-m-8.html" TargetMode="External"/><Relationship Id="rId105" Type="http://schemas.openxmlformats.org/officeDocument/2006/relationships/hyperlink" Target="https://www.canlii.org/en/ca/laws/stat/rsc-1985-c-n-5/latest/rsc-1985-c-n-5.html" TargetMode="External"/><Relationship Id="rId126" Type="http://schemas.openxmlformats.org/officeDocument/2006/relationships/hyperlink" Target="https://www.canlii.org/en/ca/laws/stat/rsc-1985-c-m-5/latest/rsc-1985-c-m-5.html" TargetMode="External"/><Relationship Id="rId147" Type="http://schemas.openxmlformats.org/officeDocument/2006/relationships/hyperlink" Target="https://www.canlii.org/en/ca/laws/stat/sc-2012-c-16/latest/sc-2012-c-16.html" TargetMode="External"/><Relationship Id="rId168" Type="http://schemas.openxmlformats.org/officeDocument/2006/relationships/hyperlink" Target="https://www.canlii.org/en/ca/laws/stat/rsc-1985-c-o-5/latest/rsc-1985-c-o-5.html" TargetMode="External"/><Relationship Id="rId8" Type="http://schemas.openxmlformats.org/officeDocument/2006/relationships/hyperlink" Target="http://www.canlii.org/en/ca/laws/stat/rsc-1985-c-p-36/latest/rsc-1985-c-p-36.html" TargetMode="External"/><Relationship Id="rId51" Type="http://schemas.openxmlformats.org/officeDocument/2006/relationships/hyperlink" Target="http://www.canlii.org/en/ca/laws/stat/rsc-1985-c-i-5/latest/rsc-1985-c-i-5.html" TargetMode="External"/><Relationship Id="rId72" Type="http://schemas.openxmlformats.org/officeDocument/2006/relationships/hyperlink" Target="http://www.canlii.org/en/ca/laws/stat/sc-2002-c-1/latest/sc-2002-c-1.html" TargetMode="External"/><Relationship Id="rId93" Type="http://schemas.openxmlformats.org/officeDocument/2006/relationships/hyperlink" Target="https://www.canlii.org/en/ca/laws/stat/rsc-1985-c-m-5/latest/rsc-1985-c-m-5.html" TargetMode="External"/><Relationship Id="rId98" Type="http://schemas.openxmlformats.org/officeDocument/2006/relationships/hyperlink" Target="https://www.canlii.org/en/ca/laws/stat/rsc-1985-c-p-1/latest/rsc-1985-c-p-1.html" TargetMode="External"/><Relationship Id="rId121" Type="http://schemas.openxmlformats.org/officeDocument/2006/relationships/hyperlink" Target="https://www.canlii.org/en/ca/laws/stat/rsc-1985-c-o-9/latest/rsc-1985-c-o-9.html" TargetMode="External"/><Relationship Id="rId142" Type="http://schemas.openxmlformats.org/officeDocument/2006/relationships/hyperlink" Target="https://www.canlii.org/en/ca/laws/stat/rsc-1985-c-p-6/latest/rsc-1985-c-p-6.html" TargetMode="External"/><Relationship Id="rId163" Type="http://schemas.openxmlformats.org/officeDocument/2006/relationships/hyperlink" Target="https://www.canlii.org/en/ca/laws/stat/rsc-1970-c-r-10/latest/rsc-1970-c-r-10.html" TargetMode="External"/><Relationship Id="rId184" Type="http://schemas.openxmlformats.org/officeDocument/2006/relationships/hyperlink" Target="https://www.canlii.org/en/ca/laws/stat/rsc-1970-c-u-1/latest/rsc-1970-c-u-1.html" TargetMode="External"/><Relationship Id="rId189" Type="http://schemas.openxmlformats.org/officeDocument/2006/relationships/hyperlink" Target="https://www.canlii.org/en/ca/laws/stat/sc-2003-c-22-ss-12-13/latest/sc-2003-c-22-ss-12-13.html" TargetMode="External"/><Relationship Id="rId3" Type="http://schemas.openxmlformats.org/officeDocument/2006/relationships/settings" Target="settings.xml"/><Relationship Id="rId214" Type="http://schemas.openxmlformats.org/officeDocument/2006/relationships/fontTable" Target="fontTable.xml"/><Relationship Id="rId25" Type="http://schemas.openxmlformats.org/officeDocument/2006/relationships/hyperlink" Target="https://www.canlii.org/en/ca/laws/stat/sc-2003-c-24/latest/sc-2003-c-24.html" TargetMode="External"/><Relationship Id="rId46" Type="http://schemas.openxmlformats.org/officeDocument/2006/relationships/hyperlink" Target="https://www.canlii.org/en/ca/laws/stat/rsc-1985-c-2-5th-supp/latest/rsc-1985-c-2-5th-supp.html" TargetMode="External"/><Relationship Id="rId67" Type="http://schemas.openxmlformats.org/officeDocument/2006/relationships/hyperlink" Target="http://www.canlii.org/en/ca/laws/stat/rsc-1985-c-c-46/latest/rsc-1985-c-c-46.html" TargetMode="External"/><Relationship Id="rId116" Type="http://schemas.openxmlformats.org/officeDocument/2006/relationships/hyperlink" Target="https://www.canlii.org/en/ca/laws/stat/rsc-1985-c-o-1/latest/rsc-1985-c-o-1.html" TargetMode="External"/><Relationship Id="rId137" Type="http://schemas.openxmlformats.org/officeDocument/2006/relationships/hyperlink" Target="https://www.canlii.org/en/ca/laws/stat/rsc-1985-c-p-1/latest/rsc-1985-c-p-1.html" TargetMode="External"/><Relationship Id="rId158" Type="http://schemas.openxmlformats.org/officeDocument/2006/relationships/hyperlink" Target="https://www.canlii.org/en/ca/laws/stat/sc-2005-c-20/latest/sc-2005-c-20.html" TargetMode="External"/><Relationship Id="rId20" Type="http://schemas.openxmlformats.org/officeDocument/2006/relationships/hyperlink" Target="http://www.canlii.org/en/ca/laws/stat/rsc-1985-c-j-1/latest/rsc-1985-c-j-1.html" TargetMode="External"/><Relationship Id="rId41" Type="http://schemas.openxmlformats.org/officeDocument/2006/relationships/hyperlink" Target="http://www.canlii.org/en/ca/laws/stat/rsc-1985-c-1-5th-supp/latest/rsc-1985-c-1-5th-supp.html" TargetMode="External"/><Relationship Id="rId62" Type="http://schemas.openxmlformats.org/officeDocument/2006/relationships/hyperlink" Target="http://www.canlii.org/en/ca/laws/stat/rsc-1985-c-c-46/latest/rsc-1985-c-c-46.html" TargetMode="External"/><Relationship Id="rId83" Type="http://schemas.openxmlformats.org/officeDocument/2006/relationships/hyperlink" Target="https://www.canlii.org/en/ca/laws/stat/rsc-1985-c-l-1/latest/rsc-1985-c-l-1.html" TargetMode="External"/><Relationship Id="rId88" Type="http://schemas.openxmlformats.org/officeDocument/2006/relationships/hyperlink" Target="https://www.canlii.org/en/ca/laws/stat/sc-1998-c-25/latest/sc-1998-c-25.html" TargetMode="External"/><Relationship Id="rId111" Type="http://schemas.openxmlformats.org/officeDocument/2006/relationships/hyperlink" Target="https://www.canlii.org/en/ca/laws/stat/sc-2014-c-2-s-2/latest/sc-2014-c-2-s-2.html" TargetMode="External"/><Relationship Id="rId132" Type="http://schemas.openxmlformats.org/officeDocument/2006/relationships/hyperlink" Target="https://www.canlii.org/en/ca/laws/stat/rsc-1985-c-s-3/latest/rsc-1985-c-s-3.html" TargetMode="External"/><Relationship Id="rId153" Type="http://schemas.openxmlformats.org/officeDocument/2006/relationships/hyperlink" Target="https://www.canlii.org/en/ca/laws/stat/sc-1871-c-33/latest/sc-1871-c-33.html" TargetMode="External"/><Relationship Id="rId174" Type="http://schemas.openxmlformats.org/officeDocument/2006/relationships/hyperlink" Target="https://www.canlii.org/en/ca/laws/stat/rsc-1985-c-1-5th-supp/latest/rsc-1985-c-1-5th-supp.html" TargetMode="External"/><Relationship Id="rId179" Type="http://schemas.openxmlformats.org/officeDocument/2006/relationships/hyperlink" Target="https://www.canlii.org/en/ca/laws/stat/rsc-1985-c-t-2/latest/rsc-1985-c-t-2.html" TargetMode="External"/><Relationship Id="rId195" Type="http://schemas.openxmlformats.org/officeDocument/2006/relationships/hyperlink" Target="https://www.canlii.org/en/ca/laws/stat/sc-1995-c-18/latest/sc-1995-c-18.html" TargetMode="External"/><Relationship Id="rId209" Type="http://schemas.openxmlformats.org/officeDocument/2006/relationships/hyperlink" Target="https://www.canlii.org/en/ca/laws/stat/sc-1994-c-35/latest/sc-1994-c-35.html" TargetMode="External"/><Relationship Id="rId190" Type="http://schemas.openxmlformats.org/officeDocument/2006/relationships/hyperlink" Target="https://www.canlii.org/en/ca/laws/stat/sc-2003-c-22-ss-12-13/latest/sc-2003-c-22-ss-12-13.html" TargetMode="External"/><Relationship Id="rId204" Type="http://schemas.openxmlformats.org/officeDocument/2006/relationships/hyperlink" Target="https://www.canlii.org/en/ca/laws/stat/sc-1992-c-52/latest/sc-1992-c-52.html" TargetMode="External"/><Relationship Id="rId15" Type="http://schemas.openxmlformats.org/officeDocument/2006/relationships/hyperlink" Target="https://www.canlii.org/en/ca/laws/stat/rsc-1985-c-g-4/latest/rsc-1985-c-g-4.html" TargetMode="External"/><Relationship Id="rId36" Type="http://schemas.openxmlformats.org/officeDocument/2006/relationships/hyperlink" Target="http://www.canlii.org/en/ca/laws/stat/rsc-1985-c-i-4/latest/rsc-1985-c-i-4.html" TargetMode="External"/><Relationship Id="rId57" Type="http://schemas.openxmlformats.org/officeDocument/2006/relationships/hyperlink" Target="http://www.canlii.org/en/ca/laws/stat/sc-1991-c-47/latest/sc-1991-c-47.html" TargetMode="External"/><Relationship Id="rId106" Type="http://schemas.openxmlformats.org/officeDocument/2006/relationships/hyperlink" Target="https://www.canlii.org/en/ca/laws/stat/rsc-1985-c-p-6/latest/rsc-1985-c-p-6.html" TargetMode="External"/><Relationship Id="rId127" Type="http://schemas.openxmlformats.org/officeDocument/2006/relationships/hyperlink" Target="https://www.canlii.org/en/ca/laws/stat/rsc-1985-c-m-5/latest/rsc-1985-c-m-5.html" TargetMode="External"/><Relationship Id="rId10" Type="http://schemas.openxmlformats.org/officeDocument/2006/relationships/hyperlink" Target="http://www.canlii.org/en/ca/laws/stat/rsc-1985-c-p-36/latest/rsc-1985-c-p-36.html" TargetMode="External"/><Relationship Id="rId31" Type="http://schemas.openxmlformats.org/officeDocument/2006/relationships/hyperlink" Target="https://www.canlii.org/en/ca/laws/stat/rsc-1985-c-1-5th-supp/latest/rsc-1985-c-1-5th-supp.html" TargetMode="External"/><Relationship Id="rId52" Type="http://schemas.openxmlformats.org/officeDocument/2006/relationships/hyperlink" Target="http://www.canlii.org/en/ca/laws/stat/rsc-1985-c-i-5/latest/rsc-1985-c-i-5.html" TargetMode="External"/><Relationship Id="rId73" Type="http://schemas.openxmlformats.org/officeDocument/2006/relationships/hyperlink" Target="http://www.canlii.org/en/ca/laws/stat/sc-2002-c-1/latest/sc-2002-c-1.html" TargetMode="External"/><Relationship Id="rId78" Type="http://schemas.openxmlformats.org/officeDocument/2006/relationships/hyperlink" Target="https://www.canlii.org/en/ca/laws/stat/rsc-1985-c-j-1/latest/rsc-1985-c-j-1.html" TargetMode="External"/><Relationship Id="rId94" Type="http://schemas.openxmlformats.org/officeDocument/2006/relationships/hyperlink" Target="https://www.canlii.org/en/ca/laws/stat/rsc-1985-c-m-5/latest/rsc-1985-c-m-5.html" TargetMode="External"/><Relationship Id="rId99" Type="http://schemas.openxmlformats.org/officeDocument/2006/relationships/hyperlink" Target="https://www.canlii.org/en/ca/laws/stat/rsc-1985-c-m-6/latest/rsc-1985-c-m-6.html" TargetMode="External"/><Relationship Id="rId101" Type="http://schemas.openxmlformats.org/officeDocument/2006/relationships/hyperlink" Target="https://www.canlii.org/en/ca/laws/stat/rsc-1985-c-30-4th-supp/latest/rsc-1985-c-30-4th-supp.html" TargetMode="External"/><Relationship Id="rId122" Type="http://schemas.openxmlformats.org/officeDocument/2006/relationships/hyperlink" Target="https://www.canlii.org/en/ca/laws/stat/sc-2001-c-27/latest/sc-2001-c-27.html" TargetMode="External"/><Relationship Id="rId143" Type="http://schemas.openxmlformats.org/officeDocument/2006/relationships/hyperlink" Target="https://www.canlii.org/en/ca/laws/stat/rsc-1985-c-32-2nd-supp/latest/rsc-1985-c-32-2nd-supp.html" TargetMode="External"/><Relationship Id="rId148" Type="http://schemas.openxmlformats.org/officeDocument/2006/relationships/hyperlink" Target="https://www.canlii.org/en/ca/laws/stat/sc-2012-c-16/latest/sc-2012-c-16.html" TargetMode="External"/><Relationship Id="rId164" Type="http://schemas.openxmlformats.org/officeDocument/2006/relationships/hyperlink" Target="https://www.canlii.org/en/ca/laws/stat/rsc-1985-c-r-11/latest/rsc-1985-c-r-11.html" TargetMode="External"/><Relationship Id="rId169" Type="http://schemas.openxmlformats.org/officeDocument/2006/relationships/hyperlink" Target="https://www.canlii.org/en/ca/laws/stat/sc-2004-c-10/latest/sc-2004-c-10.html" TargetMode="External"/><Relationship Id="rId185" Type="http://schemas.openxmlformats.org/officeDocument/2006/relationships/hyperlink" Target="https://www.canlii.org/en/ca/laws/stat/rsc-1985-c-n-11/latest/rsc-1985-c-n-11.html" TargetMode="External"/><Relationship Id="rId4" Type="http://schemas.openxmlformats.org/officeDocument/2006/relationships/webSettings" Target="webSettings.xml"/><Relationship Id="rId9" Type="http://schemas.openxmlformats.org/officeDocument/2006/relationships/hyperlink" Target="http://www.canlii.org/en/ca/laws/stat/rsc-1985-c-p-36/latest/rsc-1985-c-p-36.html" TargetMode="External"/><Relationship Id="rId180" Type="http://schemas.openxmlformats.org/officeDocument/2006/relationships/hyperlink" Target="https://www.canlii.org/en/ca/laws/stat/sc-1993-c-38/latest/sc-1993-c-38.html" TargetMode="External"/><Relationship Id="rId210" Type="http://schemas.openxmlformats.org/officeDocument/2006/relationships/hyperlink" Target="https://www.canlii.org/en/ca/laws/stat/sc-1994-c-35/latest/sc-1994-c-35.html" TargetMode="External"/><Relationship Id="rId215" Type="http://schemas.openxmlformats.org/officeDocument/2006/relationships/theme" Target="theme/theme1.xml"/><Relationship Id="rId26" Type="http://schemas.openxmlformats.org/officeDocument/2006/relationships/hyperlink" Target="https://www.canlii.org/en/ca/laws/stat/sc-2001-c-27/latest/sc-2001-c-27.html" TargetMode="External"/><Relationship Id="rId47" Type="http://schemas.openxmlformats.org/officeDocument/2006/relationships/hyperlink" Target="https://www.canlii.org/en/ca/laws/stat/sc-1976-77-c-58/latest/sc-1976-77-c-58.html" TargetMode="External"/><Relationship Id="rId68" Type="http://schemas.openxmlformats.org/officeDocument/2006/relationships/hyperlink" Target="http://www.canlii.org/en/ca/laws/stat/rsc-1985-c-c-46/latest/rsc-1985-c-c-46.html" TargetMode="External"/><Relationship Id="rId89" Type="http://schemas.openxmlformats.org/officeDocument/2006/relationships/hyperlink" Target="https://www.canlii.org/en/ca/laws/stat/sc-2001-c-6/latest/sc-2001-c-6.html" TargetMode="External"/><Relationship Id="rId112" Type="http://schemas.openxmlformats.org/officeDocument/2006/relationships/hyperlink" Target="https://www.canlii.org/en/ca/laws/stat/rsc-1985-c-n-28/latest/rsc-1985-c-n-28.html" TargetMode="External"/><Relationship Id="rId133" Type="http://schemas.openxmlformats.org/officeDocument/2006/relationships/hyperlink" Target="https://www.canlii.org/en/ca/laws/stat/rsc-1985-c-m-5/latest/rsc-1985-c-m-5.html" TargetMode="External"/><Relationship Id="rId154" Type="http://schemas.openxmlformats.org/officeDocument/2006/relationships/hyperlink" Target="https://www.canlii.org/en/ca/laws/stat/sc-1999-c-34/latest/sc-1999-c-34.html" TargetMode="External"/><Relationship Id="rId175" Type="http://schemas.openxmlformats.org/officeDocument/2006/relationships/hyperlink" Target="https://www.canlii.org/en/ca/laws/stat/rsc-1927-c-188/latest/rsc-1927-c-188.html" TargetMode="External"/><Relationship Id="rId196" Type="http://schemas.openxmlformats.org/officeDocument/2006/relationships/hyperlink" Target="https://www.canlii.org/en/ca/laws/stat/rsc-1985-c-p-6/latest/rsc-1985-c-p-6.html" TargetMode="External"/><Relationship Id="rId200" Type="http://schemas.openxmlformats.org/officeDocument/2006/relationships/hyperlink" Target="https://www.canlii.org/en/ca/laws/stat/rsc-1970-c-w-4/latest/rsc-1970-c-w-4.html" TargetMode="External"/><Relationship Id="rId16" Type="http://schemas.openxmlformats.org/officeDocument/2006/relationships/hyperlink" Target="http://www.canlii.org/en/ca/laws/stat/rsc-1985-c-p-36/latest/rsc-1985-c-p-3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89</Pages>
  <Words>21751</Words>
  <Characters>123986</Characters>
  <Application>Microsoft Office Word</Application>
  <DocSecurity>4</DocSecurity>
  <Lines>1033</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Ashley S Bell</cp:lastModifiedBy>
  <cp:revision>2</cp:revision>
  <dcterms:created xsi:type="dcterms:W3CDTF">2017-12-20T14:23:00Z</dcterms:created>
  <dcterms:modified xsi:type="dcterms:W3CDTF">2017-12-20T14:23:00Z</dcterms:modified>
</cp:coreProperties>
</file>