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441"/>
        <w:tblW w:w="0" w:type="auto"/>
        <w:tblLook w:val="04A0" w:firstRow="1" w:lastRow="0" w:firstColumn="1" w:lastColumn="0" w:noHBand="0" w:noVBand="1"/>
      </w:tblPr>
      <w:tblGrid>
        <w:gridCol w:w="2157"/>
        <w:gridCol w:w="1152"/>
        <w:gridCol w:w="1152"/>
        <w:gridCol w:w="1390"/>
        <w:gridCol w:w="7099"/>
      </w:tblGrid>
      <w:tr w:rsidR="00592FDA" w:rsidRPr="00592FDA" w14:paraId="0990EF01" w14:textId="77777777" w:rsidTr="006831D4">
        <w:tc>
          <w:tcPr>
            <w:tcW w:w="2196" w:type="dxa"/>
            <w:shd w:val="clear" w:color="auto" w:fill="D9D9D9"/>
          </w:tcPr>
          <w:p w14:paraId="2EAC3564" w14:textId="77777777" w:rsidR="00592FDA" w:rsidRPr="00592FDA" w:rsidRDefault="00592FDA" w:rsidP="001A53B1">
            <w:pPr>
              <w:jc w:val="center"/>
              <w:rPr>
                <w:rFonts w:ascii="Times New Roman" w:hAnsi="Times New Roman" w:cs="Times New Roman"/>
                <w:b/>
                <w:color w:val="3366FF"/>
              </w:rPr>
            </w:pPr>
            <w:bookmarkStart w:id="0" w:name="_GoBack"/>
            <w:bookmarkEnd w:id="0"/>
            <w:r w:rsidRPr="00592FDA">
              <w:rPr>
                <w:rFonts w:ascii="Times New Roman" w:hAnsi="Times New Roman" w:cs="Times New Roman"/>
                <w:b/>
                <w:color w:val="3366FF"/>
              </w:rPr>
              <w:t>STATUTE</w:t>
            </w:r>
          </w:p>
        </w:tc>
        <w:tc>
          <w:tcPr>
            <w:tcW w:w="1205" w:type="dxa"/>
            <w:shd w:val="clear" w:color="auto" w:fill="D9D9D9"/>
          </w:tcPr>
          <w:p w14:paraId="1F890E7A" w14:textId="77777777" w:rsidR="00592FDA" w:rsidRPr="00592FDA" w:rsidRDefault="00592FDA" w:rsidP="001A53B1">
            <w:pPr>
              <w:jc w:val="center"/>
              <w:rPr>
                <w:rFonts w:ascii="Times New Roman" w:hAnsi="Times New Roman" w:cs="Times New Roman"/>
                <w:b/>
                <w:color w:val="3366FF"/>
              </w:rPr>
            </w:pPr>
            <w:r w:rsidRPr="00592FDA">
              <w:rPr>
                <w:rFonts w:ascii="Times New Roman" w:hAnsi="Times New Roman" w:cs="Times New Roman"/>
                <w:b/>
                <w:color w:val="3366FF"/>
              </w:rPr>
              <w:t>1985</w:t>
            </w:r>
          </w:p>
        </w:tc>
        <w:tc>
          <w:tcPr>
            <w:tcW w:w="1205" w:type="dxa"/>
            <w:shd w:val="clear" w:color="auto" w:fill="D9D9D9"/>
          </w:tcPr>
          <w:p w14:paraId="67FD2D4B" w14:textId="77777777" w:rsidR="00592FDA" w:rsidRPr="00592FDA" w:rsidRDefault="00592FDA" w:rsidP="001A53B1">
            <w:pPr>
              <w:jc w:val="center"/>
              <w:rPr>
                <w:rFonts w:ascii="Times New Roman" w:hAnsi="Times New Roman" w:cs="Times New Roman"/>
                <w:b/>
                <w:color w:val="3366FF"/>
              </w:rPr>
            </w:pPr>
            <w:r w:rsidRPr="00592FDA">
              <w:rPr>
                <w:rFonts w:ascii="Times New Roman" w:hAnsi="Times New Roman" w:cs="Times New Roman"/>
                <w:b/>
                <w:color w:val="3366FF"/>
              </w:rPr>
              <w:t>1988</w:t>
            </w:r>
          </w:p>
        </w:tc>
        <w:tc>
          <w:tcPr>
            <w:tcW w:w="1471" w:type="dxa"/>
            <w:shd w:val="clear" w:color="auto" w:fill="D9D9D9"/>
          </w:tcPr>
          <w:p w14:paraId="76BF8151" w14:textId="06F11046" w:rsidR="00592FDA" w:rsidRPr="008D5C73" w:rsidRDefault="008D5C73" w:rsidP="001A53B1">
            <w:pPr>
              <w:jc w:val="center"/>
              <w:rPr>
                <w:rFonts w:ascii="Times New Roman" w:hAnsi="Times New Roman" w:cs="Times New Roman"/>
                <w:b/>
                <w:color w:val="0000FF"/>
              </w:rPr>
            </w:pPr>
            <w:r>
              <w:rPr>
                <w:rFonts w:ascii="Times New Roman" w:hAnsi="Times New Roman" w:cs="Times New Roman"/>
                <w:b/>
                <w:color w:val="0000FF"/>
              </w:rPr>
              <w:t>2000</w:t>
            </w:r>
          </w:p>
        </w:tc>
        <w:tc>
          <w:tcPr>
            <w:tcW w:w="7099" w:type="dxa"/>
            <w:shd w:val="clear" w:color="auto" w:fill="D9D9D9"/>
          </w:tcPr>
          <w:p w14:paraId="2BD0EFEC" w14:textId="0AFAFABB" w:rsidR="00592FDA" w:rsidRPr="00592FDA" w:rsidRDefault="005B6366" w:rsidP="001A53B1">
            <w:pPr>
              <w:jc w:val="center"/>
              <w:rPr>
                <w:rFonts w:ascii="Times New Roman" w:hAnsi="Times New Roman" w:cs="Times New Roman"/>
                <w:b/>
                <w:color w:val="3366FF"/>
              </w:rPr>
            </w:pPr>
            <w:r>
              <w:rPr>
                <w:rFonts w:ascii="Times New Roman" w:hAnsi="Times New Roman" w:cs="Times New Roman"/>
                <w:b/>
                <w:color w:val="3366FF"/>
              </w:rPr>
              <w:t>2015</w:t>
            </w:r>
          </w:p>
        </w:tc>
      </w:tr>
      <w:tr w:rsidR="00406A32" w:rsidRPr="00592FDA" w14:paraId="09D2D781" w14:textId="77777777" w:rsidTr="006831D4">
        <w:tc>
          <w:tcPr>
            <w:tcW w:w="2196" w:type="dxa"/>
          </w:tcPr>
          <w:p w14:paraId="182DAAAB" w14:textId="08F3DC33"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Aboriginal Languages Recognition Act</w:t>
            </w:r>
          </w:p>
        </w:tc>
        <w:tc>
          <w:tcPr>
            <w:tcW w:w="1205" w:type="dxa"/>
          </w:tcPr>
          <w:p w14:paraId="2AF92988" w14:textId="77777777" w:rsidR="00406A32" w:rsidRPr="00592FDA" w:rsidRDefault="00406A32" w:rsidP="001A53B1">
            <w:pPr>
              <w:rPr>
                <w:rFonts w:ascii="Times New Roman" w:hAnsi="Times New Roman" w:cs="Times New Roman"/>
                <w:sz w:val="22"/>
                <w:szCs w:val="22"/>
              </w:rPr>
            </w:pPr>
          </w:p>
        </w:tc>
        <w:tc>
          <w:tcPr>
            <w:tcW w:w="1205" w:type="dxa"/>
          </w:tcPr>
          <w:p w14:paraId="33BAFDDB" w14:textId="77777777" w:rsidR="00406A32" w:rsidRPr="00592FDA" w:rsidRDefault="00406A32" w:rsidP="001A53B1">
            <w:pPr>
              <w:rPr>
                <w:rFonts w:ascii="Times New Roman" w:hAnsi="Times New Roman" w:cs="Times New Roman"/>
                <w:sz w:val="22"/>
                <w:szCs w:val="22"/>
              </w:rPr>
            </w:pPr>
          </w:p>
        </w:tc>
        <w:tc>
          <w:tcPr>
            <w:tcW w:w="1471" w:type="dxa"/>
          </w:tcPr>
          <w:p w14:paraId="27A97DEC" w14:textId="77777777" w:rsidR="00406A32" w:rsidRPr="00592FDA" w:rsidRDefault="00406A32" w:rsidP="001A53B1">
            <w:pPr>
              <w:rPr>
                <w:rFonts w:ascii="Times New Roman" w:hAnsi="Times New Roman" w:cs="Times New Roman"/>
                <w:sz w:val="22"/>
                <w:szCs w:val="22"/>
              </w:rPr>
            </w:pPr>
          </w:p>
        </w:tc>
        <w:tc>
          <w:tcPr>
            <w:tcW w:w="7099" w:type="dxa"/>
          </w:tcPr>
          <w:p w14:paraId="47BF1D46" w14:textId="7745AFB5" w:rsidR="00406A32" w:rsidRPr="004E4F08" w:rsidRDefault="00B22A5E" w:rsidP="00B22A5E">
            <w:pPr>
              <w:rPr>
                <w:lang w:val="en-CA"/>
              </w:rPr>
            </w:pPr>
            <w:r>
              <w:t>-Recognizes several “</w:t>
            </w:r>
            <w:r w:rsidRPr="00B22A5E">
              <w:rPr>
                <w:b/>
              </w:rPr>
              <w:t>Aboriginal languages</w:t>
            </w:r>
            <w:r>
              <w:t>” as Aboriginal languages of Manitoba</w:t>
            </w:r>
            <w:r w:rsidR="004E4F08">
              <w:t xml:space="preserve"> (“</w:t>
            </w:r>
            <w:r w:rsidR="004E4F08" w:rsidRPr="004E4F08">
              <w:rPr>
                <w:lang w:val="en-CA"/>
              </w:rPr>
              <w:t>Cree, Dakota, Dene, Inuktitut, Michif, Ojibway and Oji-Cree</w:t>
            </w:r>
            <w:r w:rsidR="004E4F08">
              <w:rPr>
                <w:lang w:val="en-CA"/>
              </w:rPr>
              <w:t>”)</w:t>
            </w:r>
          </w:p>
        </w:tc>
      </w:tr>
      <w:tr w:rsidR="00406A32" w:rsidRPr="00592FDA" w14:paraId="31EA2A21" w14:textId="77777777" w:rsidTr="006831D4">
        <w:tc>
          <w:tcPr>
            <w:tcW w:w="2196" w:type="dxa"/>
          </w:tcPr>
          <w:p w14:paraId="4DF0553B" w14:textId="3E11C13B"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Adoption Act</w:t>
            </w:r>
          </w:p>
        </w:tc>
        <w:tc>
          <w:tcPr>
            <w:tcW w:w="1205" w:type="dxa"/>
          </w:tcPr>
          <w:p w14:paraId="1802A947" w14:textId="77777777" w:rsidR="00406A32" w:rsidRPr="00592FDA" w:rsidRDefault="00406A32" w:rsidP="001A53B1">
            <w:pPr>
              <w:rPr>
                <w:rFonts w:ascii="Times New Roman" w:hAnsi="Times New Roman" w:cs="Times New Roman"/>
                <w:sz w:val="22"/>
                <w:szCs w:val="22"/>
              </w:rPr>
            </w:pPr>
          </w:p>
        </w:tc>
        <w:tc>
          <w:tcPr>
            <w:tcW w:w="1205" w:type="dxa"/>
          </w:tcPr>
          <w:p w14:paraId="3924D166" w14:textId="77777777" w:rsidR="00406A32" w:rsidRPr="00592FDA" w:rsidRDefault="00406A32" w:rsidP="001A53B1">
            <w:pPr>
              <w:rPr>
                <w:rFonts w:ascii="Times New Roman" w:hAnsi="Times New Roman" w:cs="Times New Roman"/>
                <w:sz w:val="22"/>
                <w:szCs w:val="22"/>
              </w:rPr>
            </w:pPr>
          </w:p>
        </w:tc>
        <w:tc>
          <w:tcPr>
            <w:tcW w:w="1471" w:type="dxa"/>
          </w:tcPr>
          <w:p w14:paraId="54821044" w14:textId="77777777" w:rsidR="00406A32" w:rsidRPr="00592FDA" w:rsidRDefault="00406A32" w:rsidP="001A53B1">
            <w:pPr>
              <w:rPr>
                <w:rFonts w:ascii="Times New Roman" w:hAnsi="Times New Roman" w:cs="Times New Roman"/>
                <w:sz w:val="22"/>
                <w:szCs w:val="22"/>
              </w:rPr>
            </w:pPr>
          </w:p>
        </w:tc>
        <w:tc>
          <w:tcPr>
            <w:tcW w:w="7099" w:type="dxa"/>
          </w:tcPr>
          <w:p w14:paraId="4CFB06E6" w14:textId="77777777" w:rsidR="00406A32" w:rsidRDefault="00BB2E3A" w:rsidP="00406A32">
            <w:pPr>
              <w:rPr>
                <w:rFonts w:ascii="Times" w:eastAsia="Times New Roman" w:hAnsi="Times" w:cs="Times New Roman"/>
                <w:sz w:val="20"/>
                <w:szCs w:val="20"/>
                <w:lang w:val="en-CA"/>
              </w:rPr>
            </w:pPr>
            <w:r>
              <w:t>-</w:t>
            </w:r>
            <w:r w:rsidR="001C25A0">
              <w:t>“</w:t>
            </w:r>
            <w:r w:rsidR="001C25A0" w:rsidRPr="001C25A0">
              <w:rPr>
                <w:rFonts w:ascii="Arial" w:eastAsia="Times New Roman" w:hAnsi="Arial" w:cs="Arial"/>
                <w:b/>
                <w:bCs/>
                <w:color w:val="333333"/>
                <w:sz w:val="20"/>
                <w:szCs w:val="20"/>
                <w:shd w:val="clear" w:color="auto" w:fill="FFFFFF"/>
                <w:lang w:val="en-CA"/>
              </w:rPr>
              <w:t>"Indian"</w:t>
            </w:r>
            <w:r w:rsidR="001C25A0" w:rsidRPr="001C25A0">
              <w:rPr>
                <w:rFonts w:ascii="Arial" w:eastAsia="Times New Roman" w:hAnsi="Arial" w:cs="Arial"/>
                <w:color w:val="333333"/>
                <w:sz w:val="20"/>
                <w:szCs w:val="20"/>
                <w:shd w:val="clear" w:color="auto" w:fill="FFFFFF"/>
                <w:lang w:val="en-CA"/>
              </w:rPr>
              <w:t> means an </w:t>
            </w:r>
            <w:r w:rsidR="001C25A0" w:rsidRPr="001C25A0">
              <w:rPr>
                <w:rFonts w:ascii="Arial" w:eastAsia="Times New Roman" w:hAnsi="Arial" w:cs="Arial"/>
                <w:sz w:val="20"/>
                <w:szCs w:val="20"/>
                <w:lang w:val="en-CA"/>
              </w:rPr>
              <w:t>Indian</w:t>
            </w:r>
            <w:r w:rsidR="001C25A0" w:rsidRPr="001C25A0">
              <w:rPr>
                <w:rFonts w:ascii="Arial" w:eastAsia="Times New Roman" w:hAnsi="Arial" w:cs="Arial"/>
                <w:color w:val="333333"/>
                <w:sz w:val="20"/>
                <w:szCs w:val="20"/>
                <w:shd w:val="clear" w:color="auto" w:fill="FFFFFF"/>
                <w:lang w:val="en-CA"/>
              </w:rPr>
              <w:t> within the meaning of the </w:t>
            </w:r>
            <w:r w:rsidR="001C25A0" w:rsidRPr="001C25A0">
              <w:rPr>
                <w:rFonts w:ascii="Arial" w:eastAsia="Times New Roman" w:hAnsi="Arial" w:cs="Arial"/>
                <w:i/>
                <w:iCs/>
                <w:color w:val="A52A2A"/>
                <w:sz w:val="20"/>
                <w:szCs w:val="20"/>
                <w:shd w:val="clear" w:color="auto" w:fill="FFFFFF"/>
                <w:lang w:val="en-CA"/>
              </w:rPr>
              <w:t>Indian Act</w:t>
            </w:r>
            <w:r w:rsidR="001C25A0" w:rsidRPr="001C25A0">
              <w:rPr>
                <w:rFonts w:ascii="Arial" w:eastAsia="Times New Roman" w:hAnsi="Arial" w:cs="Arial"/>
                <w:color w:val="333333"/>
                <w:sz w:val="20"/>
                <w:szCs w:val="20"/>
                <w:shd w:val="clear" w:color="auto" w:fill="FFFFFF"/>
                <w:lang w:val="en-CA"/>
              </w:rPr>
              <w:t> (Canada)</w:t>
            </w:r>
            <w:r w:rsidR="001C25A0">
              <w:rPr>
                <w:rFonts w:ascii="Times" w:eastAsia="Times New Roman" w:hAnsi="Times" w:cs="Times New Roman"/>
                <w:sz w:val="20"/>
                <w:szCs w:val="20"/>
                <w:lang w:val="en-CA"/>
              </w:rPr>
              <w:t>”</w:t>
            </w:r>
          </w:p>
          <w:p w14:paraId="4CD1ADEF" w14:textId="77777777" w:rsidR="00BB2E3A" w:rsidRDefault="00BB2E3A" w:rsidP="00406A32">
            <w:pPr>
              <w:rPr>
                <w:rFonts w:ascii="Times" w:eastAsia="Times New Roman" w:hAnsi="Times" w:cs="Times New Roman"/>
                <w:sz w:val="20"/>
                <w:szCs w:val="20"/>
                <w:lang w:val="en-CA"/>
              </w:rPr>
            </w:pPr>
            <w:r>
              <w:rPr>
                <w:rFonts w:ascii="Times" w:eastAsia="Times New Roman" w:hAnsi="Times" w:cs="Times New Roman"/>
                <w:sz w:val="20"/>
                <w:szCs w:val="20"/>
                <w:lang w:val="en-CA"/>
              </w:rPr>
              <w:t>-“</w:t>
            </w:r>
            <w:r w:rsidRPr="00BB2E3A">
              <w:rPr>
                <w:rFonts w:ascii="Arial" w:eastAsia="Times New Roman" w:hAnsi="Arial" w:cs="Arial"/>
                <w:sz w:val="20"/>
                <w:szCs w:val="20"/>
                <w:lang w:val="en-CA"/>
              </w:rPr>
              <w:t xml:space="preserve"> Indian</w:t>
            </w:r>
            <w:r w:rsidRPr="00BB2E3A">
              <w:rPr>
                <w:rFonts w:ascii="Arial" w:eastAsia="Times New Roman" w:hAnsi="Arial" w:cs="Arial"/>
                <w:color w:val="333333"/>
                <w:sz w:val="20"/>
                <w:szCs w:val="20"/>
                <w:shd w:val="clear" w:color="auto" w:fill="FFFFFF"/>
                <w:lang w:val="en-CA"/>
              </w:rPr>
              <w:t> band as defined in the </w:t>
            </w:r>
            <w:r w:rsidRPr="00BB2E3A">
              <w:rPr>
                <w:rFonts w:ascii="Arial" w:eastAsia="Times New Roman" w:hAnsi="Arial" w:cs="Arial"/>
                <w:i/>
                <w:iCs/>
                <w:color w:val="A52A2A"/>
                <w:sz w:val="20"/>
                <w:szCs w:val="20"/>
                <w:shd w:val="clear" w:color="auto" w:fill="FFFFFF"/>
                <w:lang w:val="en-CA"/>
              </w:rPr>
              <w:t>Indian Act</w:t>
            </w:r>
            <w:r w:rsidRPr="00BB2E3A">
              <w:rPr>
                <w:rFonts w:ascii="Arial" w:eastAsia="Times New Roman" w:hAnsi="Arial" w:cs="Arial"/>
                <w:color w:val="333333"/>
                <w:sz w:val="20"/>
                <w:szCs w:val="20"/>
                <w:shd w:val="clear" w:color="auto" w:fill="FFFFFF"/>
                <w:lang w:val="en-CA"/>
              </w:rPr>
              <w:t> (Canada),</w:t>
            </w:r>
            <w:r>
              <w:rPr>
                <w:rFonts w:ascii="Times" w:eastAsia="Times New Roman" w:hAnsi="Times" w:cs="Times New Roman"/>
                <w:sz w:val="20"/>
                <w:szCs w:val="20"/>
                <w:lang w:val="en-CA"/>
              </w:rPr>
              <w:t>”</w:t>
            </w:r>
          </w:p>
          <w:p w14:paraId="65F17BB3" w14:textId="5EC163B1" w:rsidR="00CD3996" w:rsidRDefault="00CD3996" w:rsidP="00CD3996">
            <w:pPr>
              <w:rPr>
                <w:rFonts w:ascii="Arial" w:eastAsia="Times New Roman" w:hAnsi="Arial" w:cs="Arial"/>
                <w:color w:val="333333"/>
                <w:shd w:val="clear" w:color="auto" w:fill="FFFFFF"/>
                <w:lang w:val="en-CA"/>
              </w:rPr>
            </w:pPr>
            <w:r>
              <w:rPr>
                <w:rFonts w:ascii="Times" w:eastAsia="Times New Roman" w:hAnsi="Times" w:cs="Times New Roman"/>
                <w:sz w:val="20"/>
                <w:szCs w:val="20"/>
                <w:lang w:val="en-CA"/>
              </w:rPr>
              <w:t>-</w:t>
            </w:r>
            <w:r>
              <w:rPr>
                <w:rFonts w:eastAsia="Times New Roman" w:cs="Times New Roman"/>
              </w:rPr>
              <w:t xml:space="preserve"> </w:t>
            </w:r>
            <w:hyperlink r:id="rId8" w:anchor="30(4)" w:history="1">
              <w:r>
                <w:rPr>
                  <w:rStyle w:val="Hyperlink"/>
                  <w:rFonts w:ascii="Arial" w:eastAsia="Times New Roman" w:hAnsi="Arial" w:cs="Arial"/>
                  <w:color w:val="000000"/>
                  <w:shd w:val="clear" w:color="auto" w:fill="FFFFFF"/>
                </w:rPr>
                <w:t>30(4)</w:t>
              </w:r>
            </w:hyperlink>
            <w:r>
              <w:rPr>
                <w:rFonts w:ascii="Arial" w:eastAsia="Times New Roman" w:hAnsi="Arial" w:cs="Arial"/>
                <w:color w:val="333333"/>
                <w:shd w:val="clear" w:color="auto" w:fill="FFFFFF"/>
              </w:rPr>
              <w:t xml:space="preserve">       The court shall provide a certified copy of the adoption order </w:t>
            </w:r>
            <w:r w:rsidRPr="00CD3996">
              <w:rPr>
                <w:rFonts w:ascii="Arial" w:eastAsia="Times New Roman" w:hAnsi="Arial" w:cs="Arial"/>
                <w:color w:val="333333"/>
                <w:shd w:val="clear" w:color="auto" w:fill="FFFFFF"/>
                <w:lang w:val="en-CA"/>
              </w:rPr>
              <w:t>(d) </w:t>
            </w:r>
            <w:r w:rsidRPr="00CD3996">
              <w:rPr>
                <w:rFonts w:ascii="Arial" w:eastAsia="Times New Roman" w:hAnsi="Arial" w:cs="Arial"/>
                <w:color w:val="333333"/>
                <w:u w:val="single"/>
                <w:shd w:val="clear" w:color="auto" w:fill="FFFFFF"/>
                <w:lang w:val="en-CA"/>
              </w:rPr>
              <w:t>if the adopted child is an Indian</w:t>
            </w:r>
            <w:r w:rsidRPr="00CD3996">
              <w:rPr>
                <w:rFonts w:ascii="Arial" w:eastAsia="Times New Roman" w:hAnsi="Arial" w:cs="Arial"/>
                <w:color w:val="333333"/>
                <w:shd w:val="clear" w:color="auto" w:fill="FFFFFF"/>
                <w:lang w:val="en-CA"/>
              </w:rPr>
              <w:t>, to the Registrar under the </w:t>
            </w:r>
            <w:r w:rsidRPr="00CD3996">
              <w:rPr>
                <w:rFonts w:ascii="Arial" w:eastAsia="Times New Roman" w:hAnsi="Arial" w:cs="Arial"/>
                <w:i/>
                <w:iCs/>
                <w:color w:val="333333"/>
                <w:shd w:val="clear" w:color="auto" w:fill="FFFFFF"/>
                <w:lang w:val="en-CA"/>
              </w:rPr>
              <w:t>Indian Act</w:t>
            </w:r>
            <w:r w:rsidRPr="00CD3996">
              <w:rPr>
                <w:rFonts w:ascii="Arial" w:eastAsia="Times New Roman" w:hAnsi="Arial" w:cs="Arial"/>
                <w:color w:val="333333"/>
                <w:shd w:val="clear" w:color="auto" w:fill="FFFFFF"/>
                <w:lang w:val="en-CA"/>
              </w:rPr>
              <w:t> (Canada);</w:t>
            </w:r>
          </w:p>
          <w:p w14:paraId="3C1A5F88" w14:textId="2B6AC31D" w:rsidR="00CD3996" w:rsidRPr="00CD3996" w:rsidRDefault="00CD3996" w:rsidP="00CD3996">
            <w:pPr>
              <w:rPr>
                <w:rFonts w:ascii="Times" w:eastAsia="Times New Roman" w:hAnsi="Times" w:cs="Times New Roman"/>
                <w:sz w:val="20"/>
                <w:szCs w:val="20"/>
                <w:lang w:val="en-CA"/>
              </w:rPr>
            </w:pPr>
            <w:r>
              <w:rPr>
                <w:rFonts w:ascii="Arial" w:eastAsia="Times New Roman" w:hAnsi="Arial" w:cs="Arial"/>
                <w:color w:val="333333"/>
                <w:shd w:val="clear" w:color="auto" w:fill="FFFFFF"/>
                <w:lang w:val="en-CA"/>
              </w:rPr>
              <w:t>-s.33(1) [an “openness agreement” may be made in writing between an adoptive parent or a prospective adoptive parent and any of the following]: “</w:t>
            </w:r>
            <w:r w:rsidRPr="00CD3996">
              <w:rPr>
                <w:rFonts w:ascii="Arial" w:eastAsia="Times New Roman" w:hAnsi="Arial" w:cs="Arial"/>
                <w:color w:val="333333"/>
                <w:sz w:val="20"/>
                <w:szCs w:val="20"/>
                <w:shd w:val="clear" w:color="auto" w:fill="FFFFFF"/>
                <w:lang w:val="en-CA"/>
              </w:rPr>
              <w:t>(e) </w:t>
            </w:r>
            <w:r w:rsidRPr="00CD3996">
              <w:rPr>
                <w:rFonts w:ascii="Arial" w:eastAsia="Times New Roman" w:hAnsi="Arial" w:cs="Arial"/>
                <w:color w:val="333333"/>
                <w:sz w:val="20"/>
                <w:szCs w:val="20"/>
                <w:u w:val="single"/>
                <w:shd w:val="clear" w:color="auto" w:fill="FFFFFF"/>
                <w:lang w:val="en-CA"/>
              </w:rPr>
              <w:t>if the child is</w:t>
            </w:r>
            <w:r w:rsidRPr="00CD3996">
              <w:rPr>
                <w:rFonts w:ascii="Arial" w:eastAsia="Times New Roman" w:hAnsi="Arial" w:cs="Arial"/>
                <w:color w:val="333333"/>
                <w:sz w:val="20"/>
                <w:szCs w:val="20"/>
                <w:shd w:val="clear" w:color="auto" w:fill="FFFFFF"/>
                <w:lang w:val="en-CA"/>
              </w:rPr>
              <w:t xml:space="preserve">, or is entitled to be a </w:t>
            </w:r>
            <w:r w:rsidRPr="00CD3996">
              <w:rPr>
                <w:rFonts w:ascii="Arial" w:eastAsia="Times New Roman" w:hAnsi="Arial" w:cs="Arial"/>
                <w:color w:val="333333"/>
                <w:sz w:val="20"/>
                <w:szCs w:val="20"/>
                <w:u w:val="single"/>
                <w:shd w:val="clear" w:color="auto" w:fill="FFFFFF"/>
                <w:lang w:val="en-CA"/>
              </w:rPr>
              <w:t>member of an </w:t>
            </w:r>
            <w:r w:rsidRPr="00CD3996">
              <w:rPr>
                <w:rFonts w:ascii="Arial" w:eastAsia="Times New Roman" w:hAnsi="Arial" w:cs="Arial"/>
                <w:sz w:val="20"/>
                <w:szCs w:val="20"/>
                <w:u w:val="single"/>
                <w:lang w:val="en-CA"/>
              </w:rPr>
              <w:t>Indian</w:t>
            </w:r>
            <w:r w:rsidRPr="00CD3996">
              <w:rPr>
                <w:rFonts w:ascii="Arial" w:eastAsia="Times New Roman" w:hAnsi="Arial" w:cs="Arial"/>
                <w:color w:val="333333"/>
                <w:sz w:val="20"/>
                <w:szCs w:val="20"/>
                <w:u w:val="single"/>
                <w:shd w:val="clear" w:color="auto" w:fill="FFFFFF"/>
                <w:lang w:val="en-CA"/>
              </w:rPr>
              <w:t> band</w:t>
            </w:r>
            <w:r w:rsidRPr="00CD3996">
              <w:rPr>
                <w:rFonts w:ascii="Arial" w:eastAsia="Times New Roman" w:hAnsi="Arial" w:cs="Arial"/>
                <w:color w:val="333333"/>
                <w:sz w:val="20"/>
                <w:szCs w:val="20"/>
                <w:shd w:val="clear" w:color="auto" w:fill="FFFFFF"/>
                <w:lang w:val="en-CA"/>
              </w:rPr>
              <w:t xml:space="preserve"> as defined in the </w:t>
            </w:r>
            <w:r w:rsidRPr="00CD3996">
              <w:rPr>
                <w:rFonts w:ascii="Arial" w:eastAsia="Times New Roman" w:hAnsi="Arial" w:cs="Arial"/>
                <w:i/>
                <w:iCs/>
                <w:color w:val="A52A2A"/>
                <w:sz w:val="20"/>
                <w:szCs w:val="20"/>
                <w:shd w:val="clear" w:color="auto" w:fill="FFFFFF"/>
                <w:lang w:val="en-CA"/>
              </w:rPr>
              <w:t>Indian Act</w:t>
            </w:r>
            <w:r w:rsidRPr="00CD3996">
              <w:rPr>
                <w:rFonts w:ascii="Arial" w:eastAsia="Times New Roman" w:hAnsi="Arial" w:cs="Arial"/>
                <w:color w:val="333333"/>
                <w:sz w:val="20"/>
                <w:szCs w:val="20"/>
                <w:shd w:val="clear" w:color="auto" w:fill="FFFFFF"/>
                <w:lang w:val="en-CA"/>
              </w:rPr>
              <w:t> (Canada), a member of that </w:t>
            </w:r>
            <w:r w:rsidRPr="00CD3996">
              <w:rPr>
                <w:rFonts w:ascii="Arial" w:eastAsia="Times New Roman" w:hAnsi="Arial" w:cs="Arial"/>
                <w:sz w:val="20"/>
                <w:szCs w:val="20"/>
                <w:lang w:val="en-CA"/>
              </w:rPr>
              <w:t>Indian</w:t>
            </w:r>
            <w:r w:rsidRPr="00CD3996">
              <w:rPr>
                <w:rFonts w:ascii="Arial" w:eastAsia="Times New Roman" w:hAnsi="Arial" w:cs="Arial"/>
                <w:color w:val="333333"/>
                <w:sz w:val="20"/>
                <w:szCs w:val="20"/>
                <w:shd w:val="clear" w:color="auto" w:fill="FFFFFF"/>
                <w:lang w:val="en-CA"/>
              </w:rPr>
              <w:t> band.</w:t>
            </w:r>
            <w:r>
              <w:rPr>
                <w:rFonts w:ascii="Arial" w:eastAsia="Times New Roman" w:hAnsi="Arial" w:cs="Arial"/>
                <w:color w:val="333333"/>
                <w:sz w:val="20"/>
                <w:szCs w:val="20"/>
                <w:shd w:val="clear" w:color="auto" w:fill="FFFFFF"/>
                <w:lang w:val="en-CA"/>
              </w:rPr>
              <w:t>”</w:t>
            </w:r>
          </w:p>
          <w:p w14:paraId="1CB6F538" w14:textId="0154C719" w:rsidR="004E6EBB" w:rsidRPr="004E6EBB" w:rsidRDefault="004E6EBB" w:rsidP="004E6EBB">
            <w:pPr>
              <w:rPr>
                <w:rFonts w:eastAsia="Times New Roman" w:cs="Times New Roman"/>
              </w:rPr>
            </w:pPr>
            <w:r>
              <w:rPr>
                <w:rFonts w:ascii="Times" w:eastAsia="Times New Roman" w:hAnsi="Times" w:cs="Times New Roman"/>
                <w:sz w:val="20"/>
                <w:szCs w:val="20"/>
                <w:lang w:val="en-CA"/>
              </w:rPr>
              <w:t>-</w:t>
            </w:r>
            <w:r>
              <w:rPr>
                <w:rFonts w:eastAsia="Times New Roman" w:cs="Times New Roman"/>
              </w:rPr>
              <w:t xml:space="preserve"> s.</w:t>
            </w:r>
            <w:hyperlink r:id="rId9" w:anchor="107.5" w:history="1">
              <w:r>
                <w:rPr>
                  <w:rStyle w:val="Hyperlink"/>
                  <w:rFonts w:ascii="Arial" w:eastAsia="Times New Roman" w:hAnsi="Arial" w:cs="Arial"/>
                  <w:color w:val="000000"/>
                  <w:shd w:val="clear" w:color="auto" w:fill="FFFFFF"/>
                </w:rPr>
                <w:t>107.5(1)</w:t>
              </w:r>
            </w:hyperlink>
            <w:r>
              <w:rPr>
                <w:rFonts w:ascii="Arial" w:eastAsia="Times New Roman" w:hAnsi="Arial" w:cs="Arial"/>
                <w:color w:val="333333"/>
                <w:shd w:val="clear" w:color="auto" w:fill="FFFFFF"/>
              </w:rPr>
              <w:t xml:space="preserve"> special disclosure provision for aboriginal adoptees applying for certain aboriginal-focussed services (I assume they can still request disclosure under ss. 107.1-107.4?)</w:t>
            </w:r>
          </w:p>
        </w:tc>
      </w:tr>
      <w:tr w:rsidR="00406A32" w:rsidRPr="00592FDA" w14:paraId="3A7B4DDD" w14:textId="77777777" w:rsidTr="006831D4">
        <w:tc>
          <w:tcPr>
            <w:tcW w:w="2196" w:type="dxa"/>
          </w:tcPr>
          <w:p w14:paraId="5EE15938" w14:textId="7E701ED5"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Adult Learning Centres Act</w:t>
            </w:r>
          </w:p>
        </w:tc>
        <w:tc>
          <w:tcPr>
            <w:tcW w:w="1205" w:type="dxa"/>
          </w:tcPr>
          <w:p w14:paraId="0628A877" w14:textId="77777777" w:rsidR="00406A32" w:rsidRPr="00592FDA" w:rsidRDefault="00406A32" w:rsidP="001A53B1">
            <w:pPr>
              <w:rPr>
                <w:rFonts w:ascii="Times New Roman" w:hAnsi="Times New Roman" w:cs="Times New Roman"/>
                <w:sz w:val="22"/>
                <w:szCs w:val="22"/>
              </w:rPr>
            </w:pPr>
          </w:p>
        </w:tc>
        <w:tc>
          <w:tcPr>
            <w:tcW w:w="1205" w:type="dxa"/>
          </w:tcPr>
          <w:p w14:paraId="60D39F04" w14:textId="77777777" w:rsidR="00406A32" w:rsidRPr="00592FDA" w:rsidRDefault="00406A32" w:rsidP="001A53B1">
            <w:pPr>
              <w:rPr>
                <w:rFonts w:ascii="Times New Roman" w:hAnsi="Times New Roman" w:cs="Times New Roman"/>
                <w:sz w:val="22"/>
                <w:szCs w:val="22"/>
              </w:rPr>
            </w:pPr>
          </w:p>
        </w:tc>
        <w:tc>
          <w:tcPr>
            <w:tcW w:w="1471" w:type="dxa"/>
          </w:tcPr>
          <w:p w14:paraId="318848BA" w14:textId="77777777" w:rsidR="00406A32" w:rsidRPr="00592FDA" w:rsidRDefault="00406A32" w:rsidP="001A53B1">
            <w:pPr>
              <w:rPr>
                <w:rFonts w:ascii="Times New Roman" w:hAnsi="Times New Roman" w:cs="Times New Roman"/>
                <w:sz w:val="22"/>
                <w:szCs w:val="22"/>
              </w:rPr>
            </w:pPr>
          </w:p>
        </w:tc>
        <w:tc>
          <w:tcPr>
            <w:tcW w:w="7099" w:type="dxa"/>
          </w:tcPr>
          <w:p w14:paraId="6BB72DCB" w14:textId="37935A4C" w:rsidR="006149E1" w:rsidRDefault="006149E1" w:rsidP="006149E1">
            <w:pPr>
              <w:rPr>
                <w:rFonts w:eastAsia="Times New Roman" w:cs="Times New Roman"/>
              </w:rPr>
            </w:pPr>
            <w:r>
              <w:rPr>
                <w:rFonts w:ascii="Arial" w:eastAsia="Times New Roman" w:hAnsi="Arial" w:cs="Arial"/>
                <w:b/>
                <w:bCs/>
                <w:color w:val="000000"/>
                <w:shd w:val="clear" w:color="auto" w:fill="FFFFFF"/>
              </w:rPr>
              <w:t>"</w:t>
            </w:r>
            <w:r>
              <w:rPr>
                <w:rStyle w:val="cmchighlight04"/>
                <w:rFonts w:ascii="Arial" w:eastAsia="Times New Roman" w:hAnsi="Arial" w:cs="Arial"/>
                <w:b/>
                <w:bCs/>
                <w:color w:val="000000"/>
                <w:shd w:val="clear" w:color="auto" w:fill="FFFFFF"/>
              </w:rPr>
              <w:t>First</w:t>
            </w:r>
            <w:r>
              <w:rPr>
                <w:rStyle w:val="apple-converted-space"/>
                <w:rFonts w:ascii="Arial" w:eastAsia="Times New Roman" w:hAnsi="Arial" w:cs="Arial"/>
                <w:b/>
                <w:bCs/>
                <w:color w:val="000000"/>
                <w:shd w:val="clear" w:color="auto" w:fill="FFFFFF"/>
              </w:rPr>
              <w:t> </w:t>
            </w:r>
            <w:r>
              <w:rPr>
                <w:rStyle w:val="cmchighlight01"/>
                <w:rFonts w:ascii="Arial" w:eastAsia="Times New Roman" w:hAnsi="Arial" w:cs="Arial"/>
                <w:b/>
                <w:bCs/>
                <w:color w:val="000000"/>
                <w:shd w:val="clear" w:color="auto" w:fill="FFFFFF"/>
              </w:rPr>
              <w:t>Nation</w:t>
            </w:r>
            <w:r>
              <w:rPr>
                <w:rStyle w:val="apple-converted-space"/>
                <w:rFonts w:ascii="Arial" w:eastAsia="Times New Roman" w:hAnsi="Arial" w:cs="Arial"/>
                <w:b/>
                <w:bCs/>
                <w:color w:val="000000"/>
                <w:shd w:val="clear" w:color="auto" w:fill="FFFFFF"/>
              </w:rPr>
              <w:t> </w:t>
            </w:r>
            <w:r>
              <w:rPr>
                <w:rFonts w:ascii="Arial" w:eastAsia="Times New Roman" w:hAnsi="Arial" w:cs="Arial"/>
                <w:b/>
                <w:bCs/>
                <w:color w:val="000000"/>
                <w:shd w:val="clear" w:color="auto" w:fill="FFFFFF"/>
              </w:rPr>
              <w:t>band council"</w:t>
            </w:r>
            <w:r>
              <w:rPr>
                <w:rStyle w:val="apple-converted-space"/>
                <w:rFonts w:ascii="Arial" w:eastAsia="Times New Roman" w:hAnsi="Arial" w:cs="Arial"/>
                <w:color w:val="000000"/>
                <w:shd w:val="clear" w:color="auto" w:fill="FFFFFF"/>
              </w:rPr>
              <w:t> </w:t>
            </w:r>
            <w:r>
              <w:rPr>
                <w:rFonts w:ascii="Arial" w:eastAsia="Times New Roman" w:hAnsi="Arial" w:cs="Arial"/>
                <w:color w:val="000000"/>
                <w:shd w:val="clear" w:color="auto" w:fill="FFFFFF"/>
              </w:rPr>
              <w:t xml:space="preserve">means the "council of the band" as defined in the </w:t>
            </w:r>
            <w:hyperlink r:id="rId10" w:history="1">
              <w:r>
                <w:rPr>
                  <w:rStyle w:val="cmchighlight02"/>
                  <w:rFonts w:ascii="Verdana" w:eastAsia="Times New Roman" w:hAnsi="Verdana" w:cs="Arial"/>
                  <w:i/>
                  <w:iCs/>
                  <w:color w:val="027ABB"/>
                  <w:shd w:val="clear" w:color="auto" w:fill="FFFFFF"/>
                </w:rPr>
                <w:t>Indian</w:t>
              </w:r>
              <w:r>
                <w:rPr>
                  <w:rStyle w:val="apple-converted-space"/>
                  <w:rFonts w:ascii="Verdana" w:eastAsia="Times New Roman" w:hAnsi="Verdana" w:cs="Arial"/>
                  <w:i/>
                  <w:iCs/>
                  <w:color w:val="027ABB"/>
                  <w:shd w:val="clear" w:color="auto" w:fill="FFFFFF"/>
                </w:rPr>
                <w:t> </w:t>
              </w:r>
              <w:r>
                <w:rPr>
                  <w:rStyle w:val="Hyperlink"/>
                  <w:rFonts w:ascii="Verdana" w:eastAsia="Times New Roman" w:hAnsi="Verdana" w:cs="Arial"/>
                  <w:i/>
                  <w:iCs/>
                  <w:color w:val="027ABB"/>
                  <w:shd w:val="clear" w:color="auto" w:fill="FFFFFF"/>
                </w:rPr>
                <w:t>Act</w:t>
              </w:r>
            </w:hyperlink>
            <w:r>
              <w:rPr>
                <w:rStyle w:val="apple-converted-space"/>
                <w:rFonts w:ascii="Arial" w:eastAsia="Times New Roman" w:hAnsi="Arial" w:cs="Arial"/>
                <w:i/>
                <w:iCs/>
                <w:color w:val="A52A2A"/>
                <w:shd w:val="clear" w:color="auto" w:fill="FFFFFF"/>
              </w:rPr>
              <w:t> </w:t>
            </w:r>
            <w:r>
              <w:rPr>
                <w:rFonts w:ascii="Arial" w:eastAsia="Times New Roman" w:hAnsi="Arial" w:cs="Arial"/>
                <w:color w:val="000000"/>
                <w:shd w:val="clear" w:color="auto" w:fill="FFFFFF"/>
              </w:rPr>
              <w:t>(Canada);</w:t>
            </w:r>
          </w:p>
          <w:p w14:paraId="545ACD1A" w14:textId="5A3CD287" w:rsidR="00406A32" w:rsidRPr="00406A32" w:rsidRDefault="00406A32" w:rsidP="00406A32"/>
        </w:tc>
      </w:tr>
      <w:tr w:rsidR="00406A32" w:rsidRPr="00592FDA" w14:paraId="160B3BFB" w14:textId="77777777" w:rsidTr="006831D4">
        <w:tc>
          <w:tcPr>
            <w:tcW w:w="2196" w:type="dxa"/>
          </w:tcPr>
          <w:p w14:paraId="60DC0402" w14:textId="2E5BDF98"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Adult Literacy Act</w:t>
            </w:r>
          </w:p>
        </w:tc>
        <w:tc>
          <w:tcPr>
            <w:tcW w:w="1205" w:type="dxa"/>
          </w:tcPr>
          <w:p w14:paraId="73929BFD" w14:textId="77777777" w:rsidR="00406A32" w:rsidRPr="00592FDA" w:rsidRDefault="00406A32" w:rsidP="001A53B1">
            <w:pPr>
              <w:rPr>
                <w:rFonts w:ascii="Times New Roman" w:hAnsi="Times New Roman" w:cs="Times New Roman"/>
                <w:sz w:val="22"/>
                <w:szCs w:val="22"/>
              </w:rPr>
            </w:pPr>
          </w:p>
        </w:tc>
        <w:tc>
          <w:tcPr>
            <w:tcW w:w="1205" w:type="dxa"/>
          </w:tcPr>
          <w:p w14:paraId="5A771BE4" w14:textId="77777777" w:rsidR="00406A32" w:rsidRPr="00592FDA" w:rsidRDefault="00406A32" w:rsidP="001A53B1">
            <w:pPr>
              <w:rPr>
                <w:rFonts w:ascii="Times New Roman" w:hAnsi="Times New Roman" w:cs="Times New Roman"/>
                <w:sz w:val="22"/>
                <w:szCs w:val="22"/>
              </w:rPr>
            </w:pPr>
          </w:p>
        </w:tc>
        <w:tc>
          <w:tcPr>
            <w:tcW w:w="1471" w:type="dxa"/>
          </w:tcPr>
          <w:p w14:paraId="2675D1B9" w14:textId="77777777" w:rsidR="00406A32" w:rsidRPr="00592FDA" w:rsidRDefault="00406A32" w:rsidP="001A53B1">
            <w:pPr>
              <w:rPr>
                <w:rFonts w:ascii="Times New Roman" w:hAnsi="Times New Roman" w:cs="Times New Roman"/>
                <w:sz w:val="22"/>
                <w:szCs w:val="22"/>
              </w:rPr>
            </w:pPr>
          </w:p>
        </w:tc>
        <w:tc>
          <w:tcPr>
            <w:tcW w:w="7099" w:type="dxa"/>
          </w:tcPr>
          <w:p w14:paraId="10FB5C29" w14:textId="5EBCF5D8" w:rsidR="00406A32" w:rsidRPr="00406A32" w:rsidRDefault="002F0BFA" w:rsidP="00406A32">
            <w:r>
              <w:t>-adult literacy strategy should involve immigrant and aboriginal organizations</w:t>
            </w:r>
            <w:r w:rsidR="00AD543D">
              <w:t xml:space="preserve"> (preamble and s.2(1))</w:t>
            </w:r>
          </w:p>
        </w:tc>
      </w:tr>
      <w:tr w:rsidR="00406A32" w:rsidRPr="00592FDA" w14:paraId="58432A14" w14:textId="77777777" w:rsidTr="006831D4">
        <w:tc>
          <w:tcPr>
            <w:tcW w:w="2196" w:type="dxa"/>
          </w:tcPr>
          <w:p w14:paraId="0EDD152A" w14:textId="04A0D5B7" w:rsidR="00406A32" w:rsidRPr="00406A32" w:rsidRDefault="00536718" w:rsidP="002C75C6">
            <w:pPr>
              <w:rPr>
                <w:rFonts w:ascii="Times New Roman" w:hAnsi="Times New Roman" w:cs="Times New Roman"/>
                <w:b/>
                <w:color w:val="0000FF"/>
                <w:sz w:val="22"/>
                <w:szCs w:val="22"/>
                <w:lang w:val="en-CA"/>
              </w:rPr>
            </w:pPr>
            <w:r>
              <w:rPr>
                <w:rFonts w:ascii="Times New Roman" w:hAnsi="Times New Roman" w:cs="Times New Roman"/>
                <w:b/>
                <w:color w:val="0000FF"/>
                <w:sz w:val="22"/>
                <w:szCs w:val="22"/>
              </w:rPr>
              <w:t>The Centre culturel franco-m</w:t>
            </w:r>
            <w:r w:rsidR="00406A32" w:rsidRPr="00406A32">
              <w:rPr>
                <w:rFonts w:ascii="Times New Roman" w:hAnsi="Times New Roman" w:cs="Times New Roman"/>
                <w:b/>
                <w:color w:val="0000FF"/>
                <w:sz w:val="22"/>
                <w:szCs w:val="22"/>
              </w:rPr>
              <w:t>anitobain Act</w:t>
            </w:r>
          </w:p>
        </w:tc>
        <w:tc>
          <w:tcPr>
            <w:tcW w:w="1205" w:type="dxa"/>
          </w:tcPr>
          <w:p w14:paraId="52819937" w14:textId="77777777" w:rsidR="00406A32" w:rsidRPr="00592FDA" w:rsidRDefault="00406A32" w:rsidP="001A53B1">
            <w:pPr>
              <w:rPr>
                <w:rFonts w:ascii="Times New Roman" w:hAnsi="Times New Roman" w:cs="Times New Roman"/>
                <w:sz w:val="22"/>
                <w:szCs w:val="22"/>
              </w:rPr>
            </w:pPr>
          </w:p>
        </w:tc>
        <w:tc>
          <w:tcPr>
            <w:tcW w:w="1205" w:type="dxa"/>
          </w:tcPr>
          <w:p w14:paraId="50DFAC38" w14:textId="77777777" w:rsidR="00406A32" w:rsidRPr="00592FDA" w:rsidRDefault="00406A32" w:rsidP="001A53B1">
            <w:pPr>
              <w:rPr>
                <w:rFonts w:ascii="Times New Roman" w:hAnsi="Times New Roman" w:cs="Times New Roman"/>
                <w:sz w:val="22"/>
                <w:szCs w:val="22"/>
              </w:rPr>
            </w:pPr>
          </w:p>
        </w:tc>
        <w:tc>
          <w:tcPr>
            <w:tcW w:w="1471" w:type="dxa"/>
          </w:tcPr>
          <w:p w14:paraId="2FDEC6FF" w14:textId="77777777" w:rsidR="00406A32" w:rsidRPr="00592FDA" w:rsidRDefault="00406A32" w:rsidP="001A53B1">
            <w:pPr>
              <w:rPr>
                <w:rFonts w:ascii="Times New Roman" w:hAnsi="Times New Roman" w:cs="Times New Roman"/>
                <w:sz w:val="22"/>
                <w:szCs w:val="22"/>
              </w:rPr>
            </w:pPr>
          </w:p>
        </w:tc>
        <w:tc>
          <w:tcPr>
            <w:tcW w:w="7099" w:type="dxa"/>
          </w:tcPr>
          <w:p w14:paraId="3408ADF3" w14:textId="77777777" w:rsidR="00300C17" w:rsidRPr="00300C17" w:rsidRDefault="00DC3CF5" w:rsidP="00300C17">
            <w:pPr>
              <w:rPr>
                <w:lang w:val="en-CA"/>
              </w:rPr>
            </w:pPr>
            <w:hyperlink r:id="rId11" w:anchor="5" w:history="1">
              <w:r w:rsidR="00300C17" w:rsidRPr="00300C17">
                <w:rPr>
                  <w:rStyle w:val="Hyperlink"/>
                  <w:lang w:val="en-CA"/>
                </w:rPr>
                <w:t>5</w:t>
              </w:r>
            </w:hyperlink>
            <w:r w:rsidR="00300C17" w:rsidRPr="00300C17">
              <w:rPr>
                <w:lang w:val="en-CA"/>
              </w:rPr>
              <w:t>           The corporation's mandate is to</w:t>
            </w:r>
          </w:p>
          <w:p w14:paraId="1084F8A2" w14:textId="3A043067" w:rsidR="00406A32" w:rsidRPr="00300C17" w:rsidRDefault="00300C17" w:rsidP="00300C17">
            <w:pPr>
              <w:rPr>
                <w:lang w:val="en-CA"/>
              </w:rPr>
            </w:pPr>
            <w:r w:rsidRPr="00300C17">
              <w:rPr>
                <w:lang w:val="en-CA"/>
              </w:rPr>
              <w:t xml:space="preserve">(a) present, promote, foster and sponsor </w:t>
            </w:r>
            <w:r w:rsidRPr="00300C17">
              <w:rPr>
                <w:u w:val="single"/>
                <w:lang w:val="en-CA"/>
              </w:rPr>
              <w:t>cultural and artistic activities in the French language</w:t>
            </w:r>
            <w:r w:rsidRPr="00300C17">
              <w:rPr>
                <w:lang w:val="en-CA"/>
              </w:rPr>
              <w:t xml:space="preserve"> for all Manitobans;</w:t>
            </w:r>
          </w:p>
        </w:tc>
      </w:tr>
      <w:tr w:rsidR="00406A32" w:rsidRPr="00592FDA" w14:paraId="7D8EC578" w14:textId="77777777" w:rsidTr="006831D4">
        <w:tc>
          <w:tcPr>
            <w:tcW w:w="2196" w:type="dxa"/>
          </w:tcPr>
          <w:p w14:paraId="2C2F5FAF" w14:textId="6EF402E9" w:rsidR="00406A32" w:rsidRPr="00406A32" w:rsidRDefault="001A3CDA" w:rsidP="002C75C6">
            <w:pPr>
              <w:rPr>
                <w:rFonts w:ascii="Times New Roman" w:hAnsi="Times New Roman" w:cs="Times New Roman"/>
                <w:b/>
                <w:color w:val="0000FF"/>
                <w:sz w:val="22"/>
                <w:szCs w:val="22"/>
                <w:lang w:val="en-CA"/>
              </w:rPr>
            </w:pPr>
            <w:r>
              <w:rPr>
                <w:rFonts w:ascii="Times New Roman" w:hAnsi="Times New Roman" w:cs="Times New Roman"/>
                <w:b/>
                <w:color w:val="0000FF"/>
                <w:sz w:val="22"/>
                <w:szCs w:val="22"/>
              </w:rPr>
              <w:t>The Chartered Professional</w:t>
            </w:r>
            <w:r w:rsidR="00406A32" w:rsidRPr="00406A32">
              <w:rPr>
                <w:rFonts w:ascii="Times New Roman" w:hAnsi="Times New Roman" w:cs="Times New Roman"/>
                <w:b/>
                <w:color w:val="0000FF"/>
                <w:sz w:val="22"/>
                <w:szCs w:val="22"/>
              </w:rPr>
              <w:t xml:space="preserve"> Accountants Act</w:t>
            </w:r>
          </w:p>
        </w:tc>
        <w:tc>
          <w:tcPr>
            <w:tcW w:w="1205" w:type="dxa"/>
          </w:tcPr>
          <w:p w14:paraId="307699B6" w14:textId="77777777" w:rsidR="00406A32" w:rsidRPr="00592FDA" w:rsidRDefault="00406A32" w:rsidP="001A53B1">
            <w:pPr>
              <w:rPr>
                <w:rFonts w:ascii="Times New Roman" w:hAnsi="Times New Roman" w:cs="Times New Roman"/>
                <w:sz w:val="22"/>
                <w:szCs w:val="22"/>
              </w:rPr>
            </w:pPr>
          </w:p>
        </w:tc>
        <w:tc>
          <w:tcPr>
            <w:tcW w:w="1205" w:type="dxa"/>
          </w:tcPr>
          <w:p w14:paraId="50F3AC7D" w14:textId="77777777" w:rsidR="00406A32" w:rsidRPr="00592FDA" w:rsidRDefault="00406A32" w:rsidP="001A53B1">
            <w:pPr>
              <w:rPr>
                <w:rFonts w:ascii="Times New Roman" w:hAnsi="Times New Roman" w:cs="Times New Roman"/>
                <w:sz w:val="22"/>
                <w:szCs w:val="22"/>
              </w:rPr>
            </w:pPr>
          </w:p>
        </w:tc>
        <w:tc>
          <w:tcPr>
            <w:tcW w:w="1471" w:type="dxa"/>
          </w:tcPr>
          <w:p w14:paraId="2F2D1B4A" w14:textId="77777777" w:rsidR="00406A32" w:rsidRPr="00592FDA" w:rsidRDefault="00406A32" w:rsidP="001A53B1">
            <w:pPr>
              <w:rPr>
                <w:rFonts w:ascii="Times New Roman" w:hAnsi="Times New Roman" w:cs="Times New Roman"/>
                <w:sz w:val="22"/>
                <w:szCs w:val="22"/>
              </w:rPr>
            </w:pPr>
          </w:p>
        </w:tc>
        <w:tc>
          <w:tcPr>
            <w:tcW w:w="7099" w:type="dxa"/>
          </w:tcPr>
          <w:p w14:paraId="707CC497" w14:textId="2220A0A7" w:rsidR="00406A32" w:rsidRPr="00406A32" w:rsidRDefault="001A3CDA" w:rsidP="00406A32">
            <w:r>
              <w:t>. [name change]</w:t>
            </w:r>
          </w:p>
        </w:tc>
      </w:tr>
      <w:tr w:rsidR="00406A32" w:rsidRPr="00592FDA" w14:paraId="4576EF5E" w14:textId="77777777" w:rsidTr="006831D4">
        <w:tc>
          <w:tcPr>
            <w:tcW w:w="2196" w:type="dxa"/>
          </w:tcPr>
          <w:p w14:paraId="6EDAE0BA" w14:textId="6FF582A6"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Certified Management Accountants Act</w:t>
            </w:r>
          </w:p>
        </w:tc>
        <w:tc>
          <w:tcPr>
            <w:tcW w:w="1205" w:type="dxa"/>
          </w:tcPr>
          <w:p w14:paraId="5DEC3595" w14:textId="77777777" w:rsidR="00406A32" w:rsidRPr="00592FDA" w:rsidRDefault="00406A32" w:rsidP="001A53B1">
            <w:pPr>
              <w:rPr>
                <w:rFonts w:ascii="Times New Roman" w:hAnsi="Times New Roman" w:cs="Times New Roman"/>
                <w:sz w:val="22"/>
                <w:szCs w:val="22"/>
              </w:rPr>
            </w:pPr>
          </w:p>
        </w:tc>
        <w:tc>
          <w:tcPr>
            <w:tcW w:w="1205" w:type="dxa"/>
          </w:tcPr>
          <w:p w14:paraId="49D07244" w14:textId="77777777" w:rsidR="00406A32" w:rsidRPr="00592FDA" w:rsidRDefault="00406A32" w:rsidP="001A53B1">
            <w:pPr>
              <w:rPr>
                <w:rFonts w:ascii="Times New Roman" w:hAnsi="Times New Roman" w:cs="Times New Roman"/>
                <w:sz w:val="22"/>
                <w:szCs w:val="22"/>
              </w:rPr>
            </w:pPr>
          </w:p>
        </w:tc>
        <w:tc>
          <w:tcPr>
            <w:tcW w:w="1471" w:type="dxa"/>
          </w:tcPr>
          <w:p w14:paraId="5CBC6C13" w14:textId="77777777" w:rsidR="00406A32" w:rsidRPr="00592FDA" w:rsidRDefault="00406A32" w:rsidP="001A53B1">
            <w:pPr>
              <w:rPr>
                <w:rFonts w:ascii="Times New Roman" w:hAnsi="Times New Roman" w:cs="Times New Roman"/>
                <w:sz w:val="22"/>
                <w:szCs w:val="22"/>
              </w:rPr>
            </w:pPr>
          </w:p>
        </w:tc>
        <w:tc>
          <w:tcPr>
            <w:tcW w:w="7099" w:type="dxa"/>
          </w:tcPr>
          <w:p w14:paraId="438AF8C8" w14:textId="12BE3792" w:rsidR="00406A32" w:rsidRPr="00406A32" w:rsidRDefault="00615EDA" w:rsidP="00406A32">
            <w:r>
              <w:t>[replaced</w:t>
            </w:r>
            <w:r w:rsidR="00090F0B">
              <w:t xml:space="preserve"> by </w:t>
            </w:r>
            <w:r w:rsidR="00C801F9">
              <w:t xml:space="preserve">CPA act </w:t>
            </w:r>
            <w:r w:rsidR="00090F0B">
              <w:t>above</w:t>
            </w:r>
            <w:r>
              <w:t>]</w:t>
            </w:r>
          </w:p>
        </w:tc>
      </w:tr>
      <w:tr w:rsidR="00406A32" w:rsidRPr="00592FDA" w14:paraId="62E89DD9" w14:textId="77777777" w:rsidTr="006831D4">
        <w:tc>
          <w:tcPr>
            <w:tcW w:w="2196" w:type="dxa"/>
          </w:tcPr>
          <w:p w14:paraId="0EC59D2F" w14:textId="3925957F"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lastRenderedPageBreak/>
              <w:t>The Chartered Accountants Act</w:t>
            </w:r>
          </w:p>
        </w:tc>
        <w:tc>
          <w:tcPr>
            <w:tcW w:w="1205" w:type="dxa"/>
          </w:tcPr>
          <w:p w14:paraId="4E2BC8AC" w14:textId="77777777" w:rsidR="00406A32" w:rsidRPr="00592FDA" w:rsidRDefault="00406A32" w:rsidP="001A53B1">
            <w:pPr>
              <w:rPr>
                <w:rFonts w:ascii="Times New Roman" w:hAnsi="Times New Roman" w:cs="Times New Roman"/>
                <w:sz w:val="22"/>
                <w:szCs w:val="22"/>
              </w:rPr>
            </w:pPr>
          </w:p>
        </w:tc>
        <w:tc>
          <w:tcPr>
            <w:tcW w:w="1205" w:type="dxa"/>
          </w:tcPr>
          <w:p w14:paraId="00BE5BF5" w14:textId="77777777" w:rsidR="00406A32" w:rsidRPr="00592FDA" w:rsidRDefault="00406A32" w:rsidP="001A53B1">
            <w:pPr>
              <w:rPr>
                <w:rFonts w:ascii="Times New Roman" w:hAnsi="Times New Roman" w:cs="Times New Roman"/>
                <w:sz w:val="22"/>
                <w:szCs w:val="22"/>
              </w:rPr>
            </w:pPr>
          </w:p>
        </w:tc>
        <w:tc>
          <w:tcPr>
            <w:tcW w:w="1471" w:type="dxa"/>
          </w:tcPr>
          <w:p w14:paraId="21DA87F1" w14:textId="77777777" w:rsidR="00406A32" w:rsidRPr="00592FDA" w:rsidRDefault="00406A32" w:rsidP="001A53B1">
            <w:pPr>
              <w:rPr>
                <w:rFonts w:ascii="Times New Roman" w:hAnsi="Times New Roman" w:cs="Times New Roman"/>
                <w:sz w:val="22"/>
                <w:szCs w:val="22"/>
              </w:rPr>
            </w:pPr>
          </w:p>
        </w:tc>
        <w:tc>
          <w:tcPr>
            <w:tcW w:w="7099" w:type="dxa"/>
          </w:tcPr>
          <w:p w14:paraId="579DFC65" w14:textId="5FAA43F3" w:rsidR="00406A32" w:rsidRPr="00406A32" w:rsidRDefault="00412D54" w:rsidP="00406A32">
            <w:r>
              <w:t>[replaced by CPA act]</w:t>
            </w:r>
          </w:p>
        </w:tc>
      </w:tr>
      <w:tr w:rsidR="00406A32" w:rsidRPr="00592FDA" w14:paraId="0A863083" w14:textId="77777777" w:rsidTr="006831D4">
        <w:tc>
          <w:tcPr>
            <w:tcW w:w="2196" w:type="dxa"/>
          </w:tcPr>
          <w:p w14:paraId="367B4804" w14:textId="71E4F2B7"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Child and Family Services Act</w:t>
            </w:r>
          </w:p>
        </w:tc>
        <w:tc>
          <w:tcPr>
            <w:tcW w:w="1205" w:type="dxa"/>
          </w:tcPr>
          <w:p w14:paraId="3286A52F" w14:textId="77777777" w:rsidR="00406A32" w:rsidRPr="00592FDA" w:rsidRDefault="00406A32" w:rsidP="001A53B1">
            <w:pPr>
              <w:rPr>
                <w:rFonts w:ascii="Times New Roman" w:hAnsi="Times New Roman" w:cs="Times New Roman"/>
                <w:sz w:val="22"/>
                <w:szCs w:val="22"/>
              </w:rPr>
            </w:pPr>
          </w:p>
        </w:tc>
        <w:tc>
          <w:tcPr>
            <w:tcW w:w="1205" w:type="dxa"/>
          </w:tcPr>
          <w:p w14:paraId="727BCCD8" w14:textId="77777777" w:rsidR="00406A32" w:rsidRPr="00592FDA" w:rsidRDefault="00406A32" w:rsidP="001A53B1">
            <w:pPr>
              <w:rPr>
                <w:rFonts w:ascii="Times New Roman" w:hAnsi="Times New Roman" w:cs="Times New Roman"/>
                <w:sz w:val="22"/>
                <w:szCs w:val="22"/>
              </w:rPr>
            </w:pPr>
          </w:p>
        </w:tc>
        <w:tc>
          <w:tcPr>
            <w:tcW w:w="1471" w:type="dxa"/>
          </w:tcPr>
          <w:p w14:paraId="126E7355" w14:textId="77777777" w:rsidR="00406A32" w:rsidRPr="00592FDA" w:rsidRDefault="00406A32" w:rsidP="001A53B1">
            <w:pPr>
              <w:rPr>
                <w:rFonts w:ascii="Times New Roman" w:hAnsi="Times New Roman" w:cs="Times New Roman"/>
                <w:sz w:val="22"/>
                <w:szCs w:val="22"/>
              </w:rPr>
            </w:pPr>
          </w:p>
        </w:tc>
        <w:tc>
          <w:tcPr>
            <w:tcW w:w="7099" w:type="dxa"/>
          </w:tcPr>
          <w:p w14:paraId="059C42F8" w14:textId="24D6FC37" w:rsidR="00D874BA" w:rsidRDefault="00452B15" w:rsidP="00D874BA">
            <w:pPr>
              <w:rPr>
                <w:rFonts w:ascii="Arial" w:eastAsia="Times New Roman" w:hAnsi="Arial" w:cs="Arial"/>
                <w:color w:val="000000"/>
                <w:shd w:val="clear" w:color="auto" w:fill="FFFFFF"/>
                <w:lang w:val="en-CA"/>
              </w:rPr>
            </w:pPr>
            <w:r>
              <w:t xml:space="preserve">(statement of principles, top) </w:t>
            </w:r>
            <w:r w:rsidR="00D874BA">
              <w:t>“</w:t>
            </w:r>
            <w:r w:rsidR="00D874BA" w:rsidRPr="00D874BA">
              <w:rPr>
                <w:rFonts w:ascii="Arial" w:eastAsia="Times New Roman" w:hAnsi="Arial" w:cs="Arial"/>
                <w:b/>
                <w:color w:val="000000"/>
                <w:lang w:val="en-CA"/>
              </w:rPr>
              <w:t>Indian</w:t>
            </w:r>
            <w:r w:rsidR="00D874BA" w:rsidRPr="00D874BA">
              <w:rPr>
                <w:rFonts w:ascii="Arial" w:eastAsia="Times New Roman" w:hAnsi="Arial" w:cs="Arial"/>
                <w:b/>
                <w:color w:val="000000"/>
                <w:shd w:val="clear" w:color="auto" w:fill="FFFFFF"/>
                <w:lang w:val="en-CA"/>
              </w:rPr>
              <w:t> bands</w:t>
            </w:r>
            <w:r w:rsidR="00D874BA" w:rsidRPr="00D874BA">
              <w:rPr>
                <w:rFonts w:ascii="Arial" w:eastAsia="Times New Roman" w:hAnsi="Arial" w:cs="Arial"/>
                <w:color w:val="000000"/>
                <w:shd w:val="clear" w:color="auto" w:fill="FFFFFF"/>
                <w:lang w:val="en-CA"/>
              </w:rPr>
              <w:t xml:space="preserve"> are entitled to the provision of child and family services in a manner which respects their unique status as </w:t>
            </w:r>
            <w:r w:rsidR="00D874BA" w:rsidRPr="00D874BA">
              <w:rPr>
                <w:rFonts w:ascii="Arial" w:eastAsia="Times New Roman" w:hAnsi="Arial" w:cs="Arial"/>
                <w:color w:val="000000"/>
                <w:lang w:val="en-CA"/>
              </w:rPr>
              <w:t>aboriginal</w:t>
            </w:r>
            <w:r w:rsidR="00D874BA" w:rsidRPr="00D874BA">
              <w:rPr>
                <w:rFonts w:ascii="Arial" w:eastAsia="Times New Roman" w:hAnsi="Arial" w:cs="Arial"/>
                <w:color w:val="000000"/>
                <w:shd w:val="clear" w:color="auto" w:fill="FFFFFF"/>
                <w:lang w:val="en-CA"/>
              </w:rPr>
              <w:t> peoples.</w:t>
            </w:r>
            <w:r w:rsidR="00D874BA">
              <w:rPr>
                <w:rFonts w:ascii="Arial" w:eastAsia="Times New Roman" w:hAnsi="Arial" w:cs="Arial"/>
                <w:color w:val="000000"/>
                <w:shd w:val="clear" w:color="auto" w:fill="FFFFFF"/>
                <w:lang w:val="en-CA"/>
              </w:rPr>
              <w:t>”</w:t>
            </w:r>
          </w:p>
          <w:p w14:paraId="7B56936E" w14:textId="6E1ABDE5" w:rsidR="00452B15" w:rsidRDefault="0027233F" w:rsidP="00452B15">
            <w:pPr>
              <w:rPr>
                <w:rFonts w:eastAsia="Times New Roman" w:cs="Times New Roman"/>
              </w:rPr>
            </w:pPr>
            <w:r>
              <w:rPr>
                <w:rFonts w:ascii="Arial" w:eastAsia="Times New Roman" w:hAnsi="Arial" w:cs="Arial"/>
                <w:color w:val="000000"/>
                <w:shd w:val="clear" w:color="auto" w:fill="FFFFFF"/>
                <w:lang w:val="en-CA"/>
              </w:rPr>
              <w:t>-</w:t>
            </w:r>
            <w:r w:rsidR="00452B15">
              <w:rPr>
                <w:rFonts w:ascii="Arial" w:eastAsia="Times New Roman" w:hAnsi="Arial" w:cs="Arial"/>
                <w:color w:val="000000"/>
                <w:shd w:val="clear" w:color="auto" w:fill="FFFFFF"/>
                <w:lang w:val="en-CA"/>
              </w:rPr>
              <w:t>s.30(1)</w:t>
            </w:r>
            <w:r w:rsidR="00CA368E">
              <w:rPr>
                <w:rFonts w:ascii="Arial" w:eastAsia="Times New Roman" w:hAnsi="Arial" w:cs="Arial"/>
                <w:color w:val="000000"/>
                <w:shd w:val="clear" w:color="auto" w:fill="FFFFFF"/>
                <w:lang w:val="en-CA"/>
              </w:rPr>
              <w:t>(e)</w:t>
            </w:r>
            <w:r w:rsidR="00452B15">
              <w:rPr>
                <w:rFonts w:ascii="Arial" w:eastAsia="Times New Roman" w:hAnsi="Arial" w:cs="Arial"/>
                <w:color w:val="000000"/>
                <w:shd w:val="clear" w:color="auto" w:fill="FFFFFF"/>
                <w:lang w:val="en-CA"/>
              </w:rPr>
              <w:t xml:space="preserve"> </w:t>
            </w:r>
            <w:r>
              <w:rPr>
                <w:rFonts w:ascii="Arial" w:eastAsia="Times New Roman" w:hAnsi="Arial" w:cs="Arial"/>
                <w:color w:val="000000"/>
                <w:shd w:val="clear" w:color="auto" w:fill="FFFFFF"/>
                <w:lang w:val="en-CA"/>
              </w:rPr>
              <w:t xml:space="preserve">[the agency shall give two days’ notice to (e) the agency serving the appropriate band if the agency] </w:t>
            </w:r>
            <w:r w:rsidR="00452B15">
              <w:rPr>
                <w:rFonts w:ascii="Arial" w:eastAsia="Times New Roman" w:hAnsi="Arial" w:cs="Arial"/>
                <w:color w:val="000000"/>
                <w:shd w:val="clear" w:color="auto" w:fill="FFFFFF"/>
                <w:lang w:val="en-CA"/>
              </w:rPr>
              <w:t>“</w:t>
            </w:r>
            <w:r w:rsidR="00452B15">
              <w:rPr>
                <w:rStyle w:val="apple-converted-space"/>
                <w:rFonts w:ascii="Arial" w:eastAsia="Times New Roman" w:hAnsi="Arial" w:cs="Arial"/>
                <w:color w:val="000000"/>
                <w:shd w:val="clear" w:color="auto" w:fill="FFFFFF"/>
              </w:rPr>
              <w:t> </w:t>
            </w:r>
            <w:r w:rsidR="00452B15">
              <w:rPr>
                <w:rFonts w:ascii="Arial" w:eastAsia="Times New Roman" w:hAnsi="Arial" w:cs="Arial"/>
                <w:color w:val="000000"/>
                <w:shd w:val="clear" w:color="auto" w:fill="FFFFFF"/>
              </w:rPr>
              <w:t xml:space="preserve">has reason to believe that the child is registered </w:t>
            </w:r>
            <w:r w:rsidR="00452B15" w:rsidRPr="00452B15">
              <w:rPr>
                <w:rFonts w:ascii="Arial" w:eastAsia="Times New Roman" w:hAnsi="Arial" w:cs="Arial"/>
                <w:b/>
                <w:color w:val="000000"/>
                <w:shd w:val="clear" w:color="auto" w:fill="FFFFFF"/>
              </w:rPr>
              <w:t>as an</w:t>
            </w:r>
            <w:r w:rsidR="00452B15" w:rsidRPr="00452B15">
              <w:rPr>
                <w:rStyle w:val="apple-converted-space"/>
                <w:rFonts w:ascii="Arial" w:eastAsia="Times New Roman" w:hAnsi="Arial" w:cs="Arial"/>
                <w:b/>
                <w:color w:val="000000"/>
                <w:shd w:val="clear" w:color="auto" w:fill="FFFFFF"/>
              </w:rPr>
              <w:t> </w:t>
            </w:r>
            <w:r w:rsidR="00452B15" w:rsidRPr="00452B15">
              <w:rPr>
                <w:rStyle w:val="cmchighlight07"/>
                <w:rFonts w:ascii="Arial" w:eastAsia="Times New Roman" w:hAnsi="Arial" w:cs="Arial"/>
                <w:b/>
                <w:color w:val="000000"/>
              </w:rPr>
              <w:t>Indian</w:t>
            </w:r>
            <w:r w:rsidR="00452B15" w:rsidRPr="00452B15">
              <w:rPr>
                <w:rStyle w:val="apple-converted-space"/>
                <w:rFonts w:ascii="Arial" w:eastAsia="Times New Roman" w:hAnsi="Arial" w:cs="Arial"/>
                <w:b/>
                <w:color w:val="000000"/>
                <w:shd w:val="clear" w:color="auto" w:fill="FFFFFF"/>
              </w:rPr>
              <w:t> </w:t>
            </w:r>
            <w:r w:rsidR="00452B15" w:rsidRPr="00452B15">
              <w:rPr>
                <w:rFonts w:ascii="Arial" w:eastAsia="Times New Roman" w:hAnsi="Arial" w:cs="Arial"/>
                <w:b/>
                <w:color w:val="000000"/>
                <w:shd w:val="clear" w:color="auto" w:fill="FFFFFF"/>
              </w:rPr>
              <w:t>under</w:t>
            </w:r>
            <w:r w:rsidR="00452B15">
              <w:rPr>
                <w:rFonts w:ascii="Arial" w:eastAsia="Times New Roman" w:hAnsi="Arial" w:cs="Arial"/>
                <w:color w:val="000000"/>
                <w:shd w:val="clear" w:color="auto" w:fill="FFFFFF"/>
              </w:rPr>
              <w:t xml:space="preserve"> the</w:t>
            </w:r>
            <w:hyperlink r:id="rId12" w:history="1">
              <w:r w:rsidR="00452B15">
                <w:rPr>
                  <w:rStyle w:val="cmchighlight07"/>
                  <w:rFonts w:ascii="Verdana" w:eastAsia="Times New Roman" w:hAnsi="Verdana" w:cs="Arial"/>
                  <w:i/>
                  <w:iCs/>
                  <w:color w:val="027ABB"/>
                  <w:shd w:val="clear" w:color="auto" w:fill="FFFFFF"/>
                </w:rPr>
                <w:t>Indian</w:t>
              </w:r>
              <w:r w:rsidR="00452B15">
                <w:rPr>
                  <w:rStyle w:val="apple-converted-space"/>
                  <w:rFonts w:ascii="Verdana" w:eastAsia="Times New Roman" w:hAnsi="Verdana" w:cs="Arial"/>
                  <w:i/>
                  <w:iCs/>
                  <w:color w:val="027ABB"/>
                  <w:shd w:val="clear" w:color="auto" w:fill="FFFFFF"/>
                </w:rPr>
                <w:t> </w:t>
              </w:r>
              <w:r w:rsidR="00452B15">
                <w:rPr>
                  <w:rStyle w:val="Hyperlink"/>
                  <w:rFonts w:ascii="Verdana" w:eastAsia="Times New Roman" w:hAnsi="Verdana" w:cs="Arial"/>
                  <w:i/>
                  <w:iCs/>
                  <w:color w:val="027ABB"/>
                  <w:shd w:val="clear" w:color="auto" w:fill="FFFFFF"/>
                </w:rPr>
                <w:t>Act</w:t>
              </w:r>
            </w:hyperlink>
            <w:r w:rsidR="00452B15">
              <w:rPr>
                <w:rStyle w:val="apple-converted-space"/>
                <w:rFonts w:ascii="Arial" w:eastAsia="Times New Roman" w:hAnsi="Arial" w:cs="Arial"/>
                <w:color w:val="000000"/>
                <w:shd w:val="clear" w:color="auto" w:fill="FFFFFF"/>
              </w:rPr>
              <w:t> </w:t>
            </w:r>
            <w:r w:rsidR="00452B15">
              <w:rPr>
                <w:rFonts w:ascii="Arial" w:eastAsia="Times New Roman" w:hAnsi="Arial" w:cs="Arial"/>
                <w:color w:val="000000"/>
                <w:shd w:val="clear" w:color="auto" w:fill="FFFFFF"/>
              </w:rPr>
              <w:t>(Canada)”</w:t>
            </w:r>
          </w:p>
          <w:p w14:paraId="0903A939" w14:textId="7006D0A8" w:rsidR="00452B15" w:rsidRPr="00D874BA" w:rsidRDefault="00452B15" w:rsidP="00D874BA">
            <w:pPr>
              <w:rPr>
                <w:rFonts w:ascii="Times" w:eastAsia="Times New Roman" w:hAnsi="Times" w:cs="Times New Roman"/>
                <w:sz w:val="20"/>
                <w:szCs w:val="20"/>
                <w:lang w:val="en-CA"/>
              </w:rPr>
            </w:pPr>
          </w:p>
          <w:p w14:paraId="324B36E8" w14:textId="5893A93A" w:rsidR="00406A32" w:rsidRPr="00406A32" w:rsidRDefault="00406A32" w:rsidP="00406A32"/>
        </w:tc>
      </w:tr>
      <w:tr w:rsidR="00406A32" w:rsidRPr="00592FDA" w14:paraId="04FCE4A9" w14:textId="77777777" w:rsidTr="006831D4">
        <w:tc>
          <w:tcPr>
            <w:tcW w:w="2196" w:type="dxa"/>
          </w:tcPr>
          <w:p w14:paraId="2E52BF55" w14:textId="77403E8E" w:rsidR="00406A32" w:rsidRPr="00406A32" w:rsidRDefault="00406A32" w:rsidP="002C75C6">
            <w:pPr>
              <w:rPr>
                <w:rFonts w:ascii="Times New Roman" w:hAnsi="Times New Roman" w:cs="Times New Roman"/>
                <w:b/>
                <w:color w:val="0000FF"/>
                <w:sz w:val="22"/>
                <w:szCs w:val="22"/>
              </w:rPr>
            </w:pPr>
            <w:r w:rsidRPr="00406A32">
              <w:rPr>
                <w:rFonts w:ascii="Times New Roman" w:hAnsi="Times New Roman" w:cs="Times New Roman"/>
                <w:b/>
                <w:color w:val="0000FF"/>
                <w:sz w:val="22"/>
                <w:szCs w:val="22"/>
              </w:rPr>
              <w:t>The Child and Family Services Authorities Act</w:t>
            </w:r>
          </w:p>
        </w:tc>
        <w:tc>
          <w:tcPr>
            <w:tcW w:w="1205" w:type="dxa"/>
          </w:tcPr>
          <w:p w14:paraId="3782F9DE" w14:textId="77777777" w:rsidR="00406A32" w:rsidRPr="00592FDA" w:rsidRDefault="00406A32" w:rsidP="001A53B1">
            <w:pPr>
              <w:rPr>
                <w:rFonts w:ascii="Times New Roman" w:hAnsi="Times New Roman" w:cs="Times New Roman"/>
                <w:sz w:val="22"/>
                <w:szCs w:val="22"/>
              </w:rPr>
            </w:pPr>
          </w:p>
        </w:tc>
        <w:tc>
          <w:tcPr>
            <w:tcW w:w="1205" w:type="dxa"/>
          </w:tcPr>
          <w:p w14:paraId="36B89942" w14:textId="77777777" w:rsidR="00406A32" w:rsidRPr="00592FDA" w:rsidRDefault="00406A32" w:rsidP="001A53B1">
            <w:pPr>
              <w:rPr>
                <w:rFonts w:ascii="Times New Roman" w:hAnsi="Times New Roman" w:cs="Times New Roman"/>
                <w:sz w:val="22"/>
                <w:szCs w:val="22"/>
              </w:rPr>
            </w:pPr>
          </w:p>
        </w:tc>
        <w:tc>
          <w:tcPr>
            <w:tcW w:w="1471" w:type="dxa"/>
          </w:tcPr>
          <w:p w14:paraId="62DC4A1F" w14:textId="77777777" w:rsidR="00406A32" w:rsidRPr="00592FDA" w:rsidRDefault="00406A32" w:rsidP="001A53B1">
            <w:pPr>
              <w:rPr>
                <w:rFonts w:ascii="Times New Roman" w:hAnsi="Times New Roman" w:cs="Times New Roman"/>
                <w:sz w:val="22"/>
                <w:szCs w:val="22"/>
              </w:rPr>
            </w:pPr>
          </w:p>
        </w:tc>
        <w:tc>
          <w:tcPr>
            <w:tcW w:w="7099" w:type="dxa"/>
          </w:tcPr>
          <w:p w14:paraId="53FB42FF" w14:textId="22D9EA09" w:rsidR="003F4C8D" w:rsidRPr="003F4C8D" w:rsidRDefault="003F4C8D" w:rsidP="00B86D60">
            <w:pPr>
              <w:rPr>
                <w:lang w:val="en-CA"/>
              </w:rPr>
            </w:pPr>
            <w:r>
              <w:t>-Preamble: “</w:t>
            </w:r>
            <w:r w:rsidRPr="003F4C8D">
              <w:rPr>
                <w:rFonts w:ascii="Arial" w:eastAsia="Times New Roman" w:hAnsi="Arial" w:cs="Arial"/>
                <w:color w:val="333333"/>
                <w:sz w:val="20"/>
                <w:szCs w:val="20"/>
                <w:shd w:val="clear" w:color="auto" w:fill="FFFFFF"/>
                <w:lang w:val="en-CA"/>
              </w:rPr>
              <w:t xml:space="preserve"> </w:t>
            </w:r>
            <w:r w:rsidRPr="003F4C8D">
              <w:rPr>
                <w:lang w:val="en-CA"/>
              </w:rPr>
              <w:t>WHEREAS the development and delivery of programs and services to </w:t>
            </w:r>
            <w:r w:rsidRPr="00913565">
              <w:rPr>
                <w:u w:val="single"/>
                <w:lang w:val="en-CA"/>
              </w:rPr>
              <w:t>First Nations, Metis and other Aboriginal people</w:t>
            </w:r>
            <w:r w:rsidRPr="003F4C8D">
              <w:rPr>
                <w:lang w:val="en-CA"/>
              </w:rPr>
              <w:t xml:space="preserve"> must respect their values, beliefs, customs and traditional communities and recognize the traditional role of women in making decisions affecting family and community;</w:t>
            </w:r>
            <w:r>
              <w:rPr>
                <w:lang w:val="en-CA"/>
              </w:rPr>
              <w:t>”</w:t>
            </w:r>
          </w:p>
          <w:p w14:paraId="13C548F8" w14:textId="1344DDBC" w:rsidR="00B86D60" w:rsidRDefault="003F4C8D" w:rsidP="00B86D60">
            <w:pPr>
              <w:rPr>
                <w:rFonts w:ascii="Arial" w:eastAsia="Times New Roman" w:hAnsi="Arial" w:cs="Arial"/>
                <w:color w:val="000000"/>
                <w:shd w:val="clear" w:color="auto" w:fill="FFFFFF"/>
                <w:lang w:val="en-CA"/>
              </w:rPr>
            </w:pPr>
            <w:r>
              <w:t>-</w:t>
            </w:r>
            <w:r w:rsidR="00B86D60">
              <w:t>s.23(2)(a) “</w:t>
            </w:r>
            <w:r w:rsidR="00B86D60" w:rsidRPr="00B86D60">
              <w:rPr>
                <w:rFonts w:ascii="Arial" w:eastAsia="Times New Roman" w:hAnsi="Arial" w:cs="Arial"/>
                <w:color w:val="000000"/>
                <w:shd w:val="clear" w:color="auto" w:fill="FFFFFF"/>
                <w:lang w:val="en-CA"/>
              </w:rPr>
              <w:t>an authority is asked to provide services to a resident of an </w:t>
            </w:r>
            <w:r w:rsidR="00B86D60" w:rsidRPr="00B86D60">
              <w:rPr>
                <w:rFonts w:ascii="Arial" w:eastAsia="Times New Roman" w:hAnsi="Arial" w:cs="Arial"/>
                <w:b/>
                <w:lang w:val="en-CA"/>
              </w:rPr>
              <w:t>Indian</w:t>
            </w:r>
            <w:r w:rsidR="00B86D60" w:rsidRPr="00B86D60">
              <w:rPr>
                <w:rFonts w:ascii="Arial" w:eastAsia="Times New Roman" w:hAnsi="Arial" w:cs="Arial"/>
                <w:b/>
                <w:color w:val="000000"/>
                <w:shd w:val="clear" w:color="auto" w:fill="FFFFFF"/>
                <w:lang w:val="en-CA"/>
              </w:rPr>
              <w:t> reserve</w:t>
            </w:r>
            <w:r w:rsidR="00B86D60" w:rsidRPr="00B86D60">
              <w:rPr>
                <w:rFonts w:ascii="Arial" w:eastAsia="Times New Roman" w:hAnsi="Arial" w:cs="Arial"/>
                <w:color w:val="000000"/>
                <w:shd w:val="clear" w:color="auto" w:fill="FFFFFF"/>
                <w:lang w:val="en-CA"/>
              </w:rPr>
              <w:t>; and</w:t>
            </w:r>
            <w:r w:rsidR="00B86D60">
              <w:rPr>
                <w:rFonts w:ascii="Arial" w:eastAsia="Times New Roman" w:hAnsi="Arial" w:cs="Arial"/>
                <w:color w:val="000000"/>
                <w:shd w:val="clear" w:color="auto" w:fill="FFFFFF"/>
                <w:lang w:val="en-CA"/>
              </w:rPr>
              <w:t>”</w:t>
            </w:r>
          </w:p>
          <w:p w14:paraId="47406B89" w14:textId="0D67A641" w:rsidR="00CD39AA" w:rsidRPr="00CD39AA" w:rsidRDefault="00CD39AA" w:rsidP="00CD39AA">
            <w:pPr>
              <w:rPr>
                <w:rFonts w:ascii="Arial" w:eastAsia="Times New Roman" w:hAnsi="Arial" w:cs="Arial"/>
                <w:color w:val="000000"/>
                <w:shd w:val="clear" w:color="auto" w:fill="FFFFFF"/>
                <w:lang w:val="en-CA"/>
              </w:rPr>
            </w:pPr>
            <w:r>
              <w:rPr>
                <w:rFonts w:ascii="Arial" w:eastAsia="Times New Roman" w:hAnsi="Arial" w:cs="Arial"/>
                <w:color w:val="000000"/>
                <w:shd w:val="clear" w:color="auto" w:fill="FFFFFF"/>
                <w:lang w:val="en-CA"/>
              </w:rPr>
              <w:t>-</w:t>
            </w:r>
            <w:r w:rsidRPr="00CD39AA">
              <w:rPr>
                <w:rFonts w:ascii="Arial" w:hAnsi="Arial" w:cs="Arial"/>
                <w:color w:val="333333"/>
                <w:sz w:val="20"/>
                <w:szCs w:val="20"/>
                <w:lang w:val="en-CA"/>
              </w:rPr>
              <w:t xml:space="preserve"> </w:t>
            </w:r>
            <w:hyperlink r:id="rId13" w:anchor="31" w:history="1">
              <w:r w:rsidRPr="00CD39AA">
                <w:rPr>
                  <w:rStyle w:val="Hyperlink"/>
                  <w:rFonts w:ascii="Arial" w:eastAsia="Times New Roman" w:hAnsi="Arial" w:cs="Arial"/>
                  <w:shd w:val="clear" w:color="auto" w:fill="FFFFFF"/>
                  <w:lang w:val="en-CA"/>
                </w:rPr>
                <w:t>31(1)</w:t>
              </w:r>
            </w:hyperlink>
            <w:r w:rsidRPr="00CD39AA">
              <w:rPr>
                <w:rFonts w:ascii="Arial" w:eastAsia="Times New Roman" w:hAnsi="Arial" w:cs="Arial"/>
                <w:color w:val="000000"/>
                <w:shd w:val="clear" w:color="auto" w:fill="FFFFFF"/>
                <w:lang w:val="en-CA"/>
              </w:rPr>
              <w:t>       </w:t>
            </w:r>
            <w:r>
              <w:rPr>
                <w:rFonts w:ascii="Arial" w:eastAsia="Times New Roman" w:hAnsi="Arial" w:cs="Arial"/>
                <w:color w:val="000000"/>
                <w:shd w:val="clear" w:color="auto" w:fill="FFFFFF"/>
                <w:lang w:val="en-CA"/>
              </w:rPr>
              <w:t>“</w:t>
            </w:r>
            <w:r w:rsidRPr="00CD39AA">
              <w:rPr>
                <w:rFonts w:ascii="Arial" w:eastAsia="Times New Roman" w:hAnsi="Arial" w:cs="Arial"/>
                <w:color w:val="000000"/>
                <w:shd w:val="clear" w:color="auto" w:fill="FFFFFF"/>
                <w:lang w:val="en-CA"/>
              </w:rPr>
              <w:t>The Lieutenant Governor in Council may, after the minister has engaged in consultation with authorities, make regulations</w:t>
            </w:r>
          </w:p>
          <w:p w14:paraId="38147C9A" w14:textId="35C73480" w:rsidR="00406A32" w:rsidRPr="00CD39AA" w:rsidRDefault="00CD39AA" w:rsidP="00406A32">
            <w:pPr>
              <w:rPr>
                <w:rFonts w:ascii="Arial" w:eastAsia="Times New Roman" w:hAnsi="Arial" w:cs="Arial"/>
                <w:color w:val="000000"/>
                <w:shd w:val="clear" w:color="auto" w:fill="FFFFFF"/>
                <w:lang w:val="en-CA"/>
              </w:rPr>
            </w:pPr>
            <w:r w:rsidRPr="00CD39AA">
              <w:rPr>
                <w:rFonts w:ascii="Arial" w:eastAsia="Times New Roman" w:hAnsi="Arial" w:cs="Arial"/>
                <w:color w:val="000000"/>
                <w:shd w:val="clear" w:color="auto" w:fill="FFFFFF"/>
                <w:lang w:val="en-CA"/>
              </w:rPr>
              <w:t>(a) </w:t>
            </w:r>
            <w:r w:rsidR="007E553E">
              <w:rPr>
                <w:rFonts w:ascii="Arial" w:eastAsia="Times New Roman" w:hAnsi="Arial" w:cs="Arial"/>
                <w:color w:val="000000"/>
                <w:shd w:val="clear" w:color="auto" w:fill="FFFFFF"/>
                <w:lang w:val="en-CA"/>
              </w:rPr>
              <w:t xml:space="preserve">[…] </w:t>
            </w:r>
            <w:r w:rsidRPr="00CD39AA">
              <w:rPr>
                <w:rFonts w:ascii="Arial" w:eastAsia="Times New Roman" w:hAnsi="Arial" w:cs="Arial"/>
                <w:color w:val="000000"/>
                <w:shd w:val="clear" w:color="auto" w:fill="FFFFFF"/>
                <w:lang w:val="en-CA"/>
              </w:rPr>
              <w:t xml:space="preserve">(i) specifying </w:t>
            </w:r>
            <w:r w:rsidRPr="00CD39AA">
              <w:rPr>
                <w:rFonts w:ascii="Arial" w:eastAsia="Times New Roman" w:hAnsi="Arial" w:cs="Arial"/>
                <w:color w:val="000000"/>
                <w:u w:val="single"/>
                <w:shd w:val="clear" w:color="auto" w:fill="FFFFFF"/>
                <w:lang w:val="en-CA"/>
              </w:rPr>
              <w:t>northern First Nations</w:t>
            </w:r>
            <w:r w:rsidRPr="00CD39AA">
              <w:rPr>
                <w:rFonts w:ascii="Arial" w:eastAsia="Times New Roman" w:hAnsi="Arial" w:cs="Arial"/>
                <w:color w:val="000000"/>
                <w:shd w:val="clear" w:color="auto" w:fill="FFFFFF"/>
                <w:lang w:val="en-CA"/>
              </w:rPr>
              <w:t xml:space="preserve"> and </w:t>
            </w:r>
            <w:r w:rsidRPr="00CD39AA">
              <w:rPr>
                <w:rFonts w:ascii="Arial" w:eastAsia="Times New Roman" w:hAnsi="Arial" w:cs="Arial"/>
                <w:color w:val="000000"/>
                <w:u w:val="single"/>
                <w:shd w:val="clear" w:color="auto" w:fill="FFFFFF"/>
                <w:lang w:val="en-CA"/>
              </w:rPr>
              <w:t>southern First Nations</w:t>
            </w:r>
            <w:r w:rsidRPr="00CD39AA">
              <w:rPr>
                <w:rFonts w:ascii="Arial" w:eastAsia="Times New Roman" w:hAnsi="Arial" w:cs="Arial"/>
                <w:color w:val="000000"/>
                <w:shd w:val="clear" w:color="auto" w:fill="FFFFFF"/>
                <w:lang w:val="en-CA"/>
              </w:rPr>
              <w:t>, and</w:t>
            </w:r>
            <w:r>
              <w:rPr>
                <w:rFonts w:ascii="Arial" w:eastAsia="Times New Roman" w:hAnsi="Arial" w:cs="Arial"/>
                <w:color w:val="000000"/>
                <w:shd w:val="clear" w:color="auto" w:fill="FFFFFF"/>
                <w:lang w:val="en-CA"/>
              </w:rPr>
              <w:t xml:space="preserve"> […]”</w:t>
            </w:r>
          </w:p>
        </w:tc>
      </w:tr>
      <w:tr w:rsidR="00406A32" w:rsidRPr="00592FDA" w14:paraId="579C15E5" w14:textId="77777777" w:rsidTr="006831D4">
        <w:tc>
          <w:tcPr>
            <w:tcW w:w="2196" w:type="dxa"/>
          </w:tcPr>
          <w:p w14:paraId="41F20CCD" w14:textId="13CFB1EC"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Climate Change and Emissions Reductions Act</w:t>
            </w:r>
          </w:p>
        </w:tc>
        <w:tc>
          <w:tcPr>
            <w:tcW w:w="1205" w:type="dxa"/>
          </w:tcPr>
          <w:p w14:paraId="7DE1E085" w14:textId="77777777" w:rsidR="00406A32" w:rsidRPr="00592FDA" w:rsidRDefault="00406A32" w:rsidP="001A53B1">
            <w:pPr>
              <w:rPr>
                <w:rFonts w:ascii="Times New Roman" w:hAnsi="Times New Roman" w:cs="Times New Roman"/>
                <w:sz w:val="22"/>
                <w:szCs w:val="22"/>
              </w:rPr>
            </w:pPr>
          </w:p>
        </w:tc>
        <w:tc>
          <w:tcPr>
            <w:tcW w:w="1205" w:type="dxa"/>
          </w:tcPr>
          <w:p w14:paraId="5D6F5C87" w14:textId="77777777" w:rsidR="00406A32" w:rsidRPr="00592FDA" w:rsidRDefault="00406A32" w:rsidP="001A53B1">
            <w:pPr>
              <w:rPr>
                <w:rFonts w:ascii="Times New Roman" w:hAnsi="Times New Roman" w:cs="Times New Roman"/>
                <w:sz w:val="22"/>
                <w:szCs w:val="22"/>
              </w:rPr>
            </w:pPr>
          </w:p>
        </w:tc>
        <w:tc>
          <w:tcPr>
            <w:tcW w:w="1471" w:type="dxa"/>
          </w:tcPr>
          <w:p w14:paraId="143D9DF5" w14:textId="77777777" w:rsidR="00406A32" w:rsidRPr="00592FDA" w:rsidRDefault="00406A32" w:rsidP="001A53B1">
            <w:pPr>
              <w:rPr>
                <w:rFonts w:ascii="Times New Roman" w:hAnsi="Times New Roman" w:cs="Times New Roman"/>
                <w:sz w:val="22"/>
                <w:szCs w:val="22"/>
              </w:rPr>
            </w:pPr>
          </w:p>
        </w:tc>
        <w:tc>
          <w:tcPr>
            <w:tcW w:w="7099" w:type="dxa"/>
          </w:tcPr>
          <w:p w14:paraId="1AE17D99" w14:textId="7462F640" w:rsidR="00406A32" w:rsidRPr="00406A32" w:rsidRDefault="00721232" w:rsidP="00406A32">
            <w:r>
              <w:t>-Manitoba Hydro must provide a report</w:t>
            </w:r>
            <w:r w:rsidR="0006760C">
              <w:t xml:space="preserve"> a year after this statute</w:t>
            </w:r>
            <w:r>
              <w:t xml:space="preserve"> on reducing petroleum use in certain First Nations communities by 2012. (s. 17(1))</w:t>
            </w:r>
          </w:p>
        </w:tc>
      </w:tr>
      <w:tr w:rsidR="00406A32" w:rsidRPr="00592FDA" w14:paraId="4168E4CD" w14:textId="77777777" w:rsidTr="006831D4">
        <w:tc>
          <w:tcPr>
            <w:tcW w:w="2196" w:type="dxa"/>
          </w:tcPr>
          <w:p w14:paraId="26D8ABFD" w14:textId="21E960E9"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Coat of Arms, Emblems and The Manitoba Tartan Act</w:t>
            </w:r>
          </w:p>
        </w:tc>
        <w:tc>
          <w:tcPr>
            <w:tcW w:w="1205" w:type="dxa"/>
          </w:tcPr>
          <w:p w14:paraId="614AC560" w14:textId="77777777" w:rsidR="00406A32" w:rsidRPr="00592FDA" w:rsidRDefault="00406A32" w:rsidP="001A53B1">
            <w:pPr>
              <w:rPr>
                <w:rFonts w:ascii="Times New Roman" w:hAnsi="Times New Roman" w:cs="Times New Roman"/>
                <w:sz w:val="22"/>
                <w:szCs w:val="22"/>
              </w:rPr>
            </w:pPr>
          </w:p>
        </w:tc>
        <w:tc>
          <w:tcPr>
            <w:tcW w:w="1205" w:type="dxa"/>
          </w:tcPr>
          <w:p w14:paraId="0C82E41F" w14:textId="77777777" w:rsidR="00406A32" w:rsidRPr="00592FDA" w:rsidRDefault="00406A32" w:rsidP="001A53B1">
            <w:pPr>
              <w:rPr>
                <w:rFonts w:ascii="Times New Roman" w:hAnsi="Times New Roman" w:cs="Times New Roman"/>
                <w:sz w:val="22"/>
                <w:szCs w:val="22"/>
              </w:rPr>
            </w:pPr>
          </w:p>
        </w:tc>
        <w:tc>
          <w:tcPr>
            <w:tcW w:w="1471" w:type="dxa"/>
          </w:tcPr>
          <w:p w14:paraId="1476307D" w14:textId="77777777" w:rsidR="00406A32" w:rsidRPr="00592FDA" w:rsidRDefault="00406A32" w:rsidP="001A53B1">
            <w:pPr>
              <w:rPr>
                <w:rFonts w:ascii="Times New Roman" w:hAnsi="Times New Roman" w:cs="Times New Roman"/>
                <w:sz w:val="22"/>
                <w:szCs w:val="22"/>
              </w:rPr>
            </w:pPr>
          </w:p>
        </w:tc>
        <w:tc>
          <w:tcPr>
            <w:tcW w:w="7099" w:type="dxa"/>
          </w:tcPr>
          <w:p w14:paraId="5A4FE60B" w14:textId="1657BFED" w:rsidR="00436ED2" w:rsidRPr="00436ED2" w:rsidRDefault="00436ED2" w:rsidP="00436ED2">
            <w:pPr>
              <w:rPr>
                <w:rFonts w:ascii="Times" w:eastAsia="Times New Roman" w:hAnsi="Times" w:cs="Times New Roman"/>
                <w:sz w:val="20"/>
                <w:szCs w:val="20"/>
                <w:lang w:val="en-CA"/>
              </w:rPr>
            </w:pPr>
            <w:r>
              <w:t>Description of the augmented coat of arms</w:t>
            </w:r>
            <w:r w:rsidR="002C6F4C">
              <w:t xml:space="preserve"> (Schedule A.1)</w:t>
            </w:r>
            <w:r>
              <w:t>: “</w:t>
            </w:r>
            <w:r>
              <w:rPr>
                <w:rFonts w:ascii="Arial" w:eastAsia="Times New Roman" w:hAnsi="Arial" w:cs="Arial"/>
                <w:color w:val="000000"/>
                <w:shd w:val="clear" w:color="auto" w:fill="FFFFFF"/>
                <w:lang w:val="en-CA"/>
              </w:rPr>
              <w:t xml:space="preserve">Or gorged with a collar of </w:t>
            </w:r>
            <w:r w:rsidRPr="00436ED2">
              <w:rPr>
                <w:rFonts w:ascii="Arial" w:eastAsia="Times New Roman" w:hAnsi="Arial" w:cs="Arial"/>
                <w:b/>
                <w:color w:val="000000"/>
                <w:shd w:val="clear" w:color="auto" w:fill="FFFFFF"/>
                <w:lang w:val="en-CA"/>
              </w:rPr>
              <w:t>Prairie </w:t>
            </w:r>
            <w:r w:rsidRPr="00436ED2">
              <w:rPr>
                <w:rFonts w:ascii="Arial" w:eastAsia="Times New Roman" w:hAnsi="Arial" w:cs="Arial"/>
                <w:b/>
                <w:lang w:val="en-CA"/>
              </w:rPr>
              <w:t>Indian</w:t>
            </w:r>
            <w:r w:rsidRPr="00436ED2">
              <w:rPr>
                <w:rFonts w:ascii="Arial" w:eastAsia="Times New Roman" w:hAnsi="Arial" w:cs="Arial"/>
                <w:b/>
                <w:color w:val="000000"/>
                <w:shd w:val="clear" w:color="auto" w:fill="FFFFFF"/>
                <w:lang w:val="en-CA"/>
              </w:rPr>
              <w:t> </w:t>
            </w:r>
            <w:r w:rsidRPr="00436ED2">
              <w:rPr>
                <w:rFonts w:ascii="Arial" w:eastAsia="Times New Roman" w:hAnsi="Arial" w:cs="Arial"/>
                <w:color w:val="000000"/>
                <w:shd w:val="clear" w:color="auto" w:fill="FFFFFF"/>
                <w:lang w:val="en-CA"/>
              </w:rPr>
              <w:t>beadwork proper pendant therefrom a cycle of life medallion Vert</w:t>
            </w:r>
            <w:r>
              <w:rPr>
                <w:rFonts w:ascii="Arial" w:eastAsia="Times New Roman" w:hAnsi="Arial" w:cs="Arial"/>
                <w:color w:val="000000"/>
                <w:shd w:val="clear" w:color="auto" w:fill="FFFFFF"/>
                <w:lang w:val="en-CA"/>
              </w:rPr>
              <w:t>”</w:t>
            </w:r>
          </w:p>
          <w:p w14:paraId="719FD893" w14:textId="77777777" w:rsidR="00406A32" w:rsidRDefault="007E553E" w:rsidP="00406A32">
            <w:pPr>
              <w:rPr>
                <w:lang w:val="en-CA"/>
              </w:rPr>
            </w:pPr>
            <w:r>
              <w:t>-tartan is “</w:t>
            </w:r>
            <w:r w:rsidRPr="007E553E">
              <w:rPr>
                <w:lang w:val="en-CA"/>
              </w:rPr>
              <w:t>registered in the books of the Court of the Lord Lyon, King of Arms, in Scotland, as the Manitoban Tartan</w:t>
            </w:r>
            <w:r>
              <w:rPr>
                <w:lang w:val="en-CA"/>
              </w:rPr>
              <w:t>”</w:t>
            </w:r>
          </w:p>
          <w:p w14:paraId="152ED9DE" w14:textId="3C4829EC" w:rsidR="009B2700" w:rsidRPr="007E553E" w:rsidRDefault="009B2700" w:rsidP="00406A32">
            <w:pPr>
              <w:rPr>
                <w:lang w:val="en-CA"/>
              </w:rPr>
            </w:pPr>
            <w:r>
              <w:rPr>
                <w:lang w:val="en-CA"/>
              </w:rPr>
              <w:lastRenderedPageBreak/>
              <w:t>-</w:t>
            </w:r>
            <w:r w:rsidRPr="009B2700">
              <w:rPr>
                <w:rFonts w:ascii="Times" w:eastAsia="Times New Roman" w:hAnsi="Times" w:cs="Times New Roman"/>
                <w:sz w:val="20"/>
                <w:szCs w:val="20"/>
                <w:lang w:val="en-CA"/>
              </w:rPr>
              <w:t xml:space="preserve"> </w:t>
            </w:r>
            <w:hyperlink r:id="rId14" w:anchor="6.1" w:history="1">
              <w:r w:rsidRPr="009B2700">
                <w:rPr>
                  <w:rStyle w:val="Hyperlink"/>
                  <w:lang w:val="en-CA"/>
                </w:rPr>
                <w:t>6.1</w:t>
              </w:r>
            </w:hyperlink>
            <w:r w:rsidRPr="009B2700">
              <w:rPr>
                <w:lang w:val="en-CA"/>
              </w:rPr>
              <w:t>     </w:t>
            </w:r>
            <w:r w:rsidR="00F060DC">
              <w:rPr>
                <w:lang w:val="en-CA"/>
              </w:rPr>
              <w:t>    In recognition of the role t</w:t>
            </w:r>
            <w:r w:rsidRPr="009B2700">
              <w:rPr>
                <w:lang w:val="en-CA"/>
              </w:rPr>
              <w:t>hat </w:t>
            </w:r>
            <w:r w:rsidRPr="009B2700">
              <w:rPr>
                <w:b/>
                <w:lang w:val="en-CA"/>
              </w:rPr>
              <w:t>Scottish Manitobans</w:t>
            </w:r>
            <w:r w:rsidRPr="009B2700">
              <w:rPr>
                <w:lang w:val="en-CA"/>
              </w:rPr>
              <w:t xml:space="preserve"> have played and continue to play in Manitoba's cultural heritage, April 6 in each year is declared to be "Manitoba Tartan Day".</w:t>
            </w:r>
          </w:p>
        </w:tc>
      </w:tr>
      <w:tr w:rsidR="00406A32" w:rsidRPr="00592FDA" w14:paraId="3DC1604E" w14:textId="77777777" w:rsidTr="006831D4">
        <w:tc>
          <w:tcPr>
            <w:tcW w:w="2196" w:type="dxa"/>
          </w:tcPr>
          <w:p w14:paraId="00AE6DC7" w14:textId="769389F4"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lastRenderedPageBreak/>
              <w:t>The Communities Economic Development Fund Act</w:t>
            </w:r>
          </w:p>
        </w:tc>
        <w:tc>
          <w:tcPr>
            <w:tcW w:w="1205" w:type="dxa"/>
          </w:tcPr>
          <w:p w14:paraId="3EB621C4" w14:textId="77777777" w:rsidR="00406A32" w:rsidRPr="00592FDA" w:rsidRDefault="00406A32" w:rsidP="001A53B1">
            <w:pPr>
              <w:rPr>
                <w:rFonts w:ascii="Times New Roman" w:hAnsi="Times New Roman" w:cs="Times New Roman"/>
                <w:sz w:val="22"/>
                <w:szCs w:val="22"/>
              </w:rPr>
            </w:pPr>
          </w:p>
        </w:tc>
        <w:tc>
          <w:tcPr>
            <w:tcW w:w="1205" w:type="dxa"/>
          </w:tcPr>
          <w:p w14:paraId="6C3A3810" w14:textId="77777777" w:rsidR="00406A32" w:rsidRPr="00592FDA" w:rsidRDefault="00406A32" w:rsidP="001A53B1">
            <w:pPr>
              <w:rPr>
                <w:rFonts w:ascii="Times New Roman" w:hAnsi="Times New Roman" w:cs="Times New Roman"/>
                <w:sz w:val="22"/>
                <w:szCs w:val="22"/>
              </w:rPr>
            </w:pPr>
          </w:p>
        </w:tc>
        <w:tc>
          <w:tcPr>
            <w:tcW w:w="1471" w:type="dxa"/>
          </w:tcPr>
          <w:p w14:paraId="1085BDA5" w14:textId="77777777" w:rsidR="00406A32" w:rsidRPr="00592FDA" w:rsidRDefault="00406A32" w:rsidP="001A53B1">
            <w:pPr>
              <w:rPr>
                <w:rFonts w:ascii="Times New Roman" w:hAnsi="Times New Roman" w:cs="Times New Roman"/>
                <w:sz w:val="22"/>
                <w:szCs w:val="22"/>
              </w:rPr>
            </w:pPr>
          </w:p>
        </w:tc>
        <w:tc>
          <w:tcPr>
            <w:tcW w:w="7099" w:type="dxa"/>
          </w:tcPr>
          <w:p w14:paraId="62E92761" w14:textId="439C10AA" w:rsidR="00E35E2C" w:rsidRPr="00E35E2C" w:rsidRDefault="00E35E2C" w:rsidP="00E35E2C">
            <w:pPr>
              <w:rPr>
                <w:lang w:val="en-CA"/>
              </w:rPr>
            </w:pPr>
            <w:r>
              <w:t>-</w:t>
            </w:r>
            <w:r w:rsidRPr="00E35E2C">
              <w:rPr>
                <w:rFonts w:ascii="Arial" w:hAnsi="Arial" w:cs="Arial"/>
                <w:color w:val="333333"/>
                <w:sz w:val="20"/>
                <w:szCs w:val="20"/>
                <w:lang w:val="en-CA"/>
              </w:rPr>
              <w:t xml:space="preserve"> </w:t>
            </w:r>
            <w:hyperlink r:id="rId15" w:anchor="3" w:history="1">
              <w:r w:rsidRPr="00E35E2C">
                <w:rPr>
                  <w:rStyle w:val="Hyperlink"/>
                  <w:lang w:val="en-CA"/>
                </w:rPr>
                <w:t>3(1)</w:t>
              </w:r>
            </w:hyperlink>
            <w:r w:rsidRPr="00E35E2C">
              <w:rPr>
                <w:lang w:val="en-CA"/>
              </w:rPr>
              <w:t>        The objects of the fund are to encourage the economic development of</w:t>
            </w:r>
          </w:p>
          <w:p w14:paraId="2598A84E" w14:textId="77777777" w:rsidR="00E35E2C" w:rsidRPr="00E35E2C" w:rsidRDefault="00E35E2C" w:rsidP="00E35E2C">
            <w:pPr>
              <w:rPr>
                <w:lang w:val="en-CA"/>
              </w:rPr>
            </w:pPr>
            <w:r w:rsidRPr="00E35E2C">
              <w:rPr>
                <w:lang w:val="en-CA"/>
              </w:rPr>
              <w:t>(b) </w:t>
            </w:r>
            <w:r w:rsidRPr="00E35E2C">
              <w:rPr>
                <w:u w:val="single"/>
                <w:lang w:val="en-CA"/>
              </w:rPr>
              <w:t>aboriginal people in the province</w:t>
            </w:r>
            <w:r w:rsidRPr="00E35E2C">
              <w:rPr>
                <w:lang w:val="en-CA"/>
              </w:rPr>
              <w:t xml:space="preserve"> outside of the City of Winnipeg;</w:t>
            </w:r>
          </w:p>
          <w:p w14:paraId="75C911EB" w14:textId="07CDACED" w:rsidR="00406A32" w:rsidRPr="00406A32" w:rsidRDefault="00406A32" w:rsidP="00406A32"/>
        </w:tc>
      </w:tr>
      <w:tr w:rsidR="00406A32" w:rsidRPr="00592FDA" w14:paraId="3648282B" w14:textId="77777777" w:rsidTr="006831D4">
        <w:tc>
          <w:tcPr>
            <w:tcW w:w="2196" w:type="dxa"/>
          </w:tcPr>
          <w:p w14:paraId="21DEF29F" w14:textId="2F553BD9"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Credit Unions and Caisses Populaires Act</w:t>
            </w:r>
          </w:p>
        </w:tc>
        <w:tc>
          <w:tcPr>
            <w:tcW w:w="1205" w:type="dxa"/>
          </w:tcPr>
          <w:p w14:paraId="010E853F" w14:textId="77777777" w:rsidR="00406A32" w:rsidRPr="00592FDA" w:rsidRDefault="00406A32" w:rsidP="001A53B1">
            <w:pPr>
              <w:rPr>
                <w:rFonts w:ascii="Times New Roman" w:hAnsi="Times New Roman" w:cs="Times New Roman"/>
                <w:sz w:val="22"/>
                <w:szCs w:val="22"/>
              </w:rPr>
            </w:pPr>
          </w:p>
        </w:tc>
        <w:tc>
          <w:tcPr>
            <w:tcW w:w="1205" w:type="dxa"/>
          </w:tcPr>
          <w:p w14:paraId="251A804E" w14:textId="77777777" w:rsidR="00406A32" w:rsidRPr="00592FDA" w:rsidRDefault="00406A32" w:rsidP="001A53B1">
            <w:pPr>
              <w:rPr>
                <w:rFonts w:ascii="Times New Roman" w:hAnsi="Times New Roman" w:cs="Times New Roman"/>
                <w:sz w:val="22"/>
                <w:szCs w:val="22"/>
              </w:rPr>
            </w:pPr>
          </w:p>
        </w:tc>
        <w:tc>
          <w:tcPr>
            <w:tcW w:w="1471" w:type="dxa"/>
          </w:tcPr>
          <w:p w14:paraId="04B8EF95" w14:textId="77777777" w:rsidR="00406A32" w:rsidRPr="00592FDA" w:rsidRDefault="00406A32" w:rsidP="001A53B1">
            <w:pPr>
              <w:rPr>
                <w:rFonts w:ascii="Times New Roman" w:hAnsi="Times New Roman" w:cs="Times New Roman"/>
                <w:sz w:val="22"/>
                <w:szCs w:val="22"/>
              </w:rPr>
            </w:pPr>
          </w:p>
        </w:tc>
        <w:tc>
          <w:tcPr>
            <w:tcW w:w="7099" w:type="dxa"/>
          </w:tcPr>
          <w:p w14:paraId="1321ACD2" w14:textId="0DEFBBA0" w:rsidR="002448EB" w:rsidRPr="002448EB" w:rsidRDefault="002448EB" w:rsidP="002448EB">
            <w:pPr>
              <w:rPr>
                <w:lang w:val="en-CA"/>
              </w:rPr>
            </w:pPr>
            <w:r>
              <w:t>-</w:t>
            </w:r>
            <w:r w:rsidRPr="002448EB">
              <w:rPr>
                <w:rFonts w:ascii="Times" w:eastAsia="Times New Roman" w:hAnsi="Times" w:cs="Times New Roman"/>
                <w:sz w:val="20"/>
                <w:szCs w:val="20"/>
                <w:lang w:val="en-CA"/>
              </w:rPr>
              <w:t xml:space="preserve"> </w:t>
            </w:r>
            <w:hyperlink r:id="rId16" w:anchor="2(2)" w:history="1">
              <w:r w:rsidRPr="002448EB">
                <w:rPr>
                  <w:rStyle w:val="Hyperlink"/>
                  <w:lang w:val="en-CA"/>
                </w:rPr>
                <w:t>2(2)</w:t>
              </w:r>
            </w:hyperlink>
            <w:r w:rsidRPr="002448EB">
              <w:rPr>
                <w:lang w:val="en-CA"/>
              </w:rPr>
              <w:t>        The purposes of caisses populaires are, on a cooperative basis, to provide a comprehensive range of financial services in the French language primarily for their members and to provide for the direction and democratic control of such services by </w:t>
            </w:r>
            <w:r w:rsidRPr="002448EB">
              <w:rPr>
                <w:u w:val="single"/>
                <w:lang w:val="en-CA"/>
              </w:rPr>
              <w:t>French-speaking individuals</w:t>
            </w:r>
            <w:r w:rsidRPr="002448EB">
              <w:rPr>
                <w:lang w:val="en-CA"/>
              </w:rPr>
              <w:t xml:space="preserve"> who, except as otherwise permitted by this Act, are resident in Manitoba.</w:t>
            </w:r>
          </w:p>
          <w:p w14:paraId="45CBCB6F" w14:textId="3D54D869" w:rsidR="00406A32" w:rsidRPr="00406A32" w:rsidRDefault="00406A32" w:rsidP="00406A32"/>
        </w:tc>
      </w:tr>
      <w:tr w:rsidR="00406A32" w:rsidRPr="00592FDA" w14:paraId="4274DD4F" w14:textId="77777777" w:rsidTr="006831D4">
        <w:tc>
          <w:tcPr>
            <w:tcW w:w="2196" w:type="dxa"/>
          </w:tcPr>
          <w:p w14:paraId="15996CB9" w14:textId="46D2067F"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Crown Lands Act</w:t>
            </w:r>
          </w:p>
        </w:tc>
        <w:tc>
          <w:tcPr>
            <w:tcW w:w="1205" w:type="dxa"/>
          </w:tcPr>
          <w:p w14:paraId="39ECBAE4" w14:textId="77777777" w:rsidR="00406A32" w:rsidRPr="00592FDA" w:rsidRDefault="00406A32" w:rsidP="001A53B1">
            <w:pPr>
              <w:rPr>
                <w:rFonts w:ascii="Times New Roman" w:hAnsi="Times New Roman" w:cs="Times New Roman"/>
                <w:sz w:val="22"/>
                <w:szCs w:val="22"/>
              </w:rPr>
            </w:pPr>
          </w:p>
        </w:tc>
        <w:tc>
          <w:tcPr>
            <w:tcW w:w="1205" w:type="dxa"/>
          </w:tcPr>
          <w:p w14:paraId="49CA93D2" w14:textId="77777777" w:rsidR="00406A32" w:rsidRPr="00592FDA" w:rsidRDefault="00406A32" w:rsidP="001A53B1">
            <w:pPr>
              <w:rPr>
                <w:rFonts w:ascii="Times New Roman" w:hAnsi="Times New Roman" w:cs="Times New Roman"/>
                <w:sz w:val="22"/>
                <w:szCs w:val="22"/>
              </w:rPr>
            </w:pPr>
          </w:p>
        </w:tc>
        <w:tc>
          <w:tcPr>
            <w:tcW w:w="1471" w:type="dxa"/>
          </w:tcPr>
          <w:p w14:paraId="7B95B4B4" w14:textId="77777777" w:rsidR="00406A32" w:rsidRPr="00592FDA" w:rsidRDefault="00406A32" w:rsidP="001A53B1">
            <w:pPr>
              <w:rPr>
                <w:rFonts w:ascii="Times New Roman" w:hAnsi="Times New Roman" w:cs="Times New Roman"/>
                <w:sz w:val="22"/>
                <w:szCs w:val="22"/>
              </w:rPr>
            </w:pPr>
          </w:p>
        </w:tc>
        <w:tc>
          <w:tcPr>
            <w:tcW w:w="7099" w:type="dxa"/>
          </w:tcPr>
          <w:p w14:paraId="1C08B638" w14:textId="77777777" w:rsidR="00406A32" w:rsidRDefault="007B0081" w:rsidP="00406A32">
            <w:pPr>
              <w:rPr>
                <w:lang w:val="en-CA"/>
              </w:rPr>
            </w:pPr>
            <w:r>
              <w:t xml:space="preserve">-s.5(1)(d) </w:t>
            </w:r>
            <w:r w:rsidRPr="007B0081">
              <w:rPr>
                <w:rFonts w:ascii="Arial" w:eastAsia="Times New Roman" w:hAnsi="Arial" w:cs="Arial"/>
                <w:color w:val="333333"/>
                <w:sz w:val="20"/>
                <w:szCs w:val="20"/>
                <w:shd w:val="clear" w:color="auto" w:fill="FFFFFF"/>
                <w:lang w:val="en-CA"/>
              </w:rPr>
              <w:t xml:space="preserve"> </w:t>
            </w:r>
            <w:r w:rsidRPr="007B0081">
              <w:rPr>
                <w:lang w:val="en-CA"/>
              </w:rPr>
              <w:t> </w:t>
            </w:r>
            <w:r>
              <w:rPr>
                <w:lang w:val="en-CA"/>
              </w:rPr>
              <w:t>“</w:t>
            </w:r>
            <w:r w:rsidRPr="007B0081">
              <w:rPr>
                <w:lang w:val="en-CA"/>
              </w:rPr>
              <w:t xml:space="preserve">fulfil its obligations under the treaties with </w:t>
            </w:r>
            <w:r w:rsidRPr="007B0081">
              <w:rPr>
                <w:b/>
                <w:lang w:val="en-CA"/>
              </w:rPr>
              <w:t>the Indians</w:t>
            </w:r>
            <w:r w:rsidRPr="007B0081">
              <w:rPr>
                <w:lang w:val="en-CA"/>
              </w:rPr>
              <w:t xml:space="preserve"> of the province;</w:t>
            </w:r>
            <w:r>
              <w:rPr>
                <w:lang w:val="en-CA"/>
              </w:rPr>
              <w:t>”</w:t>
            </w:r>
          </w:p>
          <w:p w14:paraId="3942604B" w14:textId="15434230" w:rsidR="00DF518C" w:rsidRPr="007B0081" w:rsidRDefault="00DF518C" w:rsidP="00406A32">
            <w:pPr>
              <w:rPr>
                <w:lang w:val="en-CA"/>
              </w:rPr>
            </w:pPr>
            <w:r>
              <w:rPr>
                <w:lang w:val="en-CA"/>
              </w:rPr>
              <w:t>-Indian Act not cited</w:t>
            </w:r>
          </w:p>
        </w:tc>
      </w:tr>
      <w:tr w:rsidR="00406A32" w:rsidRPr="00592FDA" w14:paraId="71B506A4" w14:textId="77777777" w:rsidTr="006831D4">
        <w:tc>
          <w:tcPr>
            <w:tcW w:w="2196" w:type="dxa"/>
          </w:tcPr>
          <w:p w14:paraId="27FB5B00" w14:textId="600B239A"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East Side Traditional Lands Planning and Special Protected Areas Act</w:t>
            </w:r>
          </w:p>
        </w:tc>
        <w:tc>
          <w:tcPr>
            <w:tcW w:w="1205" w:type="dxa"/>
          </w:tcPr>
          <w:p w14:paraId="70DED402" w14:textId="77777777" w:rsidR="00406A32" w:rsidRPr="00592FDA" w:rsidRDefault="00406A32" w:rsidP="001A53B1">
            <w:pPr>
              <w:rPr>
                <w:rFonts w:ascii="Times New Roman" w:hAnsi="Times New Roman" w:cs="Times New Roman"/>
                <w:sz w:val="22"/>
                <w:szCs w:val="22"/>
              </w:rPr>
            </w:pPr>
          </w:p>
        </w:tc>
        <w:tc>
          <w:tcPr>
            <w:tcW w:w="1205" w:type="dxa"/>
          </w:tcPr>
          <w:p w14:paraId="2F7835BB" w14:textId="77777777" w:rsidR="00406A32" w:rsidRPr="00592FDA" w:rsidRDefault="00406A32" w:rsidP="001A53B1">
            <w:pPr>
              <w:rPr>
                <w:rFonts w:ascii="Times New Roman" w:hAnsi="Times New Roman" w:cs="Times New Roman"/>
                <w:sz w:val="22"/>
                <w:szCs w:val="22"/>
              </w:rPr>
            </w:pPr>
          </w:p>
        </w:tc>
        <w:tc>
          <w:tcPr>
            <w:tcW w:w="1471" w:type="dxa"/>
          </w:tcPr>
          <w:p w14:paraId="31B21B14" w14:textId="77777777" w:rsidR="00406A32" w:rsidRPr="00592FDA" w:rsidRDefault="00406A32" w:rsidP="001A53B1">
            <w:pPr>
              <w:rPr>
                <w:rFonts w:ascii="Times New Roman" w:hAnsi="Times New Roman" w:cs="Times New Roman"/>
                <w:sz w:val="22"/>
                <w:szCs w:val="22"/>
              </w:rPr>
            </w:pPr>
          </w:p>
        </w:tc>
        <w:tc>
          <w:tcPr>
            <w:tcW w:w="7099" w:type="dxa"/>
          </w:tcPr>
          <w:p w14:paraId="4085E94A" w14:textId="77777777" w:rsidR="00406A32" w:rsidRDefault="00A62099" w:rsidP="00406A32">
            <w:pPr>
              <w:rPr>
                <w:lang w:val="en-CA"/>
              </w:rPr>
            </w:pPr>
            <w:r>
              <w:t>-</w:t>
            </w:r>
            <w:r w:rsidRPr="00A62099">
              <w:rPr>
                <w:rFonts w:ascii="Arial" w:hAnsi="Arial" w:cs="Arial"/>
                <w:color w:val="333333"/>
                <w:sz w:val="20"/>
                <w:szCs w:val="20"/>
                <w:lang w:val="en-CA"/>
              </w:rPr>
              <w:t xml:space="preserve"> </w:t>
            </w:r>
            <w:hyperlink r:id="rId17" w:anchor="3" w:history="1">
              <w:r w:rsidRPr="00A62099">
                <w:rPr>
                  <w:rStyle w:val="Hyperlink"/>
                  <w:lang w:val="en-CA"/>
                </w:rPr>
                <w:t>3</w:t>
              </w:r>
            </w:hyperlink>
            <w:r w:rsidRPr="00A62099">
              <w:rPr>
                <w:lang w:val="en-CA"/>
              </w:rPr>
              <w:t>           The purpose of this Act is</w:t>
            </w:r>
            <w:r>
              <w:rPr>
                <w:lang w:val="en-CA"/>
              </w:rPr>
              <w:t xml:space="preserve"> </w:t>
            </w:r>
            <w:r w:rsidRPr="00A62099">
              <w:rPr>
                <w:lang w:val="en-CA"/>
              </w:rPr>
              <w:t>(a) to enable </w:t>
            </w:r>
            <w:r w:rsidRPr="00A62099">
              <w:rPr>
                <w:u w:val="single"/>
                <w:lang w:val="en-CA"/>
              </w:rPr>
              <w:t>First Nations and aboriginal communities</w:t>
            </w:r>
            <w:r w:rsidRPr="00A62099">
              <w:rPr>
                <w:lang w:val="en-CA"/>
              </w:rPr>
              <w:t xml:space="preserve"> on the east side of Lake Winnipeg to engage in land use and resource management planning for designated areas of Crown land that they have traditionally used;</w:t>
            </w:r>
          </w:p>
          <w:p w14:paraId="18C5A76F" w14:textId="644EEE9E" w:rsidR="00D73BFE" w:rsidRPr="00A62099" w:rsidRDefault="00D73BFE" w:rsidP="00406A32">
            <w:pPr>
              <w:rPr>
                <w:lang w:val="en-CA"/>
              </w:rPr>
            </w:pPr>
            <w:r>
              <w:rPr>
                <w:lang w:val="en-CA"/>
              </w:rPr>
              <w:t>-[First Nation and aboriginal groups have certain consultation rights - Métis aren’t mentioned though?]</w:t>
            </w:r>
          </w:p>
        </w:tc>
      </w:tr>
      <w:tr w:rsidR="00406A32" w:rsidRPr="00592FDA" w14:paraId="2571A0D2" w14:textId="77777777" w:rsidTr="006831D4">
        <w:tc>
          <w:tcPr>
            <w:tcW w:w="2196" w:type="dxa"/>
          </w:tcPr>
          <w:p w14:paraId="7184AAF3" w14:textId="55E07000"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Electoral Divisions Act</w:t>
            </w:r>
          </w:p>
        </w:tc>
        <w:tc>
          <w:tcPr>
            <w:tcW w:w="1205" w:type="dxa"/>
          </w:tcPr>
          <w:p w14:paraId="099F1063" w14:textId="77777777" w:rsidR="00406A32" w:rsidRPr="00592FDA" w:rsidRDefault="00406A32" w:rsidP="001A53B1">
            <w:pPr>
              <w:rPr>
                <w:rFonts w:ascii="Times New Roman" w:hAnsi="Times New Roman" w:cs="Times New Roman"/>
                <w:sz w:val="22"/>
                <w:szCs w:val="22"/>
              </w:rPr>
            </w:pPr>
          </w:p>
        </w:tc>
        <w:tc>
          <w:tcPr>
            <w:tcW w:w="1205" w:type="dxa"/>
          </w:tcPr>
          <w:p w14:paraId="36444CDB" w14:textId="77777777" w:rsidR="00406A32" w:rsidRPr="00592FDA" w:rsidRDefault="00406A32" w:rsidP="001A53B1">
            <w:pPr>
              <w:rPr>
                <w:rFonts w:ascii="Times New Roman" w:hAnsi="Times New Roman" w:cs="Times New Roman"/>
                <w:sz w:val="22"/>
                <w:szCs w:val="22"/>
              </w:rPr>
            </w:pPr>
          </w:p>
        </w:tc>
        <w:tc>
          <w:tcPr>
            <w:tcW w:w="1471" w:type="dxa"/>
          </w:tcPr>
          <w:p w14:paraId="75452B72" w14:textId="77777777" w:rsidR="00406A32" w:rsidRPr="00592FDA" w:rsidRDefault="00406A32" w:rsidP="001A53B1">
            <w:pPr>
              <w:rPr>
                <w:rFonts w:ascii="Times New Roman" w:hAnsi="Times New Roman" w:cs="Times New Roman"/>
                <w:sz w:val="22"/>
                <w:szCs w:val="22"/>
              </w:rPr>
            </w:pPr>
          </w:p>
        </w:tc>
        <w:tc>
          <w:tcPr>
            <w:tcW w:w="7099" w:type="dxa"/>
          </w:tcPr>
          <w:p w14:paraId="3CBBAF2F" w14:textId="77777777" w:rsidR="00406A32" w:rsidRDefault="00A137EF" w:rsidP="00406A32">
            <w:r>
              <w:t>-“</w:t>
            </w:r>
            <w:r>
              <w:rPr>
                <w:b/>
              </w:rPr>
              <w:t>Indian reserves”</w:t>
            </w:r>
          </w:p>
          <w:p w14:paraId="79A0B5F6" w14:textId="0264CC8A" w:rsidR="005006C8" w:rsidRPr="00A137EF" w:rsidRDefault="00A137EF" w:rsidP="00406A32">
            <w:r>
              <w:t>-Indian Act not cited for definition</w:t>
            </w:r>
          </w:p>
        </w:tc>
      </w:tr>
      <w:tr w:rsidR="00406A32" w:rsidRPr="00592FDA" w14:paraId="5C6663F9" w14:textId="77777777" w:rsidTr="006831D4">
        <w:tc>
          <w:tcPr>
            <w:tcW w:w="2196" w:type="dxa"/>
          </w:tcPr>
          <w:p w14:paraId="65E9CD3E" w14:textId="0F7E9534"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Fisheries Act</w:t>
            </w:r>
          </w:p>
        </w:tc>
        <w:tc>
          <w:tcPr>
            <w:tcW w:w="1205" w:type="dxa"/>
          </w:tcPr>
          <w:p w14:paraId="5573A89A" w14:textId="77777777" w:rsidR="00406A32" w:rsidRPr="00592FDA" w:rsidRDefault="00406A32" w:rsidP="001A53B1">
            <w:pPr>
              <w:rPr>
                <w:rFonts w:ascii="Times New Roman" w:hAnsi="Times New Roman" w:cs="Times New Roman"/>
                <w:sz w:val="22"/>
                <w:szCs w:val="22"/>
              </w:rPr>
            </w:pPr>
          </w:p>
        </w:tc>
        <w:tc>
          <w:tcPr>
            <w:tcW w:w="1205" w:type="dxa"/>
          </w:tcPr>
          <w:p w14:paraId="5117F70F" w14:textId="77777777" w:rsidR="00406A32" w:rsidRPr="00592FDA" w:rsidRDefault="00406A32" w:rsidP="001A53B1">
            <w:pPr>
              <w:rPr>
                <w:rFonts w:ascii="Times New Roman" w:hAnsi="Times New Roman" w:cs="Times New Roman"/>
                <w:sz w:val="22"/>
                <w:szCs w:val="22"/>
              </w:rPr>
            </w:pPr>
          </w:p>
        </w:tc>
        <w:tc>
          <w:tcPr>
            <w:tcW w:w="1471" w:type="dxa"/>
          </w:tcPr>
          <w:p w14:paraId="1F6DCF7F" w14:textId="77777777" w:rsidR="00406A32" w:rsidRPr="00592FDA" w:rsidRDefault="00406A32" w:rsidP="001A53B1">
            <w:pPr>
              <w:rPr>
                <w:rFonts w:ascii="Times New Roman" w:hAnsi="Times New Roman" w:cs="Times New Roman"/>
                <w:sz w:val="22"/>
                <w:szCs w:val="22"/>
              </w:rPr>
            </w:pPr>
          </w:p>
        </w:tc>
        <w:tc>
          <w:tcPr>
            <w:tcW w:w="7099" w:type="dxa"/>
          </w:tcPr>
          <w:p w14:paraId="52BDF4D5" w14:textId="2E038BC3" w:rsidR="00406A32" w:rsidRPr="00AC2A7E" w:rsidRDefault="00AC2A7E" w:rsidP="00406A32">
            <w:r>
              <w:t>-</w:t>
            </w:r>
            <w:r>
              <w:rPr>
                <w:b/>
              </w:rPr>
              <w:t>“Indian reserve”</w:t>
            </w:r>
            <w:r>
              <w:t>, Indian Act not cited</w:t>
            </w:r>
          </w:p>
        </w:tc>
      </w:tr>
      <w:tr w:rsidR="00406A32" w:rsidRPr="00592FDA" w14:paraId="7331E28F" w14:textId="77777777" w:rsidTr="006831D4">
        <w:tc>
          <w:tcPr>
            <w:tcW w:w="2196" w:type="dxa"/>
          </w:tcPr>
          <w:p w14:paraId="67CBFE50" w14:textId="5FE3381D" w:rsidR="00406A32" w:rsidRPr="00406A32" w:rsidRDefault="00406A32" w:rsidP="002C75C6">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Healthy Child Manitoba Act</w:t>
            </w:r>
          </w:p>
        </w:tc>
        <w:tc>
          <w:tcPr>
            <w:tcW w:w="1205" w:type="dxa"/>
          </w:tcPr>
          <w:p w14:paraId="17E8448B" w14:textId="77777777" w:rsidR="00406A32" w:rsidRPr="00592FDA" w:rsidRDefault="00406A32" w:rsidP="001A53B1">
            <w:pPr>
              <w:rPr>
                <w:rFonts w:ascii="Times New Roman" w:hAnsi="Times New Roman" w:cs="Times New Roman"/>
                <w:sz w:val="22"/>
                <w:szCs w:val="22"/>
              </w:rPr>
            </w:pPr>
          </w:p>
        </w:tc>
        <w:tc>
          <w:tcPr>
            <w:tcW w:w="1205" w:type="dxa"/>
          </w:tcPr>
          <w:p w14:paraId="449A372D" w14:textId="77777777" w:rsidR="00406A32" w:rsidRPr="00592FDA" w:rsidRDefault="00406A32" w:rsidP="001A53B1">
            <w:pPr>
              <w:rPr>
                <w:rFonts w:ascii="Times New Roman" w:hAnsi="Times New Roman" w:cs="Times New Roman"/>
                <w:sz w:val="22"/>
                <w:szCs w:val="22"/>
              </w:rPr>
            </w:pPr>
          </w:p>
        </w:tc>
        <w:tc>
          <w:tcPr>
            <w:tcW w:w="1471" w:type="dxa"/>
          </w:tcPr>
          <w:p w14:paraId="6B439967" w14:textId="77777777" w:rsidR="00406A32" w:rsidRPr="00592FDA" w:rsidRDefault="00406A32" w:rsidP="001A53B1">
            <w:pPr>
              <w:rPr>
                <w:rFonts w:ascii="Times New Roman" w:hAnsi="Times New Roman" w:cs="Times New Roman"/>
                <w:sz w:val="22"/>
                <w:szCs w:val="22"/>
              </w:rPr>
            </w:pPr>
          </w:p>
        </w:tc>
        <w:tc>
          <w:tcPr>
            <w:tcW w:w="7099" w:type="dxa"/>
          </w:tcPr>
          <w:p w14:paraId="0A85F81D" w14:textId="2C5C8C9B" w:rsidR="00923882" w:rsidRPr="00923882" w:rsidRDefault="00923882" w:rsidP="00923882">
            <w:pPr>
              <w:rPr>
                <w:lang w:val="en-CA"/>
              </w:rPr>
            </w:pPr>
            <w:r>
              <w:t>-</w:t>
            </w:r>
            <w:r w:rsidRPr="00923882">
              <w:rPr>
                <w:rFonts w:ascii="Arial" w:hAnsi="Arial" w:cs="Arial"/>
                <w:color w:val="333333"/>
                <w:sz w:val="20"/>
                <w:szCs w:val="20"/>
                <w:lang w:val="en-CA"/>
              </w:rPr>
              <w:t xml:space="preserve"> </w:t>
            </w:r>
            <w:hyperlink r:id="rId18" w:anchor="21(4)" w:history="1">
              <w:r w:rsidRPr="00923882">
                <w:rPr>
                  <w:rStyle w:val="Hyperlink"/>
                  <w:lang w:val="en-CA"/>
                </w:rPr>
                <w:t>21(4)</w:t>
              </w:r>
            </w:hyperlink>
            <w:r w:rsidRPr="00923882">
              <w:rPr>
                <w:lang w:val="en-CA"/>
              </w:rPr>
              <w:t>       In appointing or reappointing members to the advisory committee, the minister must endeavour to include</w:t>
            </w:r>
          </w:p>
          <w:p w14:paraId="1B60FF61" w14:textId="0E823ECA" w:rsidR="00406A32" w:rsidRPr="00923882" w:rsidRDefault="00923882" w:rsidP="00406A32">
            <w:pPr>
              <w:rPr>
                <w:lang w:val="en-CA"/>
              </w:rPr>
            </w:pPr>
            <w:r w:rsidRPr="00923882">
              <w:rPr>
                <w:lang w:val="en-CA"/>
              </w:rPr>
              <w:t xml:space="preserve">(a) persons who represent Manitoba's various regions and its </w:t>
            </w:r>
            <w:r w:rsidRPr="00923882">
              <w:rPr>
                <w:lang w:val="en-CA"/>
              </w:rPr>
              <w:lastRenderedPageBreak/>
              <w:t>cultural diversity, including the </w:t>
            </w:r>
            <w:r w:rsidRPr="00923882">
              <w:rPr>
                <w:u w:val="single"/>
                <w:lang w:val="en-CA"/>
              </w:rPr>
              <w:t>aboriginal and francophone communities</w:t>
            </w:r>
          </w:p>
        </w:tc>
      </w:tr>
      <w:tr w:rsidR="00406A32" w:rsidRPr="00592FDA" w14:paraId="2E1D781D" w14:textId="77777777" w:rsidTr="006831D4">
        <w:tc>
          <w:tcPr>
            <w:tcW w:w="2196" w:type="dxa"/>
          </w:tcPr>
          <w:p w14:paraId="15CF2E5E" w14:textId="5253F637" w:rsidR="00406A32" w:rsidRPr="00406A32" w:rsidRDefault="00406A32" w:rsidP="002C75C6">
            <w:pPr>
              <w:rPr>
                <w:rFonts w:ascii="Times New Roman" w:hAnsi="Times New Roman" w:cs="Times New Roman"/>
                <w:b/>
                <w:color w:val="0000FF"/>
                <w:sz w:val="22"/>
                <w:szCs w:val="22"/>
                <w:highlight w:val="yellow"/>
                <w:lang w:val="en-CA"/>
              </w:rPr>
            </w:pPr>
            <w:r w:rsidRPr="00406A32">
              <w:rPr>
                <w:rFonts w:ascii="Times New Roman" w:hAnsi="Times New Roman" w:cs="Times New Roman"/>
                <w:b/>
                <w:color w:val="0000FF"/>
                <w:sz w:val="22"/>
                <w:szCs w:val="22"/>
              </w:rPr>
              <w:lastRenderedPageBreak/>
              <w:t>The Helen Betty Osborne Memorial Foundation Act</w:t>
            </w:r>
          </w:p>
        </w:tc>
        <w:tc>
          <w:tcPr>
            <w:tcW w:w="1205" w:type="dxa"/>
          </w:tcPr>
          <w:p w14:paraId="48329B33" w14:textId="77777777" w:rsidR="00406A32" w:rsidRDefault="00406A32" w:rsidP="00482D1A">
            <w:pPr>
              <w:rPr>
                <w:rFonts w:ascii="Times New Roman" w:hAnsi="Times New Roman"/>
                <w:sz w:val="22"/>
                <w:szCs w:val="22"/>
              </w:rPr>
            </w:pPr>
          </w:p>
        </w:tc>
        <w:tc>
          <w:tcPr>
            <w:tcW w:w="1205" w:type="dxa"/>
          </w:tcPr>
          <w:p w14:paraId="5878BF34" w14:textId="77777777" w:rsidR="00406A32" w:rsidRPr="00592FDA" w:rsidRDefault="00406A32" w:rsidP="001A53B1">
            <w:pPr>
              <w:rPr>
                <w:rFonts w:ascii="Times New Roman" w:hAnsi="Times New Roman" w:cs="Times New Roman"/>
                <w:sz w:val="22"/>
                <w:szCs w:val="22"/>
              </w:rPr>
            </w:pPr>
          </w:p>
        </w:tc>
        <w:tc>
          <w:tcPr>
            <w:tcW w:w="1471" w:type="dxa"/>
          </w:tcPr>
          <w:p w14:paraId="2B4C1944" w14:textId="77777777" w:rsidR="00406A32" w:rsidRDefault="00406A32" w:rsidP="00482D1A">
            <w:pPr>
              <w:rPr>
                <w:rFonts w:ascii="Times New Roman" w:hAnsi="Times New Roman"/>
                <w:sz w:val="22"/>
                <w:szCs w:val="22"/>
              </w:rPr>
            </w:pPr>
          </w:p>
        </w:tc>
        <w:tc>
          <w:tcPr>
            <w:tcW w:w="7099" w:type="dxa"/>
          </w:tcPr>
          <w:p w14:paraId="7B73A947" w14:textId="29EE6B60" w:rsidR="00BD1D1F" w:rsidRPr="00BD1D1F" w:rsidRDefault="00BD1D1F" w:rsidP="00BD1D1F">
            <w:pPr>
              <w:rPr>
                <w:lang w:val="en-CA"/>
              </w:rPr>
            </w:pPr>
            <w:r>
              <w:t>-</w:t>
            </w:r>
            <w:r w:rsidRPr="00BD1D1F">
              <w:rPr>
                <w:rFonts w:ascii="Times" w:eastAsia="Times New Roman" w:hAnsi="Times" w:cs="Times New Roman"/>
                <w:sz w:val="20"/>
                <w:szCs w:val="20"/>
                <w:lang w:val="en-CA"/>
              </w:rPr>
              <w:t xml:space="preserve"> </w:t>
            </w:r>
            <w:hyperlink r:id="rId19" w:anchor="1(2)" w:history="1">
              <w:r w:rsidRPr="00BD1D1F">
                <w:rPr>
                  <w:rStyle w:val="Hyperlink"/>
                  <w:lang w:val="en-CA"/>
                </w:rPr>
                <w:t>1(2)</w:t>
              </w:r>
            </w:hyperlink>
            <w:r>
              <w:rPr>
                <w:lang w:val="en-CA"/>
              </w:rPr>
              <w:t xml:space="preserve"> “For greater certainty, in this </w:t>
            </w:r>
            <w:r w:rsidRPr="00BD1D1F">
              <w:rPr>
                <w:lang w:val="en-CA"/>
              </w:rPr>
              <w:t>Act, </w:t>
            </w:r>
            <w:r w:rsidRPr="00BD1D1F">
              <w:rPr>
                <w:bCs/>
                <w:lang w:val="en-CA"/>
              </w:rPr>
              <w:t>"aboriginal persons"</w:t>
            </w:r>
            <w:r w:rsidRPr="00BD1D1F">
              <w:rPr>
                <w:lang w:val="en-CA"/>
              </w:rPr>
              <w:t> includes </w:t>
            </w:r>
            <w:r w:rsidRPr="00BD1D1F">
              <w:rPr>
                <w:b/>
                <w:u w:val="single"/>
                <w:lang w:val="en-CA"/>
              </w:rPr>
              <w:t>Indian</w:t>
            </w:r>
            <w:r w:rsidRPr="00BD1D1F">
              <w:rPr>
                <w:u w:val="single"/>
                <w:lang w:val="en-CA"/>
              </w:rPr>
              <w:t>, Inuit and Métis </w:t>
            </w:r>
            <w:r w:rsidRPr="00BD1D1F">
              <w:rPr>
                <w:lang w:val="en-CA"/>
              </w:rPr>
              <w:t>persons.</w:t>
            </w:r>
            <w:r>
              <w:rPr>
                <w:lang w:val="en-CA"/>
              </w:rPr>
              <w:t>”</w:t>
            </w:r>
          </w:p>
          <w:p w14:paraId="21720458" w14:textId="346AE55D" w:rsidR="00406A32" w:rsidRPr="00406A32" w:rsidRDefault="00BD1D1F" w:rsidP="00BD1D1F">
            <w:r>
              <w:t>-creates a foundation as a tribute to an aboriginal woman whose violent death raised concerns about aboriginals’ relationship with the justice system</w:t>
            </w:r>
          </w:p>
        </w:tc>
      </w:tr>
      <w:tr w:rsidR="00406A32" w:rsidRPr="00592FDA" w14:paraId="14A36218" w14:textId="77777777" w:rsidTr="006831D4">
        <w:tc>
          <w:tcPr>
            <w:tcW w:w="2196" w:type="dxa"/>
          </w:tcPr>
          <w:p w14:paraId="6DF66D15" w14:textId="7119A63A" w:rsidR="00406A32" w:rsidRPr="00406A32" w:rsidRDefault="00406A32" w:rsidP="00AD600D">
            <w:pPr>
              <w:rPr>
                <w:rFonts w:ascii="Times New Roman" w:hAnsi="Times New Roman" w:cs="Times New Roman"/>
                <w:b/>
                <w:color w:val="0000FF"/>
                <w:sz w:val="22"/>
                <w:szCs w:val="22"/>
                <w:highlight w:val="yellow"/>
                <w:lang w:val="en-CA"/>
              </w:rPr>
            </w:pPr>
            <w:r w:rsidRPr="00406A32">
              <w:rPr>
                <w:rFonts w:ascii="Times New Roman" w:hAnsi="Times New Roman" w:cs="Times New Roman"/>
                <w:b/>
                <w:color w:val="0000FF"/>
                <w:sz w:val="22"/>
                <w:szCs w:val="22"/>
              </w:rPr>
              <w:t>The Highway Traffic Act</w:t>
            </w:r>
          </w:p>
        </w:tc>
        <w:tc>
          <w:tcPr>
            <w:tcW w:w="1205" w:type="dxa"/>
          </w:tcPr>
          <w:p w14:paraId="21C3B5C4" w14:textId="77777777" w:rsidR="00406A32" w:rsidRDefault="00406A32" w:rsidP="00AD600D">
            <w:pPr>
              <w:rPr>
                <w:rFonts w:ascii="Times New Roman" w:hAnsi="Times New Roman"/>
                <w:sz w:val="22"/>
                <w:szCs w:val="22"/>
              </w:rPr>
            </w:pPr>
          </w:p>
        </w:tc>
        <w:tc>
          <w:tcPr>
            <w:tcW w:w="1205" w:type="dxa"/>
          </w:tcPr>
          <w:p w14:paraId="6C20F2D9" w14:textId="77777777" w:rsidR="00406A32" w:rsidRPr="00592FDA" w:rsidRDefault="00406A32" w:rsidP="00AD600D">
            <w:pPr>
              <w:rPr>
                <w:rFonts w:ascii="Times New Roman" w:hAnsi="Times New Roman" w:cs="Times New Roman"/>
                <w:sz w:val="22"/>
                <w:szCs w:val="22"/>
              </w:rPr>
            </w:pPr>
          </w:p>
        </w:tc>
        <w:tc>
          <w:tcPr>
            <w:tcW w:w="1471" w:type="dxa"/>
          </w:tcPr>
          <w:p w14:paraId="47115615" w14:textId="77777777" w:rsidR="00406A32" w:rsidRDefault="00406A32" w:rsidP="00AD600D">
            <w:pPr>
              <w:rPr>
                <w:rFonts w:ascii="Times New Roman" w:hAnsi="Times New Roman"/>
                <w:sz w:val="22"/>
                <w:szCs w:val="22"/>
              </w:rPr>
            </w:pPr>
          </w:p>
        </w:tc>
        <w:tc>
          <w:tcPr>
            <w:tcW w:w="7099" w:type="dxa"/>
          </w:tcPr>
          <w:p w14:paraId="7F204927" w14:textId="01F667C1" w:rsidR="00406A32" w:rsidRPr="00BD1D1F" w:rsidRDefault="00BD1D1F" w:rsidP="00406A32">
            <w:r>
              <w:t>-</w:t>
            </w:r>
            <w:r>
              <w:rPr>
                <w:b/>
              </w:rPr>
              <w:t>“Indian reserve”</w:t>
            </w:r>
            <w:r w:rsidR="00556E3B">
              <w:rPr>
                <w:b/>
              </w:rPr>
              <w:t xml:space="preserve"> “Indian band” “</w:t>
            </w:r>
            <w:r w:rsidR="003D6DC7">
              <w:rPr>
                <w:b/>
              </w:rPr>
              <w:t>Indian R</w:t>
            </w:r>
            <w:r w:rsidR="00556E3B">
              <w:rPr>
                <w:b/>
              </w:rPr>
              <w:t>eservation”</w:t>
            </w:r>
            <w:r>
              <w:t xml:space="preserve"> (Indian Act not cited for definition)</w:t>
            </w:r>
          </w:p>
        </w:tc>
      </w:tr>
      <w:tr w:rsidR="00406A32" w:rsidRPr="00592FDA" w14:paraId="409F3207" w14:textId="77777777" w:rsidTr="006831D4">
        <w:tc>
          <w:tcPr>
            <w:tcW w:w="2196" w:type="dxa"/>
          </w:tcPr>
          <w:p w14:paraId="5790F703" w14:textId="0BA710BA" w:rsidR="00406A32" w:rsidRPr="00406A32" w:rsidRDefault="00406A32" w:rsidP="00AD600D">
            <w:pPr>
              <w:rPr>
                <w:rFonts w:ascii="Times New Roman" w:hAnsi="Times New Roman" w:cs="Times New Roman"/>
                <w:b/>
                <w:color w:val="0000FF"/>
                <w:sz w:val="22"/>
                <w:szCs w:val="22"/>
                <w:highlight w:val="yellow"/>
                <w:lang w:val="en-CA"/>
              </w:rPr>
            </w:pPr>
            <w:r w:rsidRPr="00406A32">
              <w:rPr>
                <w:rFonts w:ascii="Times New Roman" w:hAnsi="Times New Roman" w:cs="Times New Roman"/>
                <w:b/>
                <w:color w:val="0000FF"/>
                <w:sz w:val="22"/>
                <w:szCs w:val="22"/>
              </w:rPr>
              <w:t>The Holocaust Memorial Day Act</w:t>
            </w:r>
          </w:p>
        </w:tc>
        <w:tc>
          <w:tcPr>
            <w:tcW w:w="1205" w:type="dxa"/>
          </w:tcPr>
          <w:p w14:paraId="6F611BDB" w14:textId="77777777" w:rsidR="00406A32" w:rsidRDefault="00406A32" w:rsidP="00AD600D">
            <w:pPr>
              <w:rPr>
                <w:rFonts w:ascii="Times New Roman" w:hAnsi="Times New Roman"/>
                <w:sz w:val="22"/>
                <w:szCs w:val="22"/>
              </w:rPr>
            </w:pPr>
          </w:p>
        </w:tc>
        <w:tc>
          <w:tcPr>
            <w:tcW w:w="1205" w:type="dxa"/>
          </w:tcPr>
          <w:p w14:paraId="7B76A4BB" w14:textId="77777777" w:rsidR="00406A32" w:rsidRPr="00592FDA" w:rsidRDefault="00406A32" w:rsidP="00AD600D">
            <w:pPr>
              <w:rPr>
                <w:rFonts w:ascii="Times New Roman" w:hAnsi="Times New Roman" w:cs="Times New Roman"/>
                <w:sz w:val="22"/>
                <w:szCs w:val="22"/>
              </w:rPr>
            </w:pPr>
          </w:p>
        </w:tc>
        <w:tc>
          <w:tcPr>
            <w:tcW w:w="1471" w:type="dxa"/>
          </w:tcPr>
          <w:p w14:paraId="119A83A9" w14:textId="77777777" w:rsidR="00406A32" w:rsidRDefault="00406A32" w:rsidP="00AD600D">
            <w:pPr>
              <w:rPr>
                <w:rFonts w:ascii="Times New Roman" w:hAnsi="Times New Roman"/>
                <w:sz w:val="22"/>
                <w:szCs w:val="22"/>
              </w:rPr>
            </w:pPr>
          </w:p>
        </w:tc>
        <w:tc>
          <w:tcPr>
            <w:tcW w:w="7099" w:type="dxa"/>
          </w:tcPr>
          <w:p w14:paraId="6FB9A942" w14:textId="7CB18393" w:rsidR="00406A32" w:rsidRPr="001A32EB" w:rsidRDefault="001A32EB" w:rsidP="00406A32">
            <w:pPr>
              <w:rPr>
                <w:lang w:val="en-CA"/>
              </w:rPr>
            </w:pPr>
            <w:r>
              <w:t>-“</w:t>
            </w:r>
            <w:r w:rsidRPr="001A32EB">
              <w:rPr>
                <w:lang w:val="en-CA"/>
              </w:rPr>
              <w:t>European Jewry</w:t>
            </w:r>
            <w:r>
              <w:rPr>
                <w:lang w:val="en-CA"/>
              </w:rPr>
              <w:t>” [if Jewish can be race/ethnicity as well as religious affiliation]</w:t>
            </w:r>
          </w:p>
        </w:tc>
      </w:tr>
      <w:tr w:rsidR="00406A32" w:rsidRPr="00592FDA" w14:paraId="5EB53EE9" w14:textId="77777777" w:rsidTr="006831D4">
        <w:tc>
          <w:tcPr>
            <w:tcW w:w="2196" w:type="dxa"/>
          </w:tcPr>
          <w:p w14:paraId="23627B62" w14:textId="6C80D040" w:rsidR="00406A32" w:rsidRPr="00406A32" w:rsidRDefault="00406A32" w:rsidP="00AD600D">
            <w:pPr>
              <w:rPr>
                <w:rFonts w:ascii="Times New Roman" w:hAnsi="Times New Roman" w:cs="Times New Roman"/>
                <w:b/>
                <w:color w:val="0000FF"/>
                <w:sz w:val="22"/>
                <w:szCs w:val="22"/>
                <w:highlight w:val="yellow"/>
                <w:lang w:val="en-CA"/>
              </w:rPr>
            </w:pPr>
            <w:r w:rsidRPr="00406A32">
              <w:rPr>
                <w:rFonts w:ascii="Times New Roman" w:hAnsi="Times New Roman" w:cs="Times New Roman"/>
                <w:b/>
                <w:color w:val="0000FF"/>
                <w:sz w:val="22"/>
                <w:szCs w:val="22"/>
              </w:rPr>
              <w:t>The International Commercial Arbitration Act</w:t>
            </w:r>
          </w:p>
        </w:tc>
        <w:tc>
          <w:tcPr>
            <w:tcW w:w="1205" w:type="dxa"/>
          </w:tcPr>
          <w:p w14:paraId="14242C74" w14:textId="77777777" w:rsidR="00406A32" w:rsidRDefault="00406A32" w:rsidP="00AD600D">
            <w:pPr>
              <w:rPr>
                <w:rFonts w:ascii="Times New Roman" w:hAnsi="Times New Roman"/>
                <w:sz w:val="22"/>
                <w:szCs w:val="22"/>
              </w:rPr>
            </w:pPr>
          </w:p>
        </w:tc>
        <w:tc>
          <w:tcPr>
            <w:tcW w:w="1205" w:type="dxa"/>
          </w:tcPr>
          <w:p w14:paraId="4ACA2D6A" w14:textId="77777777" w:rsidR="00406A32" w:rsidRPr="00592FDA" w:rsidRDefault="00406A32" w:rsidP="00AD600D">
            <w:pPr>
              <w:rPr>
                <w:rFonts w:ascii="Times New Roman" w:hAnsi="Times New Roman" w:cs="Times New Roman"/>
                <w:sz w:val="22"/>
                <w:szCs w:val="22"/>
              </w:rPr>
            </w:pPr>
          </w:p>
        </w:tc>
        <w:tc>
          <w:tcPr>
            <w:tcW w:w="1471" w:type="dxa"/>
          </w:tcPr>
          <w:p w14:paraId="493D1C17" w14:textId="77777777" w:rsidR="00406A32" w:rsidRDefault="00406A32" w:rsidP="00AD600D">
            <w:pPr>
              <w:rPr>
                <w:rFonts w:ascii="Times New Roman" w:hAnsi="Times New Roman"/>
                <w:sz w:val="22"/>
                <w:szCs w:val="22"/>
              </w:rPr>
            </w:pPr>
          </w:p>
        </w:tc>
        <w:tc>
          <w:tcPr>
            <w:tcW w:w="7099" w:type="dxa"/>
          </w:tcPr>
          <w:p w14:paraId="4B0A0FDA" w14:textId="77777777" w:rsidR="00FA24B1" w:rsidRDefault="00FA24B1" w:rsidP="00FA24B1">
            <w:pPr>
              <w:rPr>
                <w:sz w:val="22"/>
                <w:szCs w:val="22"/>
                <w:lang w:val="en-CA"/>
              </w:rPr>
            </w:pPr>
            <w:r>
              <w:rPr>
                <w:sz w:val="22"/>
                <w:szCs w:val="22"/>
              </w:rPr>
              <w:t>-Article 11: “</w:t>
            </w:r>
            <w:r w:rsidRPr="007070C8">
              <w:rPr>
                <w:rFonts w:ascii="Verdana" w:eastAsia="Times New Roman" w:hAnsi="Verdana"/>
                <w:color w:val="000000"/>
                <w:sz w:val="18"/>
                <w:szCs w:val="18"/>
                <w:shd w:val="clear" w:color="auto" w:fill="FFFFFF"/>
                <w:lang w:val="en-CA"/>
              </w:rPr>
              <w:t xml:space="preserve"> </w:t>
            </w:r>
            <w:r w:rsidRPr="007070C8">
              <w:rPr>
                <w:sz w:val="22"/>
                <w:szCs w:val="22"/>
                <w:lang w:val="en-CA"/>
              </w:rPr>
              <w:t xml:space="preserve">(1) No person shall be precluded </w:t>
            </w:r>
            <w:r w:rsidRPr="007070C8">
              <w:rPr>
                <w:sz w:val="22"/>
                <w:szCs w:val="22"/>
                <w:u w:val="single"/>
                <w:lang w:val="en-CA"/>
              </w:rPr>
              <w:t>by reason of his nationality</w:t>
            </w:r>
            <w:r w:rsidRPr="007070C8">
              <w:rPr>
                <w:sz w:val="22"/>
                <w:szCs w:val="22"/>
                <w:lang w:val="en-CA"/>
              </w:rPr>
              <w:t> from acting as an arbitrator, unless otherwise agreed by the parties.</w:t>
            </w:r>
            <w:r>
              <w:rPr>
                <w:sz w:val="22"/>
                <w:szCs w:val="22"/>
                <w:lang w:val="en-CA"/>
              </w:rPr>
              <w:t>”</w:t>
            </w:r>
          </w:p>
          <w:p w14:paraId="486B7D5D" w14:textId="5C0F07B1" w:rsidR="00406A32" w:rsidRPr="00406A32" w:rsidRDefault="00FA24B1" w:rsidP="00FA24B1">
            <w:r>
              <w:rPr>
                <w:sz w:val="22"/>
                <w:szCs w:val="22"/>
                <w:lang w:val="en-CA"/>
              </w:rPr>
              <w:t xml:space="preserve">-Article 11: “(5)  </w:t>
            </w:r>
            <w:r w:rsidRPr="007070C8">
              <w:rPr>
                <w:rFonts w:ascii="Verdana" w:eastAsia="Times New Roman" w:hAnsi="Verdana"/>
                <w:color w:val="000000"/>
                <w:sz w:val="18"/>
                <w:szCs w:val="18"/>
                <w:shd w:val="clear" w:color="auto" w:fill="FFFFFF"/>
                <w:lang w:val="en-CA"/>
              </w:rPr>
              <w:t xml:space="preserve"> </w:t>
            </w:r>
            <w:r w:rsidRPr="007070C8">
              <w:rPr>
                <w:sz w:val="22"/>
                <w:szCs w:val="22"/>
                <w:lang w:val="en-CA"/>
              </w:rPr>
              <w:t>The court or other authorit</w:t>
            </w:r>
            <w:r>
              <w:rPr>
                <w:sz w:val="22"/>
                <w:szCs w:val="22"/>
                <w:lang w:val="en-CA"/>
              </w:rPr>
              <w:t>y, in appointing an arbitrator, […]</w:t>
            </w:r>
            <w:r w:rsidRPr="007070C8">
              <w:rPr>
                <w:sz w:val="22"/>
                <w:szCs w:val="22"/>
                <w:lang w:val="en-CA"/>
              </w:rPr>
              <w:t xml:space="preserve">shall take into account as well the advisability of appointing an </w:t>
            </w:r>
            <w:r w:rsidRPr="007070C8">
              <w:rPr>
                <w:sz w:val="22"/>
                <w:szCs w:val="22"/>
                <w:u w:val="single"/>
                <w:lang w:val="en-CA"/>
              </w:rPr>
              <w:t>arbitrator of a nationality other than those of the parties</w:t>
            </w:r>
            <w:r w:rsidRPr="007070C8">
              <w:rPr>
                <w:sz w:val="22"/>
                <w:szCs w:val="22"/>
                <w:lang w:val="en-CA"/>
              </w:rPr>
              <w:t>.</w:t>
            </w:r>
            <w:r>
              <w:rPr>
                <w:sz w:val="22"/>
                <w:szCs w:val="22"/>
                <w:lang w:val="en-CA"/>
              </w:rPr>
              <w:t>”</w:t>
            </w:r>
          </w:p>
        </w:tc>
      </w:tr>
      <w:tr w:rsidR="00406A32" w:rsidRPr="00592FDA" w14:paraId="620D03B4" w14:textId="77777777" w:rsidTr="006831D4">
        <w:tc>
          <w:tcPr>
            <w:tcW w:w="2196" w:type="dxa"/>
          </w:tcPr>
          <w:p w14:paraId="5B268501" w14:textId="0A43670E"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Jon Sigurdsson Day Act</w:t>
            </w:r>
          </w:p>
        </w:tc>
        <w:tc>
          <w:tcPr>
            <w:tcW w:w="1205" w:type="dxa"/>
          </w:tcPr>
          <w:p w14:paraId="6FC9528D" w14:textId="77777777" w:rsidR="00406A32" w:rsidRPr="00592FDA" w:rsidRDefault="00406A32" w:rsidP="00AD600D">
            <w:pPr>
              <w:rPr>
                <w:rFonts w:ascii="Times New Roman" w:hAnsi="Times New Roman" w:cs="Times New Roman"/>
                <w:sz w:val="22"/>
                <w:szCs w:val="22"/>
              </w:rPr>
            </w:pPr>
          </w:p>
        </w:tc>
        <w:tc>
          <w:tcPr>
            <w:tcW w:w="1205" w:type="dxa"/>
          </w:tcPr>
          <w:p w14:paraId="1970D2B4" w14:textId="77777777" w:rsidR="00406A32" w:rsidRPr="00592FDA" w:rsidRDefault="00406A32" w:rsidP="00AD600D">
            <w:pPr>
              <w:rPr>
                <w:rFonts w:ascii="Times New Roman" w:hAnsi="Times New Roman" w:cs="Times New Roman"/>
                <w:sz w:val="22"/>
                <w:szCs w:val="22"/>
              </w:rPr>
            </w:pPr>
          </w:p>
        </w:tc>
        <w:tc>
          <w:tcPr>
            <w:tcW w:w="1471" w:type="dxa"/>
          </w:tcPr>
          <w:p w14:paraId="184FF106" w14:textId="77777777" w:rsidR="00406A32" w:rsidRPr="00592FDA" w:rsidRDefault="00406A32" w:rsidP="00AD600D">
            <w:pPr>
              <w:rPr>
                <w:rFonts w:ascii="Times New Roman" w:hAnsi="Times New Roman" w:cs="Times New Roman"/>
                <w:sz w:val="22"/>
                <w:szCs w:val="22"/>
              </w:rPr>
            </w:pPr>
          </w:p>
        </w:tc>
        <w:tc>
          <w:tcPr>
            <w:tcW w:w="7099" w:type="dxa"/>
          </w:tcPr>
          <w:p w14:paraId="4DDE3E68" w14:textId="58689DCF" w:rsidR="00FA24B1" w:rsidRPr="00406A32" w:rsidRDefault="00FA24B1" w:rsidP="00406A32">
            <w:r>
              <w:t>-“</w:t>
            </w:r>
            <w:r w:rsidRPr="00FA24B1">
              <w:rPr>
                <w:lang w:val="en-CA"/>
              </w:rPr>
              <w:t xml:space="preserve">AND WHEREAS a statue of Jon Sigurdsson, which stands on the northeast corner of the grounds of the Manitoba Legislative Building, was presented by the people of Iceland in June 1921 in honour of the </w:t>
            </w:r>
            <w:r w:rsidRPr="00FA24B1">
              <w:rPr>
                <w:u w:val="single"/>
                <w:lang w:val="en-CA"/>
              </w:rPr>
              <w:t>Icelandic settlers</w:t>
            </w:r>
            <w:r w:rsidRPr="00FA24B1">
              <w:rPr>
                <w:lang w:val="en-CA"/>
              </w:rPr>
              <w:t xml:space="preserve"> who were among the first to establish a community in Manitoba;</w:t>
            </w:r>
            <w:r>
              <w:rPr>
                <w:lang w:val="en-CA"/>
              </w:rPr>
              <w:t>”</w:t>
            </w:r>
          </w:p>
        </w:tc>
      </w:tr>
      <w:tr w:rsidR="00406A32" w:rsidRPr="00592FDA" w14:paraId="50EE352B" w14:textId="77777777" w:rsidTr="006831D4">
        <w:tc>
          <w:tcPr>
            <w:tcW w:w="2196" w:type="dxa"/>
          </w:tcPr>
          <w:p w14:paraId="7A88F753" w14:textId="4C3A36AD"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Lake of the Woods Control Board Act</w:t>
            </w:r>
          </w:p>
        </w:tc>
        <w:tc>
          <w:tcPr>
            <w:tcW w:w="1205" w:type="dxa"/>
          </w:tcPr>
          <w:p w14:paraId="73851507" w14:textId="77777777" w:rsidR="00406A32" w:rsidRPr="00592FDA" w:rsidRDefault="00406A32" w:rsidP="00AD600D">
            <w:pPr>
              <w:rPr>
                <w:rFonts w:ascii="Times New Roman" w:hAnsi="Times New Roman" w:cs="Times New Roman"/>
                <w:sz w:val="22"/>
                <w:szCs w:val="22"/>
              </w:rPr>
            </w:pPr>
          </w:p>
        </w:tc>
        <w:tc>
          <w:tcPr>
            <w:tcW w:w="1205" w:type="dxa"/>
          </w:tcPr>
          <w:p w14:paraId="53849146" w14:textId="77777777" w:rsidR="00406A32" w:rsidRPr="00592FDA" w:rsidRDefault="00406A32" w:rsidP="00AD600D">
            <w:pPr>
              <w:rPr>
                <w:rFonts w:ascii="Times New Roman" w:hAnsi="Times New Roman" w:cs="Times New Roman"/>
                <w:sz w:val="22"/>
                <w:szCs w:val="22"/>
              </w:rPr>
            </w:pPr>
          </w:p>
        </w:tc>
        <w:tc>
          <w:tcPr>
            <w:tcW w:w="1471" w:type="dxa"/>
          </w:tcPr>
          <w:p w14:paraId="1FC5FB48" w14:textId="77777777" w:rsidR="00406A32" w:rsidRPr="00592FDA" w:rsidRDefault="00406A32" w:rsidP="00AD600D">
            <w:pPr>
              <w:rPr>
                <w:rFonts w:ascii="Times New Roman" w:hAnsi="Times New Roman" w:cs="Times New Roman"/>
                <w:sz w:val="22"/>
                <w:szCs w:val="22"/>
              </w:rPr>
            </w:pPr>
          </w:p>
        </w:tc>
        <w:tc>
          <w:tcPr>
            <w:tcW w:w="7099" w:type="dxa"/>
          </w:tcPr>
          <w:p w14:paraId="0945AC43" w14:textId="748F806B" w:rsidR="00406A32" w:rsidRPr="00406A32" w:rsidRDefault="00404C78" w:rsidP="00406A32">
            <w:r>
              <w:t>-proper name: “The English River”</w:t>
            </w:r>
          </w:p>
        </w:tc>
      </w:tr>
      <w:tr w:rsidR="00406A32" w:rsidRPr="00592FDA" w14:paraId="5FC1EE97" w14:textId="77777777" w:rsidTr="006831D4">
        <w:tc>
          <w:tcPr>
            <w:tcW w:w="2196" w:type="dxa"/>
          </w:tcPr>
          <w:p w14:paraId="6E72F650" w14:textId="56C5EDE2"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Lobbyists Registration Act</w:t>
            </w:r>
          </w:p>
        </w:tc>
        <w:tc>
          <w:tcPr>
            <w:tcW w:w="1205" w:type="dxa"/>
          </w:tcPr>
          <w:p w14:paraId="4B604FBA" w14:textId="77777777" w:rsidR="00406A32" w:rsidRPr="00592FDA" w:rsidRDefault="00406A32" w:rsidP="00AD600D">
            <w:pPr>
              <w:rPr>
                <w:rFonts w:ascii="Times New Roman" w:hAnsi="Times New Roman" w:cs="Times New Roman"/>
                <w:sz w:val="22"/>
                <w:szCs w:val="22"/>
              </w:rPr>
            </w:pPr>
          </w:p>
        </w:tc>
        <w:tc>
          <w:tcPr>
            <w:tcW w:w="1205" w:type="dxa"/>
          </w:tcPr>
          <w:p w14:paraId="48DF655E" w14:textId="77777777" w:rsidR="00406A32" w:rsidRPr="00592FDA" w:rsidRDefault="00406A32" w:rsidP="00AD600D">
            <w:pPr>
              <w:rPr>
                <w:rFonts w:ascii="Times New Roman" w:hAnsi="Times New Roman" w:cs="Times New Roman"/>
                <w:sz w:val="22"/>
                <w:szCs w:val="22"/>
              </w:rPr>
            </w:pPr>
          </w:p>
        </w:tc>
        <w:tc>
          <w:tcPr>
            <w:tcW w:w="1471" w:type="dxa"/>
          </w:tcPr>
          <w:p w14:paraId="3D4095F9" w14:textId="77777777" w:rsidR="00406A32" w:rsidRPr="00592FDA" w:rsidRDefault="00406A32" w:rsidP="00AD600D">
            <w:pPr>
              <w:rPr>
                <w:rFonts w:ascii="Times New Roman" w:hAnsi="Times New Roman" w:cs="Times New Roman"/>
                <w:sz w:val="22"/>
                <w:szCs w:val="22"/>
              </w:rPr>
            </w:pPr>
          </w:p>
        </w:tc>
        <w:tc>
          <w:tcPr>
            <w:tcW w:w="7099" w:type="dxa"/>
          </w:tcPr>
          <w:p w14:paraId="71C64E97" w14:textId="7DC981A3" w:rsidR="00406A32" w:rsidRPr="00810D57" w:rsidRDefault="00810D57" w:rsidP="00406A32">
            <w:pPr>
              <w:rPr>
                <w:lang w:val="en-CA"/>
              </w:rPr>
            </w:pPr>
            <w:r>
              <w:t>-</w:t>
            </w:r>
            <w:hyperlink r:id="rId20" w:anchor="3" w:history="1">
              <w:r w:rsidRPr="00810D57">
                <w:rPr>
                  <w:rStyle w:val="Hyperlink"/>
                  <w:lang w:val="en-CA"/>
                </w:rPr>
                <w:t>3(1)</w:t>
              </w:r>
            </w:hyperlink>
            <w:r w:rsidRPr="00810D57">
              <w:rPr>
                <w:lang w:val="en-CA"/>
              </w:rPr>
              <w:t>        This Act does not apply to any of the following persons when acting in their official capacity</w:t>
            </w:r>
            <w:r>
              <w:rPr>
                <w:lang w:val="en-CA"/>
              </w:rPr>
              <w:t xml:space="preserve">: </w:t>
            </w:r>
            <w:r w:rsidRPr="00810D57">
              <w:rPr>
                <w:lang w:val="en-CA"/>
              </w:rPr>
              <w:t>(h) officers, directors or employees of an organization that represents governmental interests of a group of aboriginal people,</w:t>
            </w:r>
            <w:r>
              <w:rPr>
                <w:lang w:val="en-CA"/>
              </w:rPr>
              <w:t>[…]</w:t>
            </w:r>
          </w:p>
        </w:tc>
      </w:tr>
      <w:tr w:rsidR="00406A32" w:rsidRPr="00592FDA" w14:paraId="2F7042AE" w14:textId="77777777" w:rsidTr="006831D4">
        <w:tc>
          <w:tcPr>
            <w:tcW w:w="2196" w:type="dxa"/>
          </w:tcPr>
          <w:p w14:paraId="29EF0D12" w14:textId="0243DE95"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Local Government Districts Act</w:t>
            </w:r>
          </w:p>
        </w:tc>
        <w:tc>
          <w:tcPr>
            <w:tcW w:w="1205" w:type="dxa"/>
          </w:tcPr>
          <w:p w14:paraId="52D53EA2" w14:textId="77777777" w:rsidR="00406A32" w:rsidRPr="00592FDA" w:rsidRDefault="00406A32" w:rsidP="00AD600D">
            <w:pPr>
              <w:rPr>
                <w:rFonts w:ascii="Times New Roman" w:hAnsi="Times New Roman" w:cs="Times New Roman"/>
                <w:sz w:val="22"/>
                <w:szCs w:val="22"/>
              </w:rPr>
            </w:pPr>
          </w:p>
        </w:tc>
        <w:tc>
          <w:tcPr>
            <w:tcW w:w="1205" w:type="dxa"/>
          </w:tcPr>
          <w:p w14:paraId="59D0B78C" w14:textId="77777777" w:rsidR="00406A32" w:rsidRPr="00592FDA" w:rsidRDefault="00406A32" w:rsidP="00AD600D">
            <w:pPr>
              <w:rPr>
                <w:rFonts w:ascii="Times New Roman" w:hAnsi="Times New Roman" w:cs="Times New Roman"/>
                <w:sz w:val="22"/>
                <w:szCs w:val="22"/>
              </w:rPr>
            </w:pPr>
          </w:p>
        </w:tc>
        <w:tc>
          <w:tcPr>
            <w:tcW w:w="1471" w:type="dxa"/>
          </w:tcPr>
          <w:p w14:paraId="371E68E0" w14:textId="77777777" w:rsidR="00406A32" w:rsidRPr="00592FDA" w:rsidRDefault="00406A32" w:rsidP="00AD600D">
            <w:pPr>
              <w:rPr>
                <w:rFonts w:ascii="Times New Roman" w:hAnsi="Times New Roman" w:cs="Times New Roman"/>
                <w:sz w:val="22"/>
                <w:szCs w:val="22"/>
              </w:rPr>
            </w:pPr>
          </w:p>
        </w:tc>
        <w:tc>
          <w:tcPr>
            <w:tcW w:w="7099" w:type="dxa"/>
          </w:tcPr>
          <w:p w14:paraId="24AA2C3F" w14:textId="449EE8D5" w:rsidR="00406A32" w:rsidRPr="00260219" w:rsidRDefault="00260219" w:rsidP="00406A32">
            <w:r>
              <w:t>-</w:t>
            </w:r>
            <w:r>
              <w:rPr>
                <w:b/>
              </w:rPr>
              <w:t>“Indian reserve”</w:t>
            </w:r>
            <w:r>
              <w:t>, Indian Act not cited</w:t>
            </w:r>
          </w:p>
        </w:tc>
      </w:tr>
      <w:tr w:rsidR="00406A32" w:rsidRPr="00592FDA" w14:paraId="5D9122E0" w14:textId="77777777" w:rsidTr="006831D4">
        <w:tc>
          <w:tcPr>
            <w:tcW w:w="2196" w:type="dxa"/>
          </w:tcPr>
          <w:p w14:paraId="26BC7639" w14:textId="00BEA7B1"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Louis Riel Institute Act</w:t>
            </w:r>
          </w:p>
        </w:tc>
        <w:tc>
          <w:tcPr>
            <w:tcW w:w="1205" w:type="dxa"/>
          </w:tcPr>
          <w:p w14:paraId="271032E3" w14:textId="77777777" w:rsidR="00406A32" w:rsidRPr="00592FDA" w:rsidRDefault="00406A32" w:rsidP="00AD600D">
            <w:pPr>
              <w:rPr>
                <w:rFonts w:ascii="Times New Roman" w:hAnsi="Times New Roman" w:cs="Times New Roman"/>
                <w:sz w:val="22"/>
                <w:szCs w:val="22"/>
              </w:rPr>
            </w:pPr>
          </w:p>
        </w:tc>
        <w:tc>
          <w:tcPr>
            <w:tcW w:w="1205" w:type="dxa"/>
          </w:tcPr>
          <w:p w14:paraId="337D0190" w14:textId="77777777" w:rsidR="00406A32" w:rsidRPr="00592FDA" w:rsidRDefault="00406A32" w:rsidP="00AD600D">
            <w:pPr>
              <w:rPr>
                <w:rFonts w:ascii="Times New Roman" w:hAnsi="Times New Roman" w:cs="Times New Roman"/>
                <w:sz w:val="22"/>
                <w:szCs w:val="22"/>
              </w:rPr>
            </w:pPr>
          </w:p>
        </w:tc>
        <w:tc>
          <w:tcPr>
            <w:tcW w:w="1471" w:type="dxa"/>
          </w:tcPr>
          <w:p w14:paraId="5DB1B5A5" w14:textId="77777777" w:rsidR="00406A32" w:rsidRPr="00592FDA" w:rsidRDefault="00406A32" w:rsidP="00AD600D">
            <w:pPr>
              <w:rPr>
                <w:rFonts w:ascii="Times New Roman" w:hAnsi="Times New Roman" w:cs="Times New Roman"/>
                <w:sz w:val="22"/>
                <w:szCs w:val="22"/>
              </w:rPr>
            </w:pPr>
          </w:p>
        </w:tc>
        <w:tc>
          <w:tcPr>
            <w:tcW w:w="7099" w:type="dxa"/>
          </w:tcPr>
          <w:p w14:paraId="34984E3E" w14:textId="77777777" w:rsidR="008F18D6" w:rsidRPr="008F18D6" w:rsidRDefault="008F18D6" w:rsidP="008F18D6">
            <w:pPr>
              <w:rPr>
                <w:lang w:val="en-CA"/>
              </w:rPr>
            </w:pPr>
            <w:r>
              <w:t>-</w:t>
            </w:r>
            <w:hyperlink r:id="rId21" w:anchor="3" w:history="1">
              <w:r w:rsidRPr="008F18D6">
                <w:rPr>
                  <w:rStyle w:val="Hyperlink"/>
                  <w:lang w:val="en-CA"/>
                </w:rPr>
                <w:t>3</w:t>
              </w:r>
            </w:hyperlink>
            <w:r w:rsidRPr="008F18D6">
              <w:rPr>
                <w:lang w:val="en-CA"/>
              </w:rPr>
              <w:t>           The purpose of the Institute is to serve as a Metis educational and cultural institute that will</w:t>
            </w:r>
          </w:p>
          <w:p w14:paraId="05926DF6" w14:textId="1A37BA68" w:rsidR="00406A32" w:rsidRPr="008F18D6" w:rsidRDefault="008F18D6" w:rsidP="00406A32">
            <w:pPr>
              <w:rPr>
                <w:lang w:val="en-CA"/>
              </w:rPr>
            </w:pPr>
            <w:r w:rsidRPr="008F18D6">
              <w:rPr>
                <w:lang w:val="en-CA"/>
              </w:rPr>
              <w:t xml:space="preserve">(a) promote the advancement of education and training </w:t>
            </w:r>
            <w:r w:rsidRPr="006A177A">
              <w:rPr>
                <w:u w:val="single"/>
                <w:lang w:val="en-CA"/>
              </w:rPr>
              <w:t xml:space="preserve">for the Metis people </w:t>
            </w:r>
            <w:r w:rsidRPr="008F18D6">
              <w:rPr>
                <w:lang w:val="en-CA"/>
              </w:rPr>
              <w:t>in Manitoba;</w:t>
            </w:r>
          </w:p>
        </w:tc>
      </w:tr>
      <w:tr w:rsidR="00406A32" w:rsidRPr="00592FDA" w14:paraId="209BAACC" w14:textId="77777777" w:rsidTr="006831D4">
        <w:tc>
          <w:tcPr>
            <w:tcW w:w="2196" w:type="dxa"/>
          </w:tcPr>
          <w:p w14:paraId="05C69ABB" w14:textId="6C5AA7C8"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Manitoba Ethnocultural Advisory and Advocacy Council Act</w:t>
            </w:r>
          </w:p>
        </w:tc>
        <w:tc>
          <w:tcPr>
            <w:tcW w:w="1205" w:type="dxa"/>
          </w:tcPr>
          <w:p w14:paraId="2F2AA531" w14:textId="77777777" w:rsidR="00406A32" w:rsidRPr="00592FDA" w:rsidRDefault="00406A32" w:rsidP="00AD600D">
            <w:pPr>
              <w:rPr>
                <w:rFonts w:ascii="Times New Roman" w:hAnsi="Times New Roman" w:cs="Times New Roman"/>
                <w:sz w:val="22"/>
                <w:szCs w:val="22"/>
              </w:rPr>
            </w:pPr>
          </w:p>
        </w:tc>
        <w:tc>
          <w:tcPr>
            <w:tcW w:w="1205" w:type="dxa"/>
          </w:tcPr>
          <w:p w14:paraId="1210178E" w14:textId="77777777" w:rsidR="00406A32" w:rsidRPr="00592FDA" w:rsidRDefault="00406A32" w:rsidP="00AD600D">
            <w:pPr>
              <w:rPr>
                <w:rFonts w:ascii="Times New Roman" w:hAnsi="Times New Roman" w:cs="Times New Roman"/>
                <w:sz w:val="22"/>
                <w:szCs w:val="22"/>
              </w:rPr>
            </w:pPr>
          </w:p>
        </w:tc>
        <w:tc>
          <w:tcPr>
            <w:tcW w:w="1471" w:type="dxa"/>
          </w:tcPr>
          <w:p w14:paraId="0E645265" w14:textId="77777777" w:rsidR="00406A32" w:rsidRPr="00592FDA" w:rsidRDefault="00406A32" w:rsidP="00AD600D">
            <w:pPr>
              <w:rPr>
                <w:rFonts w:ascii="Times New Roman" w:hAnsi="Times New Roman" w:cs="Times New Roman"/>
                <w:sz w:val="22"/>
                <w:szCs w:val="22"/>
              </w:rPr>
            </w:pPr>
          </w:p>
        </w:tc>
        <w:tc>
          <w:tcPr>
            <w:tcW w:w="7099" w:type="dxa"/>
          </w:tcPr>
          <w:p w14:paraId="39B99BD2" w14:textId="38BE7E97" w:rsidR="00406A32" w:rsidRPr="00406A32" w:rsidRDefault="00FD33E3" w:rsidP="00406A32">
            <w:r>
              <w:t>[cannot find this statute]</w:t>
            </w:r>
          </w:p>
        </w:tc>
      </w:tr>
      <w:tr w:rsidR="00406A32" w:rsidRPr="00592FDA" w14:paraId="629D95BE" w14:textId="77777777" w:rsidTr="006831D4">
        <w:tc>
          <w:tcPr>
            <w:tcW w:w="2196" w:type="dxa"/>
          </w:tcPr>
          <w:p w14:paraId="6FF2D0A6" w14:textId="54896913"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Manitoba Multiculturalism Act</w:t>
            </w:r>
          </w:p>
        </w:tc>
        <w:tc>
          <w:tcPr>
            <w:tcW w:w="1205" w:type="dxa"/>
          </w:tcPr>
          <w:p w14:paraId="513B57EE" w14:textId="77777777" w:rsidR="00406A32" w:rsidRPr="00592FDA" w:rsidRDefault="00406A32" w:rsidP="00AD600D">
            <w:pPr>
              <w:rPr>
                <w:rFonts w:ascii="Times New Roman" w:hAnsi="Times New Roman" w:cs="Times New Roman"/>
                <w:sz w:val="22"/>
                <w:szCs w:val="22"/>
              </w:rPr>
            </w:pPr>
          </w:p>
        </w:tc>
        <w:tc>
          <w:tcPr>
            <w:tcW w:w="1205" w:type="dxa"/>
          </w:tcPr>
          <w:p w14:paraId="6CA92764" w14:textId="77777777" w:rsidR="00406A32" w:rsidRPr="00592FDA" w:rsidRDefault="00406A32" w:rsidP="00AD600D">
            <w:pPr>
              <w:rPr>
                <w:rFonts w:ascii="Times New Roman" w:hAnsi="Times New Roman" w:cs="Times New Roman"/>
                <w:sz w:val="22"/>
                <w:szCs w:val="22"/>
              </w:rPr>
            </w:pPr>
          </w:p>
        </w:tc>
        <w:tc>
          <w:tcPr>
            <w:tcW w:w="1471" w:type="dxa"/>
          </w:tcPr>
          <w:p w14:paraId="305910AE" w14:textId="77777777" w:rsidR="00406A32" w:rsidRPr="00592FDA" w:rsidRDefault="00406A32" w:rsidP="00AD600D">
            <w:pPr>
              <w:rPr>
                <w:rFonts w:ascii="Times New Roman" w:hAnsi="Times New Roman" w:cs="Times New Roman"/>
                <w:sz w:val="22"/>
                <w:szCs w:val="22"/>
              </w:rPr>
            </w:pPr>
          </w:p>
        </w:tc>
        <w:tc>
          <w:tcPr>
            <w:tcW w:w="7099" w:type="dxa"/>
          </w:tcPr>
          <w:p w14:paraId="63E1A5AC" w14:textId="3CD19C58" w:rsidR="00406A32" w:rsidRPr="00ED0B09" w:rsidRDefault="00ED0B09" w:rsidP="00406A32">
            <w:pPr>
              <w:rPr>
                <w:lang w:val="en-CA"/>
              </w:rPr>
            </w:pPr>
            <w:r>
              <w:t>-Preamble: “</w:t>
            </w:r>
            <w:r w:rsidRPr="00ED0B09">
              <w:rPr>
                <w:lang w:val="en-CA"/>
              </w:rPr>
              <w:t xml:space="preserve">WHEREAS Manitoba has been a multicultural society from the time of its original population, </w:t>
            </w:r>
            <w:r w:rsidRPr="006F469F">
              <w:rPr>
                <w:u w:val="single"/>
                <w:lang w:val="en-CA"/>
              </w:rPr>
              <w:t>the Aboriginal peoples</w:t>
            </w:r>
            <w:r w:rsidRPr="00ED0B09">
              <w:rPr>
                <w:lang w:val="en-CA"/>
              </w:rPr>
              <w:t>;</w:t>
            </w:r>
            <w:r>
              <w:rPr>
                <w:lang w:val="en-CA"/>
              </w:rPr>
              <w:t>”</w:t>
            </w:r>
          </w:p>
        </w:tc>
      </w:tr>
      <w:tr w:rsidR="00406A32" w:rsidRPr="00592FDA" w14:paraId="594AE066" w14:textId="77777777" w:rsidTr="006831D4">
        <w:tc>
          <w:tcPr>
            <w:tcW w:w="2196" w:type="dxa"/>
          </w:tcPr>
          <w:p w14:paraId="65C9785A" w14:textId="4B2C8ACF"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Manitoba Ukrainian Canadian Heritage Day Act</w:t>
            </w:r>
          </w:p>
        </w:tc>
        <w:tc>
          <w:tcPr>
            <w:tcW w:w="1205" w:type="dxa"/>
          </w:tcPr>
          <w:p w14:paraId="7D1B0CCD" w14:textId="77777777" w:rsidR="00406A32" w:rsidRPr="00592FDA" w:rsidRDefault="00406A32" w:rsidP="00AD600D">
            <w:pPr>
              <w:rPr>
                <w:rFonts w:ascii="Times New Roman" w:hAnsi="Times New Roman" w:cs="Times New Roman"/>
                <w:sz w:val="22"/>
                <w:szCs w:val="22"/>
              </w:rPr>
            </w:pPr>
          </w:p>
        </w:tc>
        <w:tc>
          <w:tcPr>
            <w:tcW w:w="1205" w:type="dxa"/>
          </w:tcPr>
          <w:p w14:paraId="11C71B32" w14:textId="77777777" w:rsidR="00406A32" w:rsidRPr="00592FDA" w:rsidRDefault="00406A32" w:rsidP="00AD600D">
            <w:pPr>
              <w:rPr>
                <w:rFonts w:ascii="Times New Roman" w:hAnsi="Times New Roman" w:cs="Times New Roman"/>
                <w:sz w:val="22"/>
                <w:szCs w:val="22"/>
              </w:rPr>
            </w:pPr>
          </w:p>
        </w:tc>
        <w:tc>
          <w:tcPr>
            <w:tcW w:w="1471" w:type="dxa"/>
          </w:tcPr>
          <w:p w14:paraId="1E6B176C" w14:textId="77777777" w:rsidR="00406A32" w:rsidRPr="00592FDA" w:rsidRDefault="00406A32" w:rsidP="00AD600D">
            <w:pPr>
              <w:rPr>
                <w:rFonts w:ascii="Times New Roman" w:hAnsi="Times New Roman" w:cs="Times New Roman"/>
                <w:sz w:val="22"/>
                <w:szCs w:val="22"/>
              </w:rPr>
            </w:pPr>
          </w:p>
        </w:tc>
        <w:tc>
          <w:tcPr>
            <w:tcW w:w="7099" w:type="dxa"/>
          </w:tcPr>
          <w:p w14:paraId="0D6E3DF0" w14:textId="11904D7D" w:rsidR="00406A32" w:rsidRPr="004D031A" w:rsidRDefault="004D031A" w:rsidP="00406A32">
            <w:r>
              <w:t xml:space="preserve">-recognizing </w:t>
            </w:r>
            <w:r w:rsidRPr="004D031A">
              <w:rPr>
                <w:u w:val="single"/>
              </w:rPr>
              <w:t>Ukrainian</w:t>
            </w:r>
            <w:r>
              <w:t xml:space="preserve"> heritage</w:t>
            </w:r>
          </w:p>
        </w:tc>
      </w:tr>
      <w:tr w:rsidR="00406A32" w:rsidRPr="00592FDA" w14:paraId="2636DC15" w14:textId="77777777" w:rsidTr="006831D4">
        <w:tc>
          <w:tcPr>
            <w:tcW w:w="2196" w:type="dxa"/>
          </w:tcPr>
          <w:p w14:paraId="77F7F885" w14:textId="3A42C479"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Mines and Minerals Act</w:t>
            </w:r>
          </w:p>
        </w:tc>
        <w:tc>
          <w:tcPr>
            <w:tcW w:w="1205" w:type="dxa"/>
          </w:tcPr>
          <w:p w14:paraId="7F05EF10" w14:textId="77777777" w:rsidR="00406A32" w:rsidRPr="00592FDA" w:rsidRDefault="00406A32" w:rsidP="00AD600D">
            <w:pPr>
              <w:rPr>
                <w:rFonts w:ascii="Times New Roman" w:hAnsi="Times New Roman" w:cs="Times New Roman"/>
                <w:sz w:val="22"/>
                <w:szCs w:val="22"/>
              </w:rPr>
            </w:pPr>
          </w:p>
        </w:tc>
        <w:tc>
          <w:tcPr>
            <w:tcW w:w="1205" w:type="dxa"/>
          </w:tcPr>
          <w:p w14:paraId="21B1369F" w14:textId="77777777" w:rsidR="00406A32" w:rsidRPr="00592FDA" w:rsidRDefault="00406A32" w:rsidP="00AD600D">
            <w:pPr>
              <w:rPr>
                <w:rFonts w:ascii="Times New Roman" w:hAnsi="Times New Roman" w:cs="Times New Roman"/>
                <w:sz w:val="22"/>
                <w:szCs w:val="22"/>
              </w:rPr>
            </w:pPr>
          </w:p>
        </w:tc>
        <w:tc>
          <w:tcPr>
            <w:tcW w:w="1471" w:type="dxa"/>
          </w:tcPr>
          <w:p w14:paraId="26892457" w14:textId="77777777" w:rsidR="00406A32" w:rsidRPr="00592FDA" w:rsidRDefault="00406A32" w:rsidP="00AD600D">
            <w:pPr>
              <w:rPr>
                <w:rFonts w:ascii="Times New Roman" w:hAnsi="Times New Roman" w:cs="Times New Roman"/>
                <w:sz w:val="22"/>
                <w:szCs w:val="22"/>
              </w:rPr>
            </w:pPr>
          </w:p>
        </w:tc>
        <w:tc>
          <w:tcPr>
            <w:tcW w:w="7099" w:type="dxa"/>
          </w:tcPr>
          <w:p w14:paraId="7643E862" w14:textId="589A05DE" w:rsidR="00406A32" w:rsidRPr="0075304C" w:rsidRDefault="0075304C" w:rsidP="00406A32">
            <w:r>
              <w:t>-</w:t>
            </w:r>
            <w:r>
              <w:rPr>
                <w:b/>
              </w:rPr>
              <w:t>“Indian reserve”</w:t>
            </w:r>
            <w:r>
              <w:t>, Indian Act not cited for definition</w:t>
            </w:r>
          </w:p>
        </w:tc>
      </w:tr>
      <w:tr w:rsidR="00406A32" w:rsidRPr="00592FDA" w14:paraId="221D4A0E" w14:textId="77777777" w:rsidTr="006831D4">
        <w:tc>
          <w:tcPr>
            <w:tcW w:w="2196" w:type="dxa"/>
          </w:tcPr>
          <w:p w14:paraId="75E7708B" w14:textId="40FB9BF2"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Municipal Act</w:t>
            </w:r>
          </w:p>
        </w:tc>
        <w:tc>
          <w:tcPr>
            <w:tcW w:w="1205" w:type="dxa"/>
          </w:tcPr>
          <w:p w14:paraId="4AD572A4" w14:textId="77777777" w:rsidR="00406A32" w:rsidRPr="00592FDA" w:rsidRDefault="00406A32" w:rsidP="00AD600D">
            <w:pPr>
              <w:rPr>
                <w:rFonts w:ascii="Times New Roman" w:hAnsi="Times New Roman" w:cs="Times New Roman"/>
                <w:sz w:val="22"/>
                <w:szCs w:val="22"/>
              </w:rPr>
            </w:pPr>
          </w:p>
        </w:tc>
        <w:tc>
          <w:tcPr>
            <w:tcW w:w="1205" w:type="dxa"/>
          </w:tcPr>
          <w:p w14:paraId="799BD803" w14:textId="77777777" w:rsidR="00406A32" w:rsidRPr="00592FDA" w:rsidRDefault="00406A32" w:rsidP="00AD600D">
            <w:pPr>
              <w:rPr>
                <w:rFonts w:ascii="Times New Roman" w:hAnsi="Times New Roman" w:cs="Times New Roman"/>
                <w:sz w:val="22"/>
                <w:szCs w:val="22"/>
              </w:rPr>
            </w:pPr>
          </w:p>
        </w:tc>
        <w:tc>
          <w:tcPr>
            <w:tcW w:w="1471" w:type="dxa"/>
          </w:tcPr>
          <w:p w14:paraId="6ABAF482" w14:textId="77777777" w:rsidR="00406A32" w:rsidRPr="00592FDA" w:rsidRDefault="00406A32" w:rsidP="00AD600D">
            <w:pPr>
              <w:rPr>
                <w:rFonts w:ascii="Times New Roman" w:hAnsi="Times New Roman" w:cs="Times New Roman"/>
                <w:sz w:val="22"/>
                <w:szCs w:val="22"/>
              </w:rPr>
            </w:pPr>
          </w:p>
        </w:tc>
        <w:tc>
          <w:tcPr>
            <w:tcW w:w="7099" w:type="dxa"/>
          </w:tcPr>
          <w:p w14:paraId="2142FE2A" w14:textId="09F1E721" w:rsidR="00406A32" w:rsidRPr="00F114C4" w:rsidRDefault="00F114C4" w:rsidP="00406A32">
            <w:r>
              <w:t>-</w:t>
            </w:r>
            <w:r>
              <w:rPr>
                <w:b/>
              </w:rPr>
              <w:t>“Indian reserve”</w:t>
            </w:r>
            <w:r>
              <w:t xml:space="preserve"> without citing the Indian Act</w:t>
            </w:r>
          </w:p>
        </w:tc>
      </w:tr>
      <w:tr w:rsidR="00406A32" w:rsidRPr="00592FDA" w14:paraId="60FC1FC9" w14:textId="77777777" w:rsidTr="006831D4">
        <w:tc>
          <w:tcPr>
            <w:tcW w:w="2196" w:type="dxa"/>
          </w:tcPr>
          <w:p w14:paraId="3A12CC2D" w14:textId="501D9051"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Municipal Assessment Act</w:t>
            </w:r>
          </w:p>
        </w:tc>
        <w:tc>
          <w:tcPr>
            <w:tcW w:w="1205" w:type="dxa"/>
          </w:tcPr>
          <w:p w14:paraId="7E2FB59B" w14:textId="77777777" w:rsidR="00406A32" w:rsidRPr="00592FDA" w:rsidRDefault="00406A32" w:rsidP="00AD600D">
            <w:pPr>
              <w:rPr>
                <w:rFonts w:ascii="Times New Roman" w:hAnsi="Times New Roman" w:cs="Times New Roman"/>
                <w:sz w:val="22"/>
                <w:szCs w:val="22"/>
              </w:rPr>
            </w:pPr>
          </w:p>
        </w:tc>
        <w:tc>
          <w:tcPr>
            <w:tcW w:w="1205" w:type="dxa"/>
          </w:tcPr>
          <w:p w14:paraId="075704A8" w14:textId="77777777" w:rsidR="00406A32" w:rsidRPr="00592FDA" w:rsidRDefault="00406A32" w:rsidP="00AD600D">
            <w:pPr>
              <w:rPr>
                <w:rFonts w:ascii="Times New Roman" w:hAnsi="Times New Roman" w:cs="Times New Roman"/>
                <w:sz w:val="22"/>
                <w:szCs w:val="22"/>
              </w:rPr>
            </w:pPr>
          </w:p>
        </w:tc>
        <w:tc>
          <w:tcPr>
            <w:tcW w:w="1471" w:type="dxa"/>
          </w:tcPr>
          <w:p w14:paraId="305A528F" w14:textId="77777777" w:rsidR="00406A32" w:rsidRPr="00592FDA" w:rsidRDefault="00406A32" w:rsidP="00AD600D">
            <w:pPr>
              <w:rPr>
                <w:rFonts w:ascii="Times New Roman" w:hAnsi="Times New Roman" w:cs="Times New Roman"/>
                <w:sz w:val="22"/>
                <w:szCs w:val="22"/>
              </w:rPr>
            </w:pPr>
          </w:p>
        </w:tc>
        <w:tc>
          <w:tcPr>
            <w:tcW w:w="7099" w:type="dxa"/>
          </w:tcPr>
          <w:p w14:paraId="141E1444" w14:textId="14C74EF4" w:rsidR="00406A32" w:rsidRPr="00E762FC" w:rsidRDefault="00E762FC" w:rsidP="00406A32">
            <w:pPr>
              <w:rPr>
                <w:lang w:val="en-CA"/>
              </w:rPr>
            </w:pPr>
            <w:r>
              <w:t>-</w:t>
            </w:r>
            <w:r w:rsidR="00116EF9">
              <w:t>“</w:t>
            </w:r>
            <w:hyperlink r:id="rId22" w:anchor="23" w:history="1">
              <w:r w:rsidRPr="00E762FC">
                <w:rPr>
                  <w:rStyle w:val="Hyperlink"/>
                  <w:lang w:val="en-CA"/>
                </w:rPr>
                <w:t>23(1)</w:t>
              </w:r>
            </w:hyperlink>
            <w:r w:rsidRPr="00E762FC">
              <w:rPr>
                <w:lang w:val="en-CA"/>
              </w:rPr>
              <w:t>       Subject to sections 25 and 26, real property is exempt from taxation for school purposes where the real property</w:t>
            </w:r>
            <w:r>
              <w:rPr>
                <w:lang w:val="en-CA"/>
              </w:rPr>
              <w:t xml:space="preserve"> </w:t>
            </w:r>
            <w:r w:rsidRPr="00E762FC">
              <w:rPr>
                <w:lang w:val="en-CA"/>
              </w:rPr>
              <w:t>(g) is used for a missionary purpose or other charitable or educational purpose in connection with </w:t>
            </w:r>
            <w:r w:rsidRPr="00E762FC">
              <w:rPr>
                <w:b/>
                <w:lang w:val="en-CA"/>
              </w:rPr>
              <w:t>Indian missions</w:t>
            </w:r>
            <w:r w:rsidRPr="00E762FC">
              <w:rPr>
                <w:lang w:val="en-CA"/>
              </w:rPr>
              <w:t>, to a maximum exemption of 0.81 hectare;</w:t>
            </w:r>
            <w:r w:rsidR="00116EF9">
              <w:rPr>
                <w:lang w:val="en-CA"/>
              </w:rPr>
              <w:t>”</w:t>
            </w:r>
          </w:p>
        </w:tc>
      </w:tr>
      <w:tr w:rsidR="00406A32" w:rsidRPr="00592FDA" w14:paraId="4659664F" w14:textId="77777777" w:rsidTr="006831D4">
        <w:tc>
          <w:tcPr>
            <w:tcW w:w="2196" w:type="dxa"/>
          </w:tcPr>
          <w:p w14:paraId="72EF8B42" w14:textId="4558F8A3"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Municipal Taxation and Funding Act</w:t>
            </w:r>
          </w:p>
        </w:tc>
        <w:tc>
          <w:tcPr>
            <w:tcW w:w="1205" w:type="dxa"/>
          </w:tcPr>
          <w:p w14:paraId="6ABE47FA" w14:textId="77777777" w:rsidR="00406A32" w:rsidRPr="00592FDA" w:rsidRDefault="00406A32" w:rsidP="00AD600D">
            <w:pPr>
              <w:rPr>
                <w:rFonts w:ascii="Times New Roman" w:hAnsi="Times New Roman" w:cs="Times New Roman"/>
                <w:sz w:val="22"/>
                <w:szCs w:val="22"/>
              </w:rPr>
            </w:pPr>
          </w:p>
        </w:tc>
        <w:tc>
          <w:tcPr>
            <w:tcW w:w="1205" w:type="dxa"/>
          </w:tcPr>
          <w:p w14:paraId="20DC3C55" w14:textId="77777777" w:rsidR="00406A32" w:rsidRPr="00592FDA" w:rsidRDefault="00406A32" w:rsidP="00AD600D">
            <w:pPr>
              <w:rPr>
                <w:rFonts w:ascii="Times New Roman" w:hAnsi="Times New Roman" w:cs="Times New Roman"/>
                <w:sz w:val="22"/>
                <w:szCs w:val="22"/>
              </w:rPr>
            </w:pPr>
          </w:p>
        </w:tc>
        <w:tc>
          <w:tcPr>
            <w:tcW w:w="1471" w:type="dxa"/>
          </w:tcPr>
          <w:p w14:paraId="3C033BAE" w14:textId="77777777" w:rsidR="00406A32" w:rsidRPr="00592FDA" w:rsidRDefault="00406A32" w:rsidP="00AD600D">
            <w:pPr>
              <w:rPr>
                <w:rFonts w:ascii="Times New Roman" w:hAnsi="Times New Roman" w:cs="Times New Roman"/>
                <w:sz w:val="22"/>
                <w:szCs w:val="22"/>
              </w:rPr>
            </w:pPr>
          </w:p>
        </w:tc>
        <w:tc>
          <w:tcPr>
            <w:tcW w:w="7099" w:type="dxa"/>
          </w:tcPr>
          <w:p w14:paraId="631561E4" w14:textId="0F2AD226" w:rsidR="00406A32" w:rsidRPr="00772EC3" w:rsidRDefault="00772EC3" w:rsidP="00406A32">
            <w:pPr>
              <w:rPr>
                <w:lang w:val="en-CA"/>
              </w:rPr>
            </w:pPr>
            <w:r w:rsidRPr="00772EC3">
              <w:t>-“</w:t>
            </w:r>
            <w:r w:rsidRPr="00772EC3">
              <w:rPr>
                <w:bCs/>
                <w:lang w:val="en-CA"/>
              </w:rPr>
              <w:t>"municipality"</w:t>
            </w:r>
            <w:r w:rsidRPr="00772EC3">
              <w:rPr>
                <w:lang w:val="en-CA"/>
              </w:rPr>
              <w:t xml:space="preserve"> includes </w:t>
            </w:r>
            <w:r w:rsidRPr="00772EC3">
              <w:rPr>
                <w:b/>
                <w:lang w:val="en-CA"/>
              </w:rPr>
              <w:t>an Indian Reserve</w:t>
            </w:r>
            <w:r w:rsidRPr="00772EC3">
              <w:rPr>
                <w:lang w:val="en-CA"/>
              </w:rPr>
              <w:t>, a local government district and a community under </w:t>
            </w:r>
            <w:r w:rsidRPr="00772EC3">
              <w:rPr>
                <w:i/>
                <w:iCs/>
                <w:lang w:val="en-CA"/>
              </w:rPr>
              <w:t>The Northern Affairs Act</w:t>
            </w:r>
            <w:r w:rsidRPr="00772EC3">
              <w:rPr>
                <w:lang w:val="en-CA"/>
              </w:rPr>
              <w:t>.</w:t>
            </w:r>
            <w:r>
              <w:rPr>
                <w:lang w:val="en-CA"/>
              </w:rPr>
              <w:t>”</w:t>
            </w:r>
          </w:p>
        </w:tc>
      </w:tr>
      <w:tr w:rsidR="00406A32" w:rsidRPr="00592FDA" w14:paraId="4825A800" w14:textId="77777777" w:rsidTr="006831D4">
        <w:tc>
          <w:tcPr>
            <w:tcW w:w="2196" w:type="dxa"/>
          </w:tcPr>
          <w:p w14:paraId="013E77C6" w14:textId="0147698C"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National Centre for Truth and Reconciliation Act</w:t>
            </w:r>
          </w:p>
        </w:tc>
        <w:tc>
          <w:tcPr>
            <w:tcW w:w="1205" w:type="dxa"/>
          </w:tcPr>
          <w:p w14:paraId="5485A3C5" w14:textId="77777777" w:rsidR="00406A32" w:rsidRPr="00592FDA" w:rsidRDefault="00406A32" w:rsidP="00AD600D">
            <w:pPr>
              <w:rPr>
                <w:rFonts w:ascii="Times New Roman" w:hAnsi="Times New Roman" w:cs="Times New Roman"/>
                <w:sz w:val="22"/>
                <w:szCs w:val="22"/>
              </w:rPr>
            </w:pPr>
          </w:p>
        </w:tc>
        <w:tc>
          <w:tcPr>
            <w:tcW w:w="1205" w:type="dxa"/>
          </w:tcPr>
          <w:p w14:paraId="25E8A94A" w14:textId="77777777" w:rsidR="00406A32" w:rsidRPr="00592FDA" w:rsidRDefault="00406A32" w:rsidP="00AD600D">
            <w:pPr>
              <w:rPr>
                <w:rFonts w:ascii="Times New Roman" w:hAnsi="Times New Roman" w:cs="Times New Roman"/>
                <w:sz w:val="22"/>
                <w:szCs w:val="22"/>
              </w:rPr>
            </w:pPr>
          </w:p>
        </w:tc>
        <w:tc>
          <w:tcPr>
            <w:tcW w:w="1471" w:type="dxa"/>
          </w:tcPr>
          <w:p w14:paraId="69B35053" w14:textId="77777777" w:rsidR="00406A32" w:rsidRPr="00592FDA" w:rsidRDefault="00406A32" w:rsidP="00AD600D">
            <w:pPr>
              <w:rPr>
                <w:rFonts w:ascii="Times New Roman" w:hAnsi="Times New Roman" w:cs="Times New Roman"/>
                <w:sz w:val="22"/>
                <w:szCs w:val="22"/>
              </w:rPr>
            </w:pPr>
          </w:p>
        </w:tc>
        <w:tc>
          <w:tcPr>
            <w:tcW w:w="7099" w:type="dxa"/>
          </w:tcPr>
          <w:p w14:paraId="53EDBB02" w14:textId="77777777" w:rsidR="00406A32" w:rsidRDefault="00CF4547" w:rsidP="00406A32">
            <w:pPr>
              <w:rPr>
                <w:lang w:val="en-CA"/>
              </w:rPr>
            </w:pPr>
            <w:r>
              <w:t>-“</w:t>
            </w:r>
            <w:r w:rsidRPr="00CF4547">
              <w:rPr>
                <w:lang w:val="en-CA"/>
              </w:rPr>
              <w:t>AND WHEREAS </w:t>
            </w:r>
            <w:r w:rsidRPr="00CF4547">
              <w:rPr>
                <w:u w:val="single"/>
                <w:lang w:val="en-CA"/>
              </w:rPr>
              <w:t>Aboriginal people</w:t>
            </w:r>
            <w:r w:rsidRPr="00CF4547">
              <w:rPr>
                <w:lang w:val="en-CA"/>
              </w:rPr>
              <w:t xml:space="preserve"> within Canada have been subject to a wide variety of human rights abuses since European contact, including the abuses of the </w:t>
            </w:r>
            <w:r w:rsidRPr="00CF4547">
              <w:rPr>
                <w:u w:val="single"/>
                <w:lang w:val="en-CA"/>
              </w:rPr>
              <w:t>Indian Residential Schools system</w:t>
            </w:r>
            <w:r>
              <w:rPr>
                <w:lang w:val="en-CA"/>
              </w:rPr>
              <w:t>”</w:t>
            </w:r>
          </w:p>
          <w:p w14:paraId="1F1D7531" w14:textId="253D3342" w:rsidR="00CF4547" w:rsidRPr="00CF4547" w:rsidRDefault="00CF4547" w:rsidP="00406A32">
            <w:pPr>
              <w:rPr>
                <w:lang w:val="en-CA"/>
              </w:rPr>
            </w:pPr>
            <w:r>
              <w:rPr>
                <w:lang w:val="en-CA"/>
              </w:rPr>
              <w:t>-“</w:t>
            </w:r>
            <w:r w:rsidRPr="00CF4547">
              <w:rPr>
                <w:lang w:val="en-CA"/>
              </w:rPr>
              <w:t>the relationship between </w:t>
            </w:r>
            <w:r w:rsidRPr="00CF4547">
              <w:rPr>
                <w:u w:val="single"/>
                <w:lang w:val="en-CA"/>
              </w:rPr>
              <w:t>indigenous and non-indigenous </w:t>
            </w:r>
            <w:r w:rsidRPr="00CF4547">
              <w:rPr>
                <w:lang w:val="en-CA"/>
              </w:rPr>
              <w:t>peoples in Canada</w:t>
            </w:r>
            <w:r>
              <w:rPr>
                <w:lang w:val="en-CA"/>
              </w:rPr>
              <w:t>”</w:t>
            </w:r>
          </w:p>
        </w:tc>
      </w:tr>
      <w:tr w:rsidR="00406A32" w:rsidRPr="00592FDA" w14:paraId="1082FB94" w14:textId="77777777" w:rsidTr="006831D4">
        <w:tc>
          <w:tcPr>
            <w:tcW w:w="2196" w:type="dxa"/>
          </w:tcPr>
          <w:p w14:paraId="173CFE4A" w14:textId="56E65232"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Non-Smokers Health Protection Act</w:t>
            </w:r>
          </w:p>
        </w:tc>
        <w:tc>
          <w:tcPr>
            <w:tcW w:w="1205" w:type="dxa"/>
          </w:tcPr>
          <w:p w14:paraId="19F41B13" w14:textId="77777777" w:rsidR="00406A32" w:rsidRPr="00592FDA" w:rsidRDefault="00406A32" w:rsidP="00AD600D">
            <w:pPr>
              <w:rPr>
                <w:rFonts w:ascii="Times New Roman" w:hAnsi="Times New Roman" w:cs="Times New Roman"/>
                <w:sz w:val="22"/>
                <w:szCs w:val="22"/>
              </w:rPr>
            </w:pPr>
          </w:p>
        </w:tc>
        <w:tc>
          <w:tcPr>
            <w:tcW w:w="1205" w:type="dxa"/>
          </w:tcPr>
          <w:p w14:paraId="44BF789A" w14:textId="77777777" w:rsidR="00406A32" w:rsidRPr="00592FDA" w:rsidRDefault="00406A32" w:rsidP="00AD600D">
            <w:pPr>
              <w:rPr>
                <w:rFonts w:ascii="Times New Roman" w:hAnsi="Times New Roman" w:cs="Times New Roman"/>
                <w:sz w:val="22"/>
                <w:szCs w:val="22"/>
              </w:rPr>
            </w:pPr>
          </w:p>
        </w:tc>
        <w:tc>
          <w:tcPr>
            <w:tcW w:w="1471" w:type="dxa"/>
          </w:tcPr>
          <w:p w14:paraId="0082777A" w14:textId="77777777" w:rsidR="00406A32" w:rsidRPr="00592FDA" w:rsidRDefault="00406A32" w:rsidP="00AD600D">
            <w:pPr>
              <w:rPr>
                <w:rFonts w:ascii="Times New Roman" w:hAnsi="Times New Roman" w:cs="Times New Roman"/>
                <w:sz w:val="22"/>
                <w:szCs w:val="22"/>
              </w:rPr>
            </w:pPr>
          </w:p>
        </w:tc>
        <w:tc>
          <w:tcPr>
            <w:tcW w:w="7099" w:type="dxa"/>
          </w:tcPr>
          <w:p w14:paraId="232BDE8B" w14:textId="77777777" w:rsidR="00A44477" w:rsidRPr="00A44477" w:rsidRDefault="00A44477" w:rsidP="00A44477">
            <w:pPr>
              <w:rPr>
                <w:lang w:val="en-CA"/>
              </w:rPr>
            </w:pPr>
            <w:r>
              <w:t>-“</w:t>
            </w:r>
            <w:hyperlink r:id="rId23" w:anchor="5.1" w:history="1">
              <w:r w:rsidRPr="00A44477">
                <w:rPr>
                  <w:rStyle w:val="Hyperlink"/>
                  <w:lang w:val="en-CA"/>
                </w:rPr>
                <w:t>5.1</w:t>
              </w:r>
            </w:hyperlink>
            <w:r w:rsidRPr="00A44477">
              <w:rPr>
                <w:lang w:val="en-CA"/>
              </w:rPr>
              <w:t>         Nothing in this Act prohibits</w:t>
            </w:r>
          </w:p>
          <w:p w14:paraId="65054E6A" w14:textId="77777777" w:rsidR="00A44477" w:rsidRPr="00A44477" w:rsidRDefault="00A44477" w:rsidP="00A44477">
            <w:pPr>
              <w:rPr>
                <w:lang w:val="en-CA"/>
              </w:rPr>
            </w:pPr>
            <w:r w:rsidRPr="00A44477">
              <w:rPr>
                <w:lang w:val="en-CA"/>
              </w:rPr>
              <w:t>(a) an </w:t>
            </w:r>
            <w:r w:rsidRPr="00A44477">
              <w:rPr>
                <w:u w:val="single"/>
                <w:lang w:val="en-CA"/>
              </w:rPr>
              <w:t>Aboriginal person</w:t>
            </w:r>
            <w:r w:rsidRPr="00A44477">
              <w:rPr>
                <w:lang w:val="en-CA"/>
              </w:rPr>
              <w:t xml:space="preserve"> from using tobacco;</w:t>
            </w:r>
          </w:p>
          <w:p w14:paraId="179E2322" w14:textId="77777777" w:rsidR="00A44477" w:rsidRPr="00A44477" w:rsidRDefault="00A44477" w:rsidP="00A44477">
            <w:pPr>
              <w:rPr>
                <w:lang w:val="en-CA"/>
              </w:rPr>
            </w:pPr>
            <w:r w:rsidRPr="00A44477">
              <w:rPr>
                <w:lang w:val="en-CA"/>
              </w:rPr>
              <w:t xml:space="preserve">(b) a </w:t>
            </w:r>
            <w:r w:rsidRPr="00A44477">
              <w:rPr>
                <w:u w:val="single"/>
                <w:lang w:val="en-CA"/>
              </w:rPr>
              <w:t>non-Aboriginal person from using tobacco with an Aboriginal person;</w:t>
            </w:r>
            <w:r w:rsidRPr="00A44477">
              <w:rPr>
                <w:lang w:val="en-CA"/>
              </w:rPr>
              <w:t xml:space="preserve"> or</w:t>
            </w:r>
          </w:p>
          <w:p w14:paraId="28B69509" w14:textId="77777777" w:rsidR="00A44477" w:rsidRPr="00A44477" w:rsidRDefault="00A44477" w:rsidP="00A44477">
            <w:pPr>
              <w:rPr>
                <w:lang w:val="en-CA"/>
              </w:rPr>
            </w:pPr>
            <w:r w:rsidRPr="00A44477">
              <w:rPr>
                <w:lang w:val="en-CA"/>
              </w:rPr>
              <w:t>(c) a person from supplying or offering to supply tobacco or a tobacco-related product to a person described in clause (a) or (b);</w:t>
            </w:r>
          </w:p>
          <w:p w14:paraId="3BDA1FD0" w14:textId="77777777" w:rsidR="00406A32" w:rsidRDefault="00A44477" w:rsidP="00406A32">
            <w:pPr>
              <w:rPr>
                <w:lang w:val="en-CA"/>
              </w:rPr>
            </w:pPr>
            <w:r w:rsidRPr="00A44477">
              <w:rPr>
                <w:lang w:val="en-CA"/>
              </w:rPr>
              <w:t xml:space="preserve">if the activity is carried out </w:t>
            </w:r>
            <w:r w:rsidRPr="00A44477">
              <w:rPr>
                <w:u w:val="single"/>
                <w:lang w:val="en-CA"/>
              </w:rPr>
              <w:t>for a traditional Aboriginal spiritual or cultural practice or ceremony</w:t>
            </w:r>
            <w:r w:rsidRPr="00A44477">
              <w:rPr>
                <w:lang w:val="en-CA"/>
              </w:rPr>
              <w:t>.</w:t>
            </w:r>
            <w:r>
              <w:rPr>
                <w:lang w:val="en-CA"/>
              </w:rPr>
              <w:t>”</w:t>
            </w:r>
          </w:p>
          <w:p w14:paraId="282E3A65" w14:textId="4846362A" w:rsidR="00130457" w:rsidRPr="00A44477" w:rsidRDefault="00130457" w:rsidP="00406A32">
            <w:pPr>
              <w:rPr>
                <w:lang w:val="en-CA"/>
              </w:rPr>
            </w:pPr>
            <w:r>
              <w:rPr>
                <w:lang w:val="en-CA"/>
              </w:rPr>
              <w:t>-[s.9.4 This act does not apply on] “</w:t>
            </w:r>
            <w:r w:rsidRPr="00130457">
              <w:rPr>
                <w:lang w:val="en-CA"/>
              </w:rPr>
              <w:t> lands reserved for </w:t>
            </w:r>
            <w:r w:rsidRPr="00130457">
              <w:rPr>
                <w:b/>
                <w:lang w:val="en-CA"/>
              </w:rPr>
              <w:t>Indians</w:t>
            </w:r>
            <w:r>
              <w:rPr>
                <w:lang w:val="en-CA"/>
              </w:rPr>
              <w:t>”</w:t>
            </w:r>
          </w:p>
        </w:tc>
      </w:tr>
      <w:tr w:rsidR="00406A32" w:rsidRPr="00592FDA" w14:paraId="3227897A" w14:textId="77777777" w:rsidTr="006831D4">
        <w:tc>
          <w:tcPr>
            <w:tcW w:w="2196" w:type="dxa"/>
          </w:tcPr>
          <w:p w14:paraId="7D9131AA" w14:textId="6B8D9EC3"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Northern Affairs Act</w:t>
            </w:r>
          </w:p>
        </w:tc>
        <w:tc>
          <w:tcPr>
            <w:tcW w:w="1205" w:type="dxa"/>
          </w:tcPr>
          <w:p w14:paraId="462B3B46" w14:textId="77777777" w:rsidR="00406A32" w:rsidRPr="00592FDA" w:rsidRDefault="00406A32" w:rsidP="00AD600D">
            <w:pPr>
              <w:rPr>
                <w:rFonts w:ascii="Times New Roman" w:hAnsi="Times New Roman" w:cs="Times New Roman"/>
                <w:sz w:val="22"/>
                <w:szCs w:val="22"/>
              </w:rPr>
            </w:pPr>
          </w:p>
        </w:tc>
        <w:tc>
          <w:tcPr>
            <w:tcW w:w="1205" w:type="dxa"/>
          </w:tcPr>
          <w:p w14:paraId="038DBCD5" w14:textId="77777777" w:rsidR="00406A32" w:rsidRPr="00592FDA" w:rsidRDefault="00406A32" w:rsidP="00AD600D">
            <w:pPr>
              <w:rPr>
                <w:rFonts w:ascii="Times New Roman" w:hAnsi="Times New Roman" w:cs="Times New Roman"/>
                <w:sz w:val="22"/>
                <w:szCs w:val="22"/>
              </w:rPr>
            </w:pPr>
          </w:p>
        </w:tc>
        <w:tc>
          <w:tcPr>
            <w:tcW w:w="1471" w:type="dxa"/>
          </w:tcPr>
          <w:p w14:paraId="6F91E708" w14:textId="77777777" w:rsidR="00406A32" w:rsidRPr="00592FDA" w:rsidRDefault="00406A32" w:rsidP="00AD600D">
            <w:pPr>
              <w:rPr>
                <w:rFonts w:ascii="Times New Roman" w:hAnsi="Times New Roman" w:cs="Times New Roman"/>
                <w:sz w:val="22"/>
                <w:szCs w:val="22"/>
              </w:rPr>
            </w:pPr>
          </w:p>
        </w:tc>
        <w:tc>
          <w:tcPr>
            <w:tcW w:w="7099" w:type="dxa"/>
          </w:tcPr>
          <w:p w14:paraId="66E15268" w14:textId="54270251" w:rsidR="001C2AE5" w:rsidRPr="001C2AE5" w:rsidRDefault="001C2AE5" w:rsidP="001C2AE5">
            <w:r>
              <w:t>-“</w:t>
            </w:r>
            <w:hyperlink r:id="rId24" w:anchor="2" w:history="1">
              <w:r w:rsidRPr="001C2AE5">
                <w:rPr>
                  <w:rStyle w:val="Hyperlink"/>
                  <w:lang w:val="en-CA"/>
                </w:rPr>
                <w:t>2</w:t>
              </w:r>
            </w:hyperlink>
            <w:r w:rsidRPr="001C2AE5">
              <w:rPr>
                <w:lang w:val="en-CA"/>
              </w:rPr>
              <w:t>           Despite any Act of the Legislature,</w:t>
            </w:r>
          </w:p>
          <w:p w14:paraId="6D2353B1" w14:textId="77777777" w:rsidR="001C2AE5" w:rsidRPr="001C2AE5" w:rsidRDefault="001C2AE5" w:rsidP="001C2AE5">
            <w:pPr>
              <w:rPr>
                <w:lang w:val="en-CA"/>
              </w:rPr>
            </w:pPr>
            <w:r w:rsidRPr="001C2AE5">
              <w:rPr>
                <w:lang w:val="en-CA"/>
              </w:rPr>
              <w:t xml:space="preserve">(a) land within </w:t>
            </w:r>
            <w:r w:rsidRPr="001C2AE5">
              <w:rPr>
                <w:b/>
                <w:lang w:val="en-CA"/>
              </w:rPr>
              <w:t>an Indian Reserve</w:t>
            </w:r>
            <w:r w:rsidRPr="001C2AE5">
              <w:rPr>
                <w:lang w:val="en-CA"/>
              </w:rPr>
              <w:t xml:space="preserve"> is not part of the area of a settlement or community;</w:t>
            </w:r>
          </w:p>
          <w:p w14:paraId="7F4EAD6D" w14:textId="77777777" w:rsidR="001C2AE5" w:rsidRPr="001C2AE5" w:rsidRDefault="001C2AE5" w:rsidP="001C2AE5">
            <w:pPr>
              <w:rPr>
                <w:lang w:val="en-CA"/>
              </w:rPr>
            </w:pPr>
            <w:r w:rsidRPr="001C2AE5">
              <w:rPr>
                <w:lang w:val="en-CA"/>
              </w:rPr>
              <w:t>(b) </w:t>
            </w:r>
            <w:r w:rsidRPr="001C2AE5">
              <w:rPr>
                <w:b/>
                <w:lang w:val="en-CA"/>
              </w:rPr>
              <w:t>persons residing within an Indian Reserve are not</w:t>
            </w:r>
            <w:r w:rsidRPr="001C2AE5">
              <w:rPr>
                <w:lang w:val="en-CA"/>
              </w:rPr>
              <w:t xml:space="preserve"> residents of a settlement or community; and</w:t>
            </w:r>
          </w:p>
          <w:p w14:paraId="4B590BD3" w14:textId="230CBAC0" w:rsidR="001C2AE5" w:rsidRPr="001C2AE5" w:rsidRDefault="001C2AE5" w:rsidP="00406A32">
            <w:pPr>
              <w:rPr>
                <w:lang w:val="en-CA"/>
              </w:rPr>
            </w:pPr>
            <w:r w:rsidRPr="001C2AE5">
              <w:rPr>
                <w:lang w:val="en-CA"/>
              </w:rPr>
              <w:t>(c) a description of the boundaries of a settlement or community, or the area within a settlement or community, is deemed to provide that land within an Indian Reserve is excluded from the settlement or community.</w:t>
            </w:r>
            <w:r>
              <w:rPr>
                <w:lang w:val="en-CA"/>
              </w:rPr>
              <w:t>”</w:t>
            </w:r>
          </w:p>
        </w:tc>
      </w:tr>
      <w:tr w:rsidR="00406A32" w:rsidRPr="00592FDA" w14:paraId="4D5ACB24" w14:textId="77777777" w:rsidTr="006831D4">
        <w:tc>
          <w:tcPr>
            <w:tcW w:w="2196" w:type="dxa"/>
          </w:tcPr>
          <w:p w14:paraId="02AE38A0" w14:textId="33109E5E"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Noxious Weeds Act</w:t>
            </w:r>
          </w:p>
        </w:tc>
        <w:tc>
          <w:tcPr>
            <w:tcW w:w="1205" w:type="dxa"/>
          </w:tcPr>
          <w:p w14:paraId="70BEFA49" w14:textId="77777777" w:rsidR="00406A32" w:rsidRPr="00592FDA" w:rsidRDefault="00406A32" w:rsidP="00AD600D">
            <w:pPr>
              <w:rPr>
                <w:rFonts w:ascii="Times New Roman" w:hAnsi="Times New Roman" w:cs="Times New Roman"/>
                <w:sz w:val="22"/>
                <w:szCs w:val="22"/>
              </w:rPr>
            </w:pPr>
          </w:p>
        </w:tc>
        <w:tc>
          <w:tcPr>
            <w:tcW w:w="1205" w:type="dxa"/>
          </w:tcPr>
          <w:p w14:paraId="6994AA25" w14:textId="77777777" w:rsidR="00406A32" w:rsidRPr="00592FDA" w:rsidRDefault="00406A32" w:rsidP="00AD600D">
            <w:pPr>
              <w:rPr>
                <w:rFonts w:ascii="Times New Roman" w:hAnsi="Times New Roman" w:cs="Times New Roman"/>
                <w:sz w:val="22"/>
                <w:szCs w:val="22"/>
              </w:rPr>
            </w:pPr>
          </w:p>
        </w:tc>
        <w:tc>
          <w:tcPr>
            <w:tcW w:w="1471" w:type="dxa"/>
          </w:tcPr>
          <w:p w14:paraId="0750464E" w14:textId="77777777" w:rsidR="00406A32" w:rsidRPr="00592FDA" w:rsidRDefault="00406A32" w:rsidP="00AD600D">
            <w:pPr>
              <w:rPr>
                <w:rFonts w:ascii="Times New Roman" w:hAnsi="Times New Roman" w:cs="Times New Roman"/>
                <w:sz w:val="22"/>
                <w:szCs w:val="22"/>
              </w:rPr>
            </w:pPr>
          </w:p>
        </w:tc>
        <w:tc>
          <w:tcPr>
            <w:tcW w:w="7099" w:type="dxa"/>
          </w:tcPr>
          <w:p w14:paraId="2DA5D14A" w14:textId="33433DCB" w:rsidR="00406A32" w:rsidRPr="00406A32" w:rsidRDefault="001C2AE5" w:rsidP="001C2AE5">
            <w:r>
              <w:t>-Schedule of noxious weeds includes proper names of plants that include regional/racial modifiers (American, European, Indian, English, etc.)</w:t>
            </w:r>
          </w:p>
        </w:tc>
      </w:tr>
      <w:tr w:rsidR="00406A32" w:rsidRPr="00592FDA" w14:paraId="0B0B90B6" w14:textId="77777777" w:rsidTr="006831D4">
        <w:tc>
          <w:tcPr>
            <w:tcW w:w="2196" w:type="dxa"/>
          </w:tcPr>
          <w:p w14:paraId="14E22374" w14:textId="467E0A4F"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Off-Road Vehicles Act</w:t>
            </w:r>
          </w:p>
        </w:tc>
        <w:tc>
          <w:tcPr>
            <w:tcW w:w="1205" w:type="dxa"/>
          </w:tcPr>
          <w:p w14:paraId="4276D5C2" w14:textId="77777777" w:rsidR="00406A32" w:rsidRPr="00592FDA" w:rsidRDefault="00406A32" w:rsidP="00AD600D">
            <w:pPr>
              <w:rPr>
                <w:rFonts w:ascii="Times New Roman" w:hAnsi="Times New Roman" w:cs="Times New Roman"/>
                <w:sz w:val="22"/>
                <w:szCs w:val="22"/>
              </w:rPr>
            </w:pPr>
          </w:p>
        </w:tc>
        <w:tc>
          <w:tcPr>
            <w:tcW w:w="1205" w:type="dxa"/>
          </w:tcPr>
          <w:p w14:paraId="63F34B4A" w14:textId="77777777" w:rsidR="00406A32" w:rsidRPr="00592FDA" w:rsidRDefault="00406A32" w:rsidP="00AD600D">
            <w:pPr>
              <w:rPr>
                <w:rFonts w:ascii="Times New Roman" w:hAnsi="Times New Roman" w:cs="Times New Roman"/>
                <w:sz w:val="22"/>
                <w:szCs w:val="22"/>
              </w:rPr>
            </w:pPr>
          </w:p>
        </w:tc>
        <w:tc>
          <w:tcPr>
            <w:tcW w:w="1471" w:type="dxa"/>
          </w:tcPr>
          <w:p w14:paraId="079C5198" w14:textId="77777777" w:rsidR="00406A32" w:rsidRPr="00592FDA" w:rsidRDefault="00406A32" w:rsidP="00AD600D">
            <w:pPr>
              <w:rPr>
                <w:rFonts w:ascii="Times New Roman" w:hAnsi="Times New Roman" w:cs="Times New Roman"/>
                <w:sz w:val="22"/>
                <w:szCs w:val="22"/>
              </w:rPr>
            </w:pPr>
          </w:p>
        </w:tc>
        <w:tc>
          <w:tcPr>
            <w:tcW w:w="7099" w:type="dxa"/>
          </w:tcPr>
          <w:p w14:paraId="12F2E36D" w14:textId="3B2B8E24" w:rsidR="00406A32" w:rsidRPr="008054CE" w:rsidRDefault="008054CE" w:rsidP="00406A32">
            <w:r>
              <w:t>-</w:t>
            </w:r>
            <w:r>
              <w:rPr>
                <w:b/>
              </w:rPr>
              <w:t>“Indian reserve”</w:t>
            </w:r>
            <w:r>
              <w:t xml:space="preserve"> without citing the Indian Act for definition</w:t>
            </w:r>
          </w:p>
        </w:tc>
      </w:tr>
      <w:tr w:rsidR="00406A32" w:rsidRPr="00592FDA" w14:paraId="11AF2DF9" w14:textId="77777777" w:rsidTr="006831D4">
        <w:tc>
          <w:tcPr>
            <w:tcW w:w="2196" w:type="dxa"/>
          </w:tcPr>
          <w:p w14:paraId="044AEA1D" w14:textId="2FD38507"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Order of Manitoba Act</w:t>
            </w:r>
          </w:p>
        </w:tc>
        <w:tc>
          <w:tcPr>
            <w:tcW w:w="1205" w:type="dxa"/>
          </w:tcPr>
          <w:p w14:paraId="49041FD8" w14:textId="77777777" w:rsidR="00406A32" w:rsidRPr="00592FDA" w:rsidRDefault="00406A32" w:rsidP="00AD600D">
            <w:pPr>
              <w:rPr>
                <w:rFonts w:ascii="Times New Roman" w:hAnsi="Times New Roman" w:cs="Times New Roman"/>
                <w:sz w:val="22"/>
                <w:szCs w:val="22"/>
              </w:rPr>
            </w:pPr>
          </w:p>
        </w:tc>
        <w:tc>
          <w:tcPr>
            <w:tcW w:w="1205" w:type="dxa"/>
          </w:tcPr>
          <w:p w14:paraId="3E467BFC" w14:textId="77777777" w:rsidR="00406A32" w:rsidRPr="00592FDA" w:rsidRDefault="00406A32" w:rsidP="00AD600D">
            <w:pPr>
              <w:rPr>
                <w:rFonts w:ascii="Times New Roman" w:hAnsi="Times New Roman" w:cs="Times New Roman"/>
                <w:sz w:val="22"/>
                <w:szCs w:val="22"/>
              </w:rPr>
            </w:pPr>
          </w:p>
        </w:tc>
        <w:tc>
          <w:tcPr>
            <w:tcW w:w="1471" w:type="dxa"/>
          </w:tcPr>
          <w:p w14:paraId="310F3635" w14:textId="77777777" w:rsidR="00406A32" w:rsidRPr="00592FDA" w:rsidRDefault="00406A32" w:rsidP="00AD600D">
            <w:pPr>
              <w:rPr>
                <w:rFonts w:ascii="Times New Roman" w:hAnsi="Times New Roman" w:cs="Times New Roman"/>
                <w:sz w:val="22"/>
                <w:szCs w:val="22"/>
              </w:rPr>
            </w:pPr>
          </w:p>
        </w:tc>
        <w:tc>
          <w:tcPr>
            <w:tcW w:w="7099" w:type="dxa"/>
          </w:tcPr>
          <w:p w14:paraId="2F9F69EB" w14:textId="295DD990" w:rsidR="00406A32" w:rsidRPr="00181093" w:rsidRDefault="00181093" w:rsidP="00406A32">
            <w:pPr>
              <w:rPr>
                <w:lang w:val="en-CA"/>
              </w:rPr>
            </w:pPr>
            <w:r>
              <w:t>-“</w:t>
            </w:r>
            <w:hyperlink r:id="rId25" w:anchor="8" w:history="1">
              <w:r w:rsidRPr="00181093">
                <w:rPr>
                  <w:rStyle w:val="Hyperlink"/>
                  <w:lang w:val="en-CA"/>
                </w:rPr>
                <w:t>8(1)</w:t>
              </w:r>
            </w:hyperlink>
            <w:r w:rsidRPr="00181093">
              <w:rPr>
                <w:lang w:val="en-CA"/>
              </w:rPr>
              <w:t>        </w:t>
            </w:r>
            <w:r w:rsidRPr="00181093">
              <w:rPr>
                <w:u w:val="single"/>
                <w:lang w:val="en-CA"/>
              </w:rPr>
              <w:t>Canadian citizens</w:t>
            </w:r>
            <w:r w:rsidRPr="00181093">
              <w:rPr>
                <w:lang w:val="en-CA"/>
              </w:rPr>
              <w:t xml:space="preserve"> who are current or former long-term residents of Manitoba are eligible to be nominated for and to receive the Order.</w:t>
            </w:r>
            <w:r>
              <w:rPr>
                <w:lang w:val="en-CA"/>
              </w:rPr>
              <w:t xml:space="preserve">” [not non-citizens who have </w:t>
            </w:r>
            <w:r w:rsidRPr="00181093">
              <w:rPr>
                <w:lang w:val="en-CA"/>
              </w:rPr>
              <w:t>demonstrated excellence and achievement in any field of endeavour benefiting in an outstanding manner the social, cultural or economic well-being of Manitoba and its residents</w:t>
            </w:r>
            <w:r>
              <w:rPr>
                <w:lang w:val="en-CA"/>
              </w:rPr>
              <w:t>?)</w:t>
            </w:r>
          </w:p>
        </w:tc>
      </w:tr>
      <w:tr w:rsidR="00406A32" w:rsidRPr="00592FDA" w14:paraId="15AC3914" w14:textId="77777777" w:rsidTr="006831D4">
        <w:tc>
          <w:tcPr>
            <w:tcW w:w="2196" w:type="dxa"/>
          </w:tcPr>
          <w:p w14:paraId="2AB3B356" w14:textId="67D256CB"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Police Services Act</w:t>
            </w:r>
          </w:p>
        </w:tc>
        <w:tc>
          <w:tcPr>
            <w:tcW w:w="1205" w:type="dxa"/>
          </w:tcPr>
          <w:p w14:paraId="4AF3A62F" w14:textId="77777777" w:rsidR="00406A32" w:rsidRPr="00592FDA" w:rsidRDefault="00406A32" w:rsidP="00AD600D">
            <w:pPr>
              <w:rPr>
                <w:rFonts w:ascii="Times New Roman" w:hAnsi="Times New Roman" w:cs="Times New Roman"/>
                <w:sz w:val="22"/>
                <w:szCs w:val="22"/>
              </w:rPr>
            </w:pPr>
          </w:p>
        </w:tc>
        <w:tc>
          <w:tcPr>
            <w:tcW w:w="1205" w:type="dxa"/>
          </w:tcPr>
          <w:p w14:paraId="003B3EE8" w14:textId="77777777" w:rsidR="00406A32" w:rsidRPr="00592FDA" w:rsidRDefault="00406A32" w:rsidP="00AD600D">
            <w:pPr>
              <w:rPr>
                <w:rFonts w:ascii="Times New Roman" w:hAnsi="Times New Roman" w:cs="Times New Roman"/>
                <w:sz w:val="22"/>
                <w:szCs w:val="22"/>
              </w:rPr>
            </w:pPr>
          </w:p>
        </w:tc>
        <w:tc>
          <w:tcPr>
            <w:tcW w:w="1471" w:type="dxa"/>
          </w:tcPr>
          <w:p w14:paraId="7BE8F7FC" w14:textId="77777777" w:rsidR="00406A32" w:rsidRPr="00592FDA" w:rsidRDefault="00406A32" w:rsidP="00AD600D">
            <w:pPr>
              <w:rPr>
                <w:rFonts w:ascii="Times New Roman" w:hAnsi="Times New Roman" w:cs="Times New Roman"/>
                <w:sz w:val="22"/>
                <w:szCs w:val="22"/>
              </w:rPr>
            </w:pPr>
          </w:p>
        </w:tc>
        <w:tc>
          <w:tcPr>
            <w:tcW w:w="7099" w:type="dxa"/>
          </w:tcPr>
          <w:p w14:paraId="0EFEA68B" w14:textId="77777777" w:rsidR="00406A32" w:rsidRDefault="00057B4B" w:rsidP="00406A32">
            <w:pPr>
              <w:rPr>
                <w:lang w:val="en-CA"/>
              </w:rPr>
            </w:pPr>
            <w:r>
              <w:t>-Preamble: “</w:t>
            </w:r>
            <w:r w:rsidRPr="00057B4B">
              <w:rPr>
                <w:lang w:val="en-CA"/>
              </w:rPr>
              <w:t>AND WHEREAS it is desirable that policing services be provided in a manner that recognizes the pluralistic and multicultural character of Manitoba society, and in particular, </w:t>
            </w:r>
            <w:r w:rsidRPr="00057B4B">
              <w:rPr>
                <w:u w:val="single"/>
                <w:lang w:val="en-CA"/>
              </w:rPr>
              <w:t>First Nation, Metis and other aboriginal peoples</w:t>
            </w:r>
            <w:r w:rsidRPr="00057B4B">
              <w:rPr>
                <w:lang w:val="en-CA"/>
              </w:rPr>
              <w:t>;</w:t>
            </w:r>
            <w:r>
              <w:rPr>
                <w:lang w:val="en-CA"/>
              </w:rPr>
              <w:t>”</w:t>
            </w:r>
          </w:p>
          <w:p w14:paraId="473E88ED" w14:textId="77777777" w:rsidR="00DF1812" w:rsidRDefault="00DF1812" w:rsidP="00406A32">
            <w:pPr>
              <w:rPr>
                <w:lang w:val="en-CA"/>
              </w:rPr>
            </w:pPr>
            <w:r>
              <w:rPr>
                <w:lang w:val="en-CA"/>
              </w:rPr>
              <w:t>-</w:t>
            </w:r>
            <w:r w:rsidRPr="00DF1812">
              <w:rPr>
                <w:b/>
                <w:bCs/>
                <w:lang w:val="en-CA"/>
              </w:rPr>
              <w:t>"First Nation" </w:t>
            </w:r>
            <w:r w:rsidRPr="00DF1812">
              <w:rPr>
                <w:lang w:val="en-CA"/>
              </w:rPr>
              <w:t>means a band as defined in the </w:t>
            </w:r>
            <w:r w:rsidRPr="00DF1812">
              <w:rPr>
                <w:i/>
                <w:iCs/>
                <w:lang w:val="en-CA"/>
              </w:rPr>
              <w:t>Indian Act </w:t>
            </w:r>
            <w:r w:rsidRPr="00DF1812">
              <w:rPr>
                <w:lang w:val="en-CA"/>
              </w:rPr>
              <w:t>(Canada).</w:t>
            </w:r>
            <w:r>
              <w:rPr>
                <w:lang w:val="en-CA"/>
              </w:rPr>
              <w:t xml:space="preserve"> [substituting terms</w:t>
            </w:r>
            <w:r w:rsidR="007A1C54">
              <w:rPr>
                <w:lang w:val="en-CA"/>
              </w:rPr>
              <w:t xml:space="preserve"> for those defined in the Indian Act</w:t>
            </w:r>
            <w:r>
              <w:rPr>
                <w:lang w:val="en-CA"/>
              </w:rPr>
              <w:t>]</w:t>
            </w:r>
          </w:p>
          <w:p w14:paraId="4E9E79EE" w14:textId="77777777" w:rsidR="006129E7" w:rsidRDefault="006129E7" w:rsidP="00406A32">
            <w:pPr>
              <w:rPr>
                <w:lang w:val="en-CA"/>
              </w:rPr>
            </w:pPr>
            <w:r>
              <w:rPr>
                <w:lang w:val="en-CA"/>
              </w:rPr>
              <w:t>-“</w:t>
            </w:r>
            <w:hyperlink r:id="rId26" w:anchor="9(2)" w:history="1">
              <w:r w:rsidRPr="006129E7">
                <w:rPr>
                  <w:rStyle w:val="Hyperlink"/>
                  <w:lang w:val="en-CA"/>
                </w:rPr>
                <w:t>9(2)</w:t>
              </w:r>
            </w:hyperlink>
            <w:r w:rsidRPr="006129E7">
              <w:rPr>
                <w:lang w:val="en-CA"/>
              </w:rPr>
              <w:t>        The commission must include at least one member of a First Nation and one Metis person.</w:t>
            </w:r>
            <w:r>
              <w:rPr>
                <w:lang w:val="en-CA"/>
              </w:rPr>
              <w:t>”</w:t>
            </w:r>
          </w:p>
          <w:p w14:paraId="337E771C" w14:textId="77C668D9" w:rsidR="000F5DDA" w:rsidRPr="00057B4B" w:rsidRDefault="000F5DDA" w:rsidP="00406A32">
            <w:pPr>
              <w:rPr>
                <w:lang w:val="en-CA"/>
              </w:rPr>
            </w:pPr>
            <w:r>
              <w:rPr>
                <w:lang w:val="en-CA"/>
              </w:rPr>
              <w:t>-“</w:t>
            </w:r>
            <w:hyperlink r:id="rId27" w:anchor="45" w:history="1">
              <w:r w:rsidRPr="000F5DDA">
                <w:rPr>
                  <w:rStyle w:val="Hyperlink"/>
                  <w:lang w:val="en-CA"/>
                </w:rPr>
                <w:t>45(1)</w:t>
              </w:r>
            </w:hyperlink>
            <w:r w:rsidRPr="000F5DDA">
              <w:rPr>
                <w:lang w:val="en-CA"/>
              </w:rPr>
              <w:t>       The Government of Manitoba, the Government of Canada and one or more First Nations, or an entity representing a group of First Nations, may enter into an agreement to establish a police service to provide policing services to a First Nation community or group of First Nation communities.</w:t>
            </w:r>
            <w:r>
              <w:rPr>
                <w:lang w:val="en-CA"/>
              </w:rPr>
              <w:t>”</w:t>
            </w:r>
          </w:p>
        </w:tc>
      </w:tr>
      <w:tr w:rsidR="00406A32" w:rsidRPr="00592FDA" w14:paraId="478D5CF4" w14:textId="77777777" w:rsidTr="006831D4">
        <w:tc>
          <w:tcPr>
            <w:tcW w:w="2196" w:type="dxa"/>
          </w:tcPr>
          <w:p w14:paraId="66B49F73" w14:textId="62158D50"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Public Libraries Act</w:t>
            </w:r>
          </w:p>
        </w:tc>
        <w:tc>
          <w:tcPr>
            <w:tcW w:w="1205" w:type="dxa"/>
          </w:tcPr>
          <w:p w14:paraId="3A55E67B" w14:textId="77777777" w:rsidR="00406A32" w:rsidRPr="00592FDA" w:rsidRDefault="00406A32" w:rsidP="00AD600D">
            <w:pPr>
              <w:rPr>
                <w:rFonts w:ascii="Times New Roman" w:hAnsi="Times New Roman" w:cs="Times New Roman"/>
                <w:sz w:val="22"/>
                <w:szCs w:val="22"/>
              </w:rPr>
            </w:pPr>
          </w:p>
        </w:tc>
        <w:tc>
          <w:tcPr>
            <w:tcW w:w="1205" w:type="dxa"/>
          </w:tcPr>
          <w:p w14:paraId="0C77BF26" w14:textId="77777777" w:rsidR="00406A32" w:rsidRPr="00592FDA" w:rsidRDefault="00406A32" w:rsidP="00AD600D">
            <w:pPr>
              <w:rPr>
                <w:rFonts w:ascii="Times New Roman" w:hAnsi="Times New Roman" w:cs="Times New Roman"/>
                <w:sz w:val="22"/>
                <w:szCs w:val="22"/>
              </w:rPr>
            </w:pPr>
          </w:p>
        </w:tc>
        <w:tc>
          <w:tcPr>
            <w:tcW w:w="1471" w:type="dxa"/>
          </w:tcPr>
          <w:p w14:paraId="68ECCCB3" w14:textId="77777777" w:rsidR="00406A32" w:rsidRPr="00592FDA" w:rsidRDefault="00406A32" w:rsidP="00AD600D">
            <w:pPr>
              <w:rPr>
                <w:rFonts w:ascii="Times New Roman" w:hAnsi="Times New Roman" w:cs="Times New Roman"/>
                <w:sz w:val="22"/>
                <w:szCs w:val="22"/>
              </w:rPr>
            </w:pPr>
          </w:p>
        </w:tc>
        <w:tc>
          <w:tcPr>
            <w:tcW w:w="7099" w:type="dxa"/>
          </w:tcPr>
          <w:p w14:paraId="5F75DC32" w14:textId="44C5BB54" w:rsidR="00406A32" w:rsidRPr="00325E2E" w:rsidRDefault="00325E2E" w:rsidP="00406A32">
            <w:r>
              <w:t>-</w:t>
            </w:r>
            <w:r>
              <w:rPr>
                <w:b/>
              </w:rPr>
              <w:t>“Indian band” “Indian Reservation”</w:t>
            </w:r>
            <w:r>
              <w:t xml:space="preserve"> without citing the Indian Act for definition</w:t>
            </w:r>
          </w:p>
        </w:tc>
      </w:tr>
      <w:tr w:rsidR="00406A32" w:rsidRPr="00592FDA" w14:paraId="08C50127" w14:textId="77777777" w:rsidTr="006831D4">
        <w:tc>
          <w:tcPr>
            <w:tcW w:w="2196" w:type="dxa"/>
          </w:tcPr>
          <w:p w14:paraId="48CB833E" w14:textId="41681EB9"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Public Schools Act</w:t>
            </w:r>
          </w:p>
        </w:tc>
        <w:tc>
          <w:tcPr>
            <w:tcW w:w="1205" w:type="dxa"/>
          </w:tcPr>
          <w:p w14:paraId="4276AD0D" w14:textId="77777777" w:rsidR="00406A32" w:rsidRPr="00592FDA" w:rsidRDefault="00406A32" w:rsidP="00AD600D">
            <w:pPr>
              <w:rPr>
                <w:rFonts w:ascii="Times New Roman" w:hAnsi="Times New Roman" w:cs="Times New Roman"/>
                <w:sz w:val="22"/>
                <w:szCs w:val="22"/>
              </w:rPr>
            </w:pPr>
          </w:p>
        </w:tc>
        <w:tc>
          <w:tcPr>
            <w:tcW w:w="1205" w:type="dxa"/>
          </w:tcPr>
          <w:p w14:paraId="5DD9A928" w14:textId="77777777" w:rsidR="00406A32" w:rsidRPr="00592FDA" w:rsidRDefault="00406A32" w:rsidP="00AD600D">
            <w:pPr>
              <w:rPr>
                <w:rFonts w:ascii="Times New Roman" w:hAnsi="Times New Roman" w:cs="Times New Roman"/>
                <w:sz w:val="22"/>
                <w:szCs w:val="22"/>
              </w:rPr>
            </w:pPr>
          </w:p>
        </w:tc>
        <w:tc>
          <w:tcPr>
            <w:tcW w:w="1471" w:type="dxa"/>
          </w:tcPr>
          <w:p w14:paraId="023B50C8" w14:textId="77777777" w:rsidR="00406A32" w:rsidRPr="00592FDA" w:rsidRDefault="00406A32" w:rsidP="00AD600D">
            <w:pPr>
              <w:rPr>
                <w:rFonts w:ascii="Times New Roman" w:hAnsi="Times New Roman" w:cs="Times New Roman"/>
                <w:sz w:val="22"/>
                <w:szCs w:val="22"/>
              </w:rPr>
            </w:pPr>
          </w:p>
        </w:tc>
        <w:tc>
          <w:tcPr>
            <w:tcW w:w="7099" w:type="dxa"/>
          </w:tcPr>
          <w:p w14:paraId="3896B5B0" w14:textId="77856B7C" w:rsidR="00242759" w:rsidRPr="00242759" w:rsidRDefault="007A2AC3" w:rsidP="00242759">
            <w:r>
              <w:t>-</w:t>
            </w:r>
            <w:r>
              <w:rPr>
                <w:b/>
              </w:rPr>
              <w:t>“Indian pupils” “</w:t>
            </w:r>
            <w:r w:rsidR="004C685F">
              <w:rPr>
                <w:b/>
              </w:rPr>
              <w:t>I</w:t>
            </w:r>
            <w:r>
              <w:rPr>
                <w:b/>
              </w:rPr>
              <w:t>ndian child”</w:t>
            </w:r>
            <w:r w:rsidR="00242759">
              <w:t xml:space="preserve"> </w:t>
            </w:r>
          </w:p>
        </w:tc>
      </w:tr>
      <w:tr w:rsidR="00406A32" w:rsidRPr="00592FDA" w14:paraId="115545D7" w14:textId="77777777" w:rsidTr="006831D4">
        <w:tc>
          <w:tcPr>
            <w:tcW w:w="2196" w:type="dxa"/>
          </w:tcPr>
          <w:p w14:paraId="7FFDB987" w14:textId="5A55405B" w:rsidR="00406A32" w:rsidRPr="00406A32" w:rsidRDefault="00406A32" w:rsidP="00AD600D">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Regional Health Authorities Act</w:t>
            </w:r>
          </w:p>
        </w:tc>
        <w:tc>
          <w:tcPr>
            <w:tcW w:w="1205" w:type="dxa"/>
          </w:tcPr>
          <w:p w14:paraId="43C36D19" w14:textId="77777777" w:rsidR="00406A32" w:rsidRPr="00592FDA" w:rsidRDefault="00406A32" w:rsidP="00AD600D">
            <w:pPr>
              <w:rPr>
                <w:rFonts w:ascii="Times New Roman" w:hAnsi="Times New Roman" w:cs="Times New Roman"/>
                <w:sz w:val="22"/>
                <w:szCs w:val="22"/>
              </w:rPr>
            </w:pPr>
          </w:p>
        </w:tc>
        <w:tc>
          <w:tcPr>
            <w:tcW w:w="1205" w:type="dxa"/>
          </w:tcPr>
          <w:p w14:paraId="3B3D3811" w14:textId="77777777" w:rsidR="00406A32" w:rsidRPr="00592FDA" w:rsidRDefault="00406A32" w:rsidP="00AD600D">
            <w:pPr>
              <w:rPr>
                <w:rFonts w:ascii="Times New Roman" w:hAnsi="Times New Roman" w:cs="Times New Roman"/>
                <w:sz w:val="22"/>
                <w:szCs w:val="22"/>
              </w:rPr>
            </w:pPr>
          </w:p>
        </w:tc>
        <w:tc>
          <w:tcPr>
            <w:tcW w:w="1471" w:type="dxa"/>
          </w:tcPr>
          <w:p w14:paraId="369CB1CD" w14:textId="77777777" w:rsidR="00406A32" w:rsidRPr="00592FDA" w:rsidRDefault="00406A32" w:rsidP="00AD600D">
            <w:pPr>
              <w:rPr>
                <w:rFonts w:ascii="Times New Roman" w:hAnsi="Times New Roman" w:cs="Times New Roman"/>
                <w:sz w:val="22"/>
                <w:szCs w:val="22"/>
              </w:rPr>
            </w:pPr>
          </w:p>
        </w:tc>
        <w:tc>
          <w:tcPr>
            <w:tcW w:w="7099" w:type="dxa"/>
          </w:tcPr>
          <w:p w14:paraId="345DE635" w14:textId="62D78A97" w:rsidR="00406A32" w:rsidRPr="0069001A" w:rsidRDefault="0069001A" w:rsidP="00406A32">
            <w:pPr>
              <w:rPr>
                <w:lang w:val="en-CA"/>
              </w:rPr>
            </w:pPr>
            <w:r>
              <w:t>-“</w:t>
            </w:r>
            <w:r w:rsidRPr="0069001A">
              <w:rPr>
                <w:b/>
                <w:bCs/>
                <w:lang w:val="en-CA"/>
              </w:rPr>
              <w:t>"Indian Band"</w:t>
            </w:r>
            <w:r w:rsidRPr="0069001A">
              <w:rPr>
                <w:lang w:val="en-CA"/>
              </w:rPr>
              <w:t> means a band as defined in the </w:t>
            </w:r>
            <w:r w:rsidRPr="0069001A">
              <w:rPr>
                <w:i/>
                <w:iCs/>
                <w:lang w:val="en-CA"/>
              </w:rPr>
              <w:t>Indian Act</w:t>
            </w:r>
            <w:r w:rsidRPr="0069001A">
              <w:rPr>
                <w:lang w:val="en-CA"/>
              </w:rPr>
              <w:t> (Canada);</w:t>
            </w:r>
            <w:r>
              <w:rPr>
                <w:lang w:val="en-CA"/>
              </w:rPr>
              <w:t>”</w:t>
            </w:r>
          </w:p>
        </w:tc>
      </w:tr>
      <w:tr w:rsidR="00406A32" w:rsidRPr="00592FDA" w14:paraId="2801A967" w14:textId="77777777" w:rsidTr="006831D4">
        <w:tc>
          <w:tcPr>
            <w:tcW w:w="2196" w:type="dxa"/>
          </w:tcPr>
          <w:p w14:paraId="42E99277" w14:textId="142546AA"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Regulated Health Professions Act</w:t>
            </w:r>
          </w:p>
        </w:tc>
        <w:tc>
          <w:tcPr>
            <w:tcW w:w="1205" w:type="dxa"/>
          </w:tcPr>
          <w:p w14:paraId="15A4C3DD" w14:textId="77777777" w:rsidR="00406A32" w:rsidRPr="00592FDA" w:rsidRDefault="00406A32" w:rsidP="00406A32">
            <w:pPr>
              <w:rPr>
                <w:rFonts w:ascii="Times New Roman" w:hAnsi="Times New Roman" w:cs="Times New Roman"/>
                <w:sz w:val="22"/>
                <w:szCs w:val="22"/>
              </w:rPr>
            </w:pPr>
          </w:p>
        </w:tc>
        <w:tc>
          <w:tcPr>
            <w:tcW w:w="1205" w:type="dxa"/>
          </w:tcPr>
          <w:p w14:paraId="6CFAA696" w14:textId="77777777" w:rsidR="00406A32" w:rsidRPr="00592FDA" w:rsidRDefault="00406A32" w:rsidP="00406A32">
            <w:pPr>
              <w:rPr>
                <w:rFonts w:ascii="Times New Roman" w:hAnsi="Times New Roman" w:cs="Times New Roman"/>
                <w:sz w:val="22"/>
                <w:szCs w:val="22"/>
              </w:rPr>
            </w:pPr>
          </w:p>
        </w:tc>
        <w:tc>
          <w:tcPr>
            <w:tcW w:w="1471" w:type="dxa"/>
          </w:tcPr>
          <w:p w14:paraId="66D5B643" w14:textId="77777777" w:rsidR="00406A32" w:rsidRPr="00592FDA" w:rsidRDefault="00406A32" w:rsidP="00406A32">
            <w:pPr>
              <w:rPr>
                <w:rFonts w:ascii="Times New Roman" w:hAnsi="Times New Roman" w:cs="Times New Roman"/>
                <w:sz w:val="22"/>
                <w:szCs w:val="22"/>
              </w:rPr>
            </w:pPr>
          </w:p>
        </w:tc>
        <w:tc>
          <w:tcPr>
            <w:tcW w:w="7099" w:type="dxa"/>
          </w:tcPr>
          <w:p w14:paraId="2FBE063A" w14:textId="6CF0449F" w:rsidR="00406A32" w:rsidRPr="00EC6EF8" w:rsidRDefault="00EC6EF8" w:rsidP="00406A32">
            <w:pPr>
              <w:rPr>
                <w:lang w:val="en-CA"/>
              </w:rPr>
            </w:pPr>
            <w:r>
              <w:t>-[No one shall perform a reserved act unless it is done in the course of] 5(3) “</w:t>
            </w:r>
            <w:r w:rsidRPr="00EC6EF8">
              <w:rPr>
                <w:lang w:val="en-CA"/>
              </w:rPr>
              <w:t xml:space="preserve">(f) treating </w:t>
            </w:r>
            <w:r w:rsidRPr="003B4947">
              <w:rPr>
                <w:u w:val="single"/>
                <w:lang w:val="en-CA"/>
              </w:rPr>
              <w:t>an aboriginal person</w:t>
            </w:r>
            <w:r w:rsidRPr="00EC6EF8">
              <w:rPr>
                <w:lang w:val="en-CA"/>
              </w:rPr>
              <w:t xml:space="preserve"> or member of an aboriginal community in accordance with traditional healing services that are </w:t>
            </w:r>
            <w:r w:rsidRPr="00CB5796">
              <w:rPr>
                <w:u w:val="single"/>
                <w:lang w:val="en-CA"/>
              </w:rPr>
              <w:t>provided by an aboriginal healer</w:t>
            </w:r>
            <w:r w:rsidRPr="00EC6EF8">
              <w:rPr>
                <w:lang w:val="en-CA"/>
              </w:rPr>
              <w:t>;</w:t>
            </w:r>
            <w:r>
              <w:rPr>
                <w:lang w:val="en-CA"/>
              </w:rPr>
              <w:t>”</w:t>
            </w:r>
          </w:p>
        </w:tc>
      </w:tr>
      <w:tr w:rsidR="00406A32" w:rsidRPr="00592FDA" w14:paraId="6F124339" w14:textId="77777777" w:rsidTr="006831D4">
        <w:tc>
          <w:tcPr>
            <w:tcW w:w="2196" w:type="dxa"/>
          </w:tcPr>
          <w:p w14:paraId="3585DF41" w14:textId="00C77A99"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Retail Sales Tax Act</w:t>
            </w:r>
          </w:p>
        </w:tc>
        <w:tc>
          <w:tcPr>
            <w:tcW w:w="1205" w:type="dxa"/>
          </w:tcPr>
          <w:p w14:paraId="6BD283E6" w14:textId="77777777" w:rsidR="00406A32" w:rsidRPr="00592FDA" w:rsidRDefault="00406A32" w:rsidP="00406A32">
            <w:pPr>
              <w:rPr>
                <w:rFonts w:ascii="Times New Roman" w:hAnsi="Times New Roman" w:cs="Times New Roman"/>
                <w:sz w:val="22"/>
                <w:szCs w:val="22"/>
              </w:rPr>
            </w:pPr>
          </w:p>
        </w:tc>
        <w:tc>
          <w:tcPr>
            <w:tcW w:w="1205" w:type="dxa"/>
          </w:tcPr>
          <w:p w14:paraId="061AECBE" w14:textId="77777777" w:rsidR="00406A32" w:rsidRPr="00592FDA" w:rsidRDefault="00406A32" w:rsidP="00406A32">
            <w:pPr>
              <w:rPr>
                <w:rFonts w:ascii="Times New Roman" w:hAnsi="Times New Roman" w:cs="Times New Roman"/>
                <w:sz w:val="22"/>
                <w:szCs w:val="22"/>
              </w:rPr>
            </w:pPr>
          </w:p>
        </w:tc>
        <w:tc>
          <w:tcPr>
            <w:tcW w:w="1471" w:type="dxa"/>
          </w:tcPr>
          <w:p w14:paraId="51F8F4F0" w14:textId="77777777" w:rsidR="00406A32" w:rsidRPr="00592FDA" w:rsidRDefault="00406A32" w:rsidP="00406A32">
            <w:pPr>
              <w:rPr>
                <w:rFonts w:ascii="Times New Roman" w:hAnsi="Times New Roman" w:cs="Times New Roman"/>
                <w:sz w:val="22"/>
                <w:szCs w:val="22"/>
              </w:rPr>
            </w:pPr>
          </w:p>
        </w:tc>
        <w:tc>
          <w:tcPr>
            <w:tcW w:w="7099" w:type="dxa"/>
          </w:tcPr>
          <w:p w14:paraId="56D972B4" w14:textId="604CB630" w:rsidR="00406A32" w:rsidRPr="004D6A7C" w:rsidRDefault="004D6A7C" w:rsidP="00406A32">
            <w:pPr>
              <w:rPr>
                <w:lang w:val="en-CA"/>
              </w:rPr>
            </w:pPr>
            <w:r>
              <w:t>-“</w:t>
            </w:r>
            <w:r w:rsidRPr="004D6A7C">
              <w:rPr>
                <w:lang w:val="en-CA"/>
              </w:rPr>
              <w:t>For the purpose of this subsection, </w:t>
            </w:r>
            <w:r w:rsidRPr="004D6A7C">
              <w:rPr>
                <w:b/>
                <w:bCs/>
                <w:lang w:val="en-CA"/>
              </w:rPr>
              <w:t>"band"</w:t>
            </w:r>
            <w:r w:rsidRPr="004D6A7C">
              <w:rPr>
                <w:lang w:val="en-CA"/>
              </w:rPr>
              <w:t>, </w:t>
            </w:r>
            <w:r w:rsidRPr="004D6A7C">
              <w:rPr>
                <w:b/>
                <w:bCs/>
                <w:lang w:val="en-CA"/>
              </w:rPr>
              <w:t>"Indian"</w:t>
            </w:r>
            <w:r w:rsidRPr="004D6A7C">
              <w:rPr>
                <w:lang w:val="en-CA"/>
              </w:rPr>
              <w:t> and </w:t>
            </w:r>
            <w:r w:rsidRPr="004D6A7C">
              <w:rPr>
                <w:b/>
                <w:bCs/>
                <w:lang w:val="en-CA"/>
              </w:rPr>
              <w:t>"reserve"</w:t>
            </w:r>
            <w:r w:rsidRPr="004D6A7C">
              <w:rPr>
                <w:lang w:val="en-CA"/>
              </w:rPr>
              <w:t> have the same meaning as in the </w:t>
            </w:r>
            <w:r w:rsidRPr="004D6A7C">
              <w:rPr>
                <w:i/>
                <w:iCs/>
                <w:lang w:val="en-CA"/>
              </w:rPr>
              <w:t>Indian Act</w:t>
            </w:r>
            <w:r w:rsidRPr="004D6A7C">
              <w:rPr>
                <w:lang w:val="en-CA"/>
              </w:rPr>
              <w:t> (Canada)</w:t>
            </w:r>
            <w:r>
              <w:rPr>
                <w:lang w:val="en-CA"/>
              </w:rPr>
              <w:t>”</w:t>
            </w:r>
          </w:p>
        </w:tc>
      </w:tr>
      <w:tr w:rsidR="00406A32" w:rsidRPr="00592FDA" w14:paraId="7598915E" w14:textId="77777777" w:rsidTr="006831D4">
        <w:tc>
          <w:tcPr>
            <w:tcW w:w="2196" w:type="dxa"/>
          </w:tcPr>
          <w:p w14:paraId="5C1D73D0" w14:textId="1DB786D2"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Sanatorium Board of Manitoba Act</w:t>
            </w:r>
          </w:p>
        </w:tc>
        <w:tc>
          <w:tcPr>
            <w:tcW w:w="1205" w:type="dxa"/>
          </w:tcPr>
          <w:p w14:paraId="70F0E37A" w14:textId="77777777" w:rsidR="00406A32" w:rsidRPr="00592FDA" w:rsidRDefault="00406A32" w:rsidP="00406A32">
            <w:pPr>
              <w:rPr>
                <w:rFonts w:ascii="Times New Roman" w:hAnsi="Times New Roman" w:cs="Times New Roman"/>
                <w:sz w:val="22"/>
                <w:szCs w:val="22"/>
              </w:rPr>
            </w:pPr>
          </w:p>
        </w:tc>
        <w:tc>
          <w:tcPr>
            <w:tcW w:w="1205" w:type="dxa"/>
          </w:tcPr>
          <w:p w14:paraId="6453B541" w14:textId="77777777" w:rsidR="00406A32" w:rsidRPr="00592FDA" w:rsidRDefault="00406A32" w:rsidP="00406A32">
            <w:pPr>
              <w:rPr>
                <w:rFonts w:ascii="Times New Roman" w:hAnsi="Times New Roman" w:cs="Times New Roman"/>
                <w:sz w:val="22"/>
                <w:szCs w:val="22"/>
              </w:rPr>
            </w:pPr>
          </w:p>
        </w:tc>
        <w:tc>
          <w:tcPr>
            <w:tcW w:w="1471" w:type="dxa"/>
          </w:tcPr>
          <w:p w14:paraId="7A5D7B37" w14:textId="77777777" w:rsidR="00406A32" w:rsidRPr="00592FDA" w:rsidRDefault="00406A32" w:rsidP="00406A32">
            <w:pPr>
              <w:rPr>
                <w:rFonts w:ascii="Times New Roman" w:hAnsi="Times New Roman" w:cs="Times New Roman"/>
                <w:sz w:val="22"/>
                <w:szCs w:val="22"/>
              </w:rPr>
            </w:pPr>
          </w:p>
        </w:tc>
        <w:tc>
          <w:tcPr>
            <w:tcW w:w="7099" w:type="dxa"/>
          </w:tcPr>
          <w:p w14:paraId="6F4CEFCD" w14:textId="49C5400C" w:rsidR="00406A32" w:rsidRPr="003C5366" w:rsidRDefault="003C5366" w:rsidP="00406A32">
            <w:pPr>
              <w:rPr>
                <w:lang w:val="en-CA"/>
              </w:rPr>
            </w:pPr>
            <w:r>
              <w:t xml:space="preserve">-s.3(2)(g) [The board may] </w:t>
            </w:r>
            <w:r w:rsidRPr="003C5366">
              <w:rPr>
                <w:lang w:val="en-CA"/>
              </w:rPr>
              <w:t>(v) co-operate with the appropriate department of the Government of Canada, in endeavouring to establish a satisfactory tuberculosis control program for the </w:t>
            </w:r>
            <w:r w:rsidRPr="003C5366">
              <w:rPr>
                <w:b/>
                <w:lang w:val="en-CA"/>
              </w:rPr>
              <w:t>Indian population</w:t>
            </w:r>
            <w:r w:rsidRPr="003C5366">
              <w:rPr>
                <w:lang w:val="en-CA"/>
              </w:rPr>
              <w:t xml:space="preserve"> of Manitoba;</w:t>
            </w:r>
            <w:r>
              <w:rPr>
                <w:lang w:val="en-CA"/>
              </w:rPr>
              <w:t>”</w:t>
            </w:r>
            <w:r w:rsidR="00755BE9">
              <w:rPr>
                <w:lang w:val="en-CA"/>
              </w:rPr>
              <w:t xml:space="preserve"> [Indian act not cited for definition]</w:t>
            </w:r>
          </w:p>
        </w:tc>
      </w:tr>
      <w:tr w:rsidR="00406A32" w:rsidRPr="00592FDA" w14:paraId="3F8EFD5F" w14:textId="77777777" w:rsidTr="006831D4">
        <w:tc>
          <w:tcPr>
            <w:tcW w:w="2196" w:type="dxa"/>
          </w:tcPr>
          <w:p w14:paraId="0A016EB2" w14:textId="1877523E"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Sioux Valley Dakota Nation Governance Act</w:t>
            </w:r>
          </w:p>
        </w:tc>
        <w:tc>
          <w:tcPr>
            <w:tcW w:w="1205" w:type="dxa"/>
          </w:tcPr>
          <w:p w14:paraId="740064F9" w14:textId="77777777" w:rsidR="00406A32" w:rsidRPr="00592FDA" w:rsidRDefault="00406A32" w:rsidP="00406A32">
            <w:pPr>
              <w:rPr>
                <w:rFonts w:ascii="Times New Roman" w:hAnsi="Times New Roman" w:cs="Times New Roman"/>
                <w:sz w:val="22"/>
                <w:szCs w:val="22"/>
              </w:rPr>
            </w:pPr>
          </w:p>
        </w:tc>
        <w:tc>
          <w:tcPr>
            <w:tcW w:w="1205" w:type="dxa"/>
          </w:tcPr>
          <w:p w14:paraId="4E2EA6A5" w14:textId="77777777" w:rsidR="00406A32" w:rsidRPr="00592FDA" w:rsidRDefault="00406A32" w:rsidP="00406A32">
            <w:pPr>
              <w:rPr>
                <w:rFonts w:ascii="Times New Roman" w:hAnsi="Times New Roman" w:cs="Times New Roman"/>
                <w:sz w:val="22"/>
                <w:szCs w:val="22"/>
              </w:rPr>
            </w:pPr>
          </w:p>
        </w:tc>
        <w:tc>
          <w:tcPr>
            <w:tcW w:w="1471" w:type="dxa"/>
          </w:tcPr>
          <w:p w14:paraId="6EBBE5AD" w14:textId="77777777" w:rsidR="00406A32" w:rsidRPr="00592FDA" w:rsidRDefault="00406A32" w:rsidP="00406A32">
            <w:pPr>
              <w:rPr>
                <w:rFonts w:ascii="Times New Roman" w:hAnsi="Times New Roman" w:cs="Times New Roman"/>
                <w:sz w:val="22"/>
                <w:szCs w:val="22"/>
              </w:rPr>
            </w:pPr>
          </w:p>
        </w:tc>
        <w:tc>
          <w:tcPr>
            <w:tcW w:w="7099" w:type="dxa"/>
          </w:tcPr>
          <w:p w14:paraId="3967009B" w14:textId="3770749E" w:rsidR="00406A32" w:rsidRPr="00406A32" w:rsidRDefault="00F259BE" w:rsidP="00406A32">
            <w:r>
              <w:t>-recognizing Sioux Valley self-governance rights</w:t>
            </w:r>
          </w:p>
        </w:tc>
      </w:tr>
      <w:tr w:rsidR="00406A32" w:rsidRPr="00592FDA" w14:paraId="0DE3C942" w14:textId="77777777" w:rsidTr="006831D4">
        <w:tc>
          <w:tcPr>
            <w:tcW w:w="2196" w:type="dxa"/>
          </w:tcPr>
          <w:p w14:paraId="1DAB9D07" w14:textId="2E679BAF"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Steam and Pressure Plants Act</w:t>
            </w:r>
          </w:p>
        </w:tc>
        <w:tc>
          <w:tcPr>
            <w:tcW w:w="1205" w:type="dxa"/>
          </w:tcPr>
          <w:p w14:paraId="5BB3DD9F" w14:textId="77777777" w:rsidR="00406A32" w:rsidRPr="00592FDA" w:rsidRDefault="00406A32" w:rsidP="00406A32">
            <w:pPr>
              <w:rPr>
                <w:rFonts w:ascii="Times New Roman" w:hAnsi="Times New Roman" w:cs="Times New Roman"/>
                <w:sz w:val="22"/>
                <w:szCs w:val="22"/>
              </w:rPr>
            </w:pPr>
          </w:p>
        </w:tc>
        <w:tc>
          <w:tcPr>
            <w:tcW w:w="1205" w:type="dxa"/>
          </w:tcPr>
          <w:p w14:paraId="1E4A12ED" w14:textId="77777777" w:rsidR="00406A32" w:rsidRPr="00592FDA" w:rsidRDefault="00406A32" w:rsidP="00406A32">
            <w:pPr>
              <w:rPr>
                <w:rFonts w:ascii="Times New Roman" w:hAnsi="Times New Roman" w:cs="Times New Roman"/>
                <w:sz w:val="22"/>
                <w:szCs w:val="22"/>
              </w:rPr>
            </w:pPr>
          </w:p>
        </w:tc>
        <w:tc>
          <w:tcPr>
            <w:tcW w:w="1471" w:type="dxa"/>
          </w:tcPr>
          <w:p w14:paraId="1AC4D2BC" w14:textId="77777777" w:rsidR="00406A32" w:rsidRPr="00592FDA" w:rsidRDefault="00406A32" w:rsidP="00406A32">
            <w:pPr>
              <w:rPr>
                <w:rFonts w:ascii="Times New Roman" w:hAnsi="Times New Roman" w:cs="Times New Roman"/>
                <w:sz w:val="22"/>
                <w:szCs w:val="22"/>
              </w:rPr>
            </w:pPr>
          </w:p>
        </w:tc>
        <w:tc>
          <w:tcPr>
            <w:tcW w:w="7099" w:type="dxa"/>
          </w:tcPr>
          <w:p w14:paraId="0BD53876" w14:textId="2E944048" w:rsidR="00406A32" w:rsidRPr="00406A32" w:rsidRDefault="00212946" w:rsidP="00406A32">
            <w:r>
              <w:t>.[</w:t>
            </w:r>
            <w:r w:rsidR="00E65AA6">
              <w:t>“British Thermal Units?”</w:t>
            </w:r>
            <w:r>
              <w:t>]</w:t>
            </w:r>
          </w:p>
        </w:tc>
      </w:tr>
      <w:tr w:rsidR="00406A32" w:rsidRPr="00592FDA" w14:paraId="7EFBD1D0" w14:textId="77777777" w:rsidTr="006831D4">
        <w:tc>
          <w:tcPr>
            <w:tcW w:w="2196" w:type="dxa"/>
          </w:tcPr>
          <w:p w14:paraId="25108610" w14:textId="6C6B5466"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Sustainable Development Act</w:t>
            </w:r>
          </w:p>
        </w:tc>
        <w:tc>
          <w:tcPr>
            <w:tcW w:w="1205" w:type="dxa"/>
          </w:tcPr>
          <w:p w14:paraId="05F3E57D" w14:textId="77777777" w:rsidR="00406A32" w:rsidRPr="00592FDA" w:rsidRDefault="00406A32" w:rsidP="00406A32">
            <w:pPr>
              <w:rPr>
                <w:rFonts w:ascii="Times New Roman" w:hAnsi="Times New Roman" w:cs="Times New Roman"/>
                <w:sz w:val="22"/>
                <w:szCs w:val="22"/>
              </w:rPr>
            </w:pPr>
          </w:p>
        </w:tc>
        <w:tc>
          <w:tcPr>
            <w:tcW w:w="1205" w:type="dxa"/>
          </w:tcPr>
          <w:p w14:paraId="78B79F6F" w14:textId="77777777" w:rsidR="00406A32" w:rsidRPr="00592FDA" w:rsidRDefault="00406A32" w:rsidP="00406A32">
            <w:pPr>
              <w:rPr>
                <w:rFonts w:ascii="Times New Roman" w:hAnsi="Times New Roman" w:cs="Times New Roman"/>
                <w:sz w:val="22"/>
                <w:szCs w:val="22"/>
              </w:rPr>
            </w:pPr>
          </w:p>
        </w:tc>
        <w:tc>
          <w:tcPr>
            <w:tcW w:w="1471" w:type="dxa"/>
          </w:tcPr>
          <w:p w14:paraId="376C59EA" w14:textId="77777777" w:rsidR="00406A32" w:rsidRPr="00592FDA" w:rsidRDefault="00406A32" w:rsidP="00406A32">
            <w:pPr>
              <w:rPr>
                <w:rFonts w:ascii="Times New Roman" w:hAnsi="Times New Roman" w:cs="Times New Roman"/>
                <w:sz w:val="22"/>
                <w:szCs w:val="22"/>
              </w:rPr>
            </w:pPr>
          </w:p>
        </w:tc>
        <w:tc>
          <w:tcPr>
            <w:tcW w:w="7099" w:type="dxa"/>
          </w:tcPr>
          <w:p w14:paraId="52C231C2" w14:textId="0653832C" w:rsidR="00406A32" w:rsidRPr="00A9603E" w:rsidRDefault="00A9603E" w:rsidP="00406A32">
            <w:pPr>
              <w:rPr>
                <w:lang w:val="en-CA"/>
              </w:rPr>
            </w:pPr>
            <w:r>
              <w:t>-“</w:t>
            </w:r>
            <w:hyperlink r:id="rId28" w:anchor="3(4)" w:history="1">
              <w:r w:rsidRPr="00A9603E">
                <w:rPr>
                  <w:rStyle w:val="Hyperlink"/>
                  <w:lang w:val="en-CA"/>
                </w:rPr>
                <w:t>3(4)</w:t>
              </w:r>
            </w:hyperlink>
            <w:r w:rsidRPr="00A9603E">
              <w:rPr>
                <w:lang w:val="en-CA"/>
              </w:rPr>
              <w:t xml:space="preserve">        Manitobans should consider the aspirations, needs and views of the people of the various geographical regions and ethnic groups in Manitoba, </w:t>
            </w:r>
            <w:r w:rsidRPr="00A9603E">
              <w:rPr>
                <w:u w:val="single"/>
                <w:lang w:val="en-CA"/>
              </w:rPr>
              <w:t>including aboriginal peoples</w:t>
            </w:r>
            <w:r w:rsidRPr="00A9603E">
              <w:rPr>
                <w:lang w:val="en-CA"/>
              </w:rPr>
              <w:t>, to facilitate equitable management of Manitoba's common resources.</w:t>
            </w:r>
            <w:r>
              <w:rPr>
                <w:lang w:val="en-CA"/>
              </w:rPr>
              <w:t>”</w:t>
            </w:r>
          </w:p>
        </w:tc>
      </w:tr>
      <w:tr w:rsidR="00406A32" w:rsidRPr="00592FDA" w14:paraId="303AFA48" w14:textId="77777777" w:rsidTr="006831D4">
        <w:tc>
          <w:tcPr>
            <w:tcW w:w="2196" w:type="dxa"/>
          </w:tcPr>
          <w:p w14:paraId="2A313B09" w14:textId="6C91ABE9"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Tax Administration and Miscellaneous Taxes Act</w:t>
            </w:r>
          </w:p>
        </w:tc>
        <w:tc>
          <w:tcPr>
            <w:tcW w:w="1205" w:type="dxa"/>
          </w:tcPr>
          <w:p w14:paraId="3DB284D0" w14:textId="77777777" w:rsidR="00406A32" w:rsidRPr="00592FDA" w:rsidRDefault="00406A32" w:rsidP="00406A32">
            <w:pPr>
              <w:rPr>
                <w:rFonts w:ascii="Times New Roman" w:hAnsi="Times New Roman" w:cs="Times New Roman"/>
                <w:sz w:val="22"/>
                <w:szCs w:val="22"/>
              </w:rPr>
            </w:pPr>
          </w:p>
        </w:tc>
        <w:tc>
          <w:tcPr>
            <w:tcW w:w="1205" w:type="dxa"/>
          </w:tcPr>
          <w:p w14:paraId="049DF06A" w14:textId="77777777" w:rsidR="00406A32" w:rsidRPr="00592FDA" w:rsidRDefault="00406A32" w:rsidP="00406A32">
            <w:pPr>
              <w:rPr>
                <w:rFonts w:ascii="Times New Roman" w:hAnsi="Times New Roman" w:cs="Times New Roman"/>
                <w:sz w:val="22"/>
                <w:szCs w:val="22"/>
              </w:rPr>
            </w:pPr>
          </w:p>
        </w:tc>
        <w:tc>
          <w:tcPr>
            <w:tcW w:w="1471" w:type="dxa"/>
          </w:tcPr>
          <w:p w14:paraId="3A1CC59C" w14:textId="77777777" w:rsidR="00406A32" w:rsidRPr="00592FDA" w:rsidRDefault="00406A32" w:rsidP="00406A32">
            <w:pPr>
              <w:rPr>
                <w:rFonts w:ascii="Times New Roman" w:hAnsi="Times New Roman" w:cs="Times New Roman"/>
                <w:sz w:val="22"/>
                <w:szCs w:val="22"/>
              </w:rPr>
            </w:pPr>
          </w:p>
        </w:tc>
        <w:tc>
          <w:tcPr>
            <w:tcW w:w="7099" w:type="dxa"/>
          </w:tcPr>
          <w:p w14:paraId="7CD5C6DD" w14:textId="669177B3" w:rsidR="00406A32" w:rsidRPr="00A0650E" w:rsidRDefault="00A0650E" w:rsidP="00406A32">
            <w:r>
              <w:t>-</w:t>
            </w:r>
            <w:r>
              <w:rPr>
                <w:b/>
              </w:rPr>
              <w:t>“Indian band”</w:t>
            </w:r>
            <w:r>
              <w:t xml:space="preserve"> in a marginal note; elsewhere, “band” is used</w:t>
            </w:r>
          </w:p>
        </w:tc>
      </w:tr>
      <w:tr w:rsidR="00406A32" w:rsidRPr="00592FDA" w14:paraId="2D6E1C56" w14:textId="77777777" w:rsidTr="006831D4">
        <w:tc>
          <w:tcPr>
            <w:tcW w:w="2196" w:type="dxa"/>
          </w:tcPr>
          <w:p w14:paraId="236B91F1" w14:textId="179B32B4"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Travel Manitoba Act</w:t>
            </w:r>
          </w:p>
        </w:tc>
        <w:tc>
          <w:tcPr>
            <w:tcW w:w="1205" w:type="dxa"/>
          </w:tcPr>
          <w:p w14:paraId="70CA885D" w14:textId="77777777" w:rsidR="00406A32" w:rsidRPr="00592FDA" w:rsidRDefault="00406A32" w:rsidP="00406A32">
            <w:pPr>
              <w:rPr>
                <w:rFonts w:ascii="Times New Roman" w:hAnsi="Times New Roman" w:cs="Times New Roman"/>
                <w:sz w:val="22"/>
                <w:szCs w:val="22"/>
              </w:rPr>
            </w:pPr>
          </w:p>
        </w:tc>
        <w:tc>
          <w:tcPr>
            <w:tcW w:w="1205" w:type="dxa"/>
          </w:tcPr>
          <w:p w14:paraId="24DE525F" w14:textId="77777777" w:rsidR="00406A32" w:rsidRPr="00592FDA" w:rsidRDefault="00406A32" w:rsidP="00406A32">
            <w:pPr>
              <w:rPr>
                <w:rFonts w:ascii="Times New Roman" w:hAnsi="Times New Roman" w:cs="Times New Roman"/>
                <w:sz w:val="22"/>
                <w:szCs w:val="22"/>
              </w:rPr>
            </w:pPr>
          </w:p>
        </w:tc>
        <w:tc>
          <w:tcPr>
            <w:tcW w:w="1471" w:type="dxa"/>
          </w:tcPr>
          <w:p w14:paraId="000AC049" w14:textId="77777777" w:rsidR="00406A32" w:rsidRPr="00592FDA" w:rsidRDefault="00406A32" w:rsidP="00406A32">
            <w:pPr>
              <w:rPr>
                <w:rFonts w:ascii="Times New Roman" w:hAnsi="Times New Roman" w:cs="Times New Roman"/>
                <w:sz w:val="22"/>
                <w:szCs w:val="22"/>
              </w:rPr>
            </w:pPr>
          </w:p>
        </w:tc>
        <w:tc>
          <w:tcPr>
            <w:tcW w:w="7099" w:type="dxa"/>
          </w:tcPr>
          <w:p w14:paraId="1A918853" w14:textId="77777777" w:rsidR="00E71D7A" w:rsidRPr="00E71D7A" w:rsidRDefault="00E71D7A" w:rsidP="00E71D7A">
            <w:pPr>
              <w:rPr>
                <w:lang w:val="en-CA"/>
              </w:rPr>
            </w:pPr>
            <w:r>
              <w:t>-“</w:t>
            </w:r>
            <w:hyperlink r:id="rId29" w:anchor="7(3)" w:history="1">
              <w:r w:rsidRPr="00E71D7A">
                <w:rPr>
                  <w:rStyle w:val="Hyperlink"/>
                  <w:lang w:val="en-CA"/>
                </w:rPr>
                <w:t>7(3)</w:t>
              </w:r>
            </w:hyperlink>
            <w:r w:rsidRPr="00E71D7A">
              <w:rPr>
                <w:lang w:val="en-CA"/>
              </w:rPr>
              <w:t>        In appointing the remaining directors, the Lieutenant Governor in Council is to consider</w:t>
            </w:r>
          </w:p>
          <w:p w14:paraId="377F65B8" w14:textId="37DFDC7B" w:rsidR="00406A32" w:rsidRPr="00E71D7A" w:rsidRDefault="00E71D7A" w:rsidP="00406A32">
            <w:pPr>
              <w:rPr>
                <w:lang w:val="en-CA"/>
              </w:rPr>
            </w:pPr>
            <w:r w:rsidRPr="00E71D7A">
              <w:rPr>
                <w:lang w:val="en-CA"/>
              </w:rPr>
              <w:t>(a) the public interest and the cultural diversity of the population of Manitoba, including the </w:t>
            </w:r>
            <w:r w:rsidRPr="00E71D7A">
              <w:rPr>
                <w:u w:val="single"/>
                <w:lang w:val="en-CA"/>
              </w:rPr>
              <w:t>aboriginal and francophone</w:t>
            </w:r>
            <w:r w:rsidRPr="00E71D7A">
              <w:rPr>
                <w:lang w:val="en-CA"/>
              </w:rPr>
              <w:t xml:space="preserve"> populations;</w:t>
            </w:r>
            <w:r>
              <w:rPr>
                <w:lang w:val="en-CA"/>
              </w:rPr>
              <w:t>”</w:t>
            </w:r>
          </w:p>
        </w:tc>
      </w:tr>
      <w:tr w:rsidR="00406A32" w:rsidRPr="00592FDA" w14:paraId="5E4FC3E6" w14:textId="77777777" w:rsidTr="006831D4">
        <w:tc>
          <w:tcPr>
            <w:tcW w:w="2196" w:type="dxa"/>
          </w:tcPr>
          <w:p w14:paraId="308308F4" w14:textId="47A46BA8"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Ukrainian Famine and Genocide (Holodomor) Memorial Day Act</w:t>
            </w:r>
          </w:p>
        </w:tc>
        <w:tc>
          <w:tcPr>
            <w:tcW w:w="1205" w:type="dxa"/>
          </w:tcPr>
          <w:p w14:paraId="2DFB4405" w14:textId="77777777" w:rsidR="00406A32" w:rsidRPr="00592FDA" w:rsidRDefault="00406A32" w:rsidP="00406A32">
            <w:pPr>
              <w:rPr>
                <w:rFonts w:ascii="Times New Roman" w:hAnsi="Times New Roman" w:cs="Times New Roman"/>
                <w:sz w:val="22"/>
                <w:szCs w:val="22"/>
              </w:rPr>
            </w:pPr>
          </w:p>
        </w:tc>
        <w:tc>
          <w:tcPr>
            <w:tcW w:w="1205" w:type="dxa"/>
          </w:tcPr>
          <w:p w14:paraId="1B6D4351" w14:textId="77777777" w:rsidR="00406A32" w:rsidRPr="00592FDA" w:rsidRDefault="00406A32" w:rsidP="00406A32">
            <w:pPr>
              <w:rPr>
                <w:rFonts w:ascii="Times New Roman" w:hAnsi="Times New Roman" w:cs="Times New Roman"/>
                <w:sz w:val="22"/>
                <w:szCs w:val="22"/>
              </w:rPr>
            </w:pPr>
          </w:p>
        </w:tc>
        <w:tc>
          <w:tcPr>
            <w:tcW w:w="1471" w:type="dxa"/>
          </w:tcPr>
          <w:p w14:paraId="49BC498D" w14:textId="77777777" w:rsidR="00406A32" w:rsidRPr="00592FDA" w:rsidRDefault="00406A32" w:rsidP="00406A32">
            <w:pPr>
              <w:rPr>
                <w:rFonts w:ascii="Times New Roman" w:hAnsi="Times New Roman" w:cs="Times New Roman"/>
                <w:sz w:val="22"/>
                <w:szCs w:val="22"/>
              </w:rPr>
            </w:pPr>
          </w:p>
        </w:tc>
        <w:tc>
          <w:tcPr>
            <w:tcW w:w="7099" w:type="dxa"/>
          </w:tcPr>
          <w:p w14:paraId="18D0F59E" w14:textId="77777777" w:rsidR="00406A32" w:rsidRDefault="00DA2965" w:rsidP="00406A32">
            <w:pPr>
              <w:rPr>
                <w:lang w:val="en-CA"/>
              </w:rPr>
            </w:pPr>
            <w:r>
              <w:t>-Preamble: "</w:t>
            </w:r>
            <w:r w:rsidRPr="00DA2965">
              <w:rPr>
                <w:lang w:val="en-CA"/>
              </w:rPr>
              <w:t xml:space="preserve">AND WHEREAS some </w:t>
            </w:r>
            <w:r w:rsidRPr="00DA2965">
              <w:rPr>
                <w:u w:val="single"/>
                <w:lang w:val="en-CA"/>
              </w:rPr>
              <w:t>survivors of the Ukrainian Famine and Genocide</w:t>
            </w:r>
            <w:r w:rsidRPr="00DA2965">
              <w:rPr>
                <w:lang w:val="en-CA"/>
              </w:rPr>
              <w:t xml:space="preserve"> of 1932-33 and their descendants have made their home in Manitoba and have contributed richly to Manitoban society</w:t>
            </w:r>
            <w:r>
              <w:rPr>
                <w:lang w:val="en-CA"/>
              </w:rPr>
              <w:t>”</w:t>
            </w:r>
          </w:p>
          <w:p w14:paraId="575E78DE" w14:textId="236B6121" w:rsidR="00DA2965" w:rsidRPr="00DA2965" w:rsidRDefault="00DA2965" w:rsidP="00406A32">
            <w:pPr>
              <w:rPr>
                <w:lang w:val="en-CA"/>
              </w:rPr>
            </w:pPr>
            <w:r>
              <w:rPr>
                <w:lang w:val="en-CA"/>
              </w:rPr>
              <w:t xml:space="preserve">-honouring </w:t>
            </w:r>
            <w:r w:rsidRPr="00DA2965">
              <w:rPr>
                <w:u w:val="single"/>
                <w:lang w:val="en-CA"/>
              </w:rPr>
              <w:t>Ukrainian</w:t>
            </w:r>
            <w:r>
              <w:rPr>
                <w:lang w:val="en-CA"/>
              </w:rPr>
              <w:t xml:space="preserve"> survivors in Manitoba</w:t>
            </w:r>
          </w:p>
        </w:tc>
      </w:tr>
      <w:tr w:rsidR="00406A32" w:rsidRPr="00592FDA" w14:paraId="69505D2B" w14:textId="77777777" w:rsidTr="006831D4">
        <w:tc>
          <w:tcPr>
            <w:tcW w:w="2196" w:type="dxa"/>
          </w:tcPr>
          <w:p w14:paraId="0E9B2FFF" w14:textId="09C2DDDB"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Unconditional Grants Act</w:t>
            </w:r>
          </w:p>
        </w:tc>
        <w:tc>
          <w:tcPr>
            <w:tcW w:w="1205" w:type="dxa"/>
          </w:tcPr>
          <w:p w14:paraId="728CF218" w14:textId="77777777" w:rsidR="00406A32" w:rsidRPr="00592FDA" w:rsidRDefault="00406A32" w:rsidP="00406A32">
            <w:pPr>
              <w:rPr>
                <w:rFonts w:ascii="Times New Roman" w:hAnsi="Times New Roman" w:cs="Times New Roman"/>
                <w:sz w:val="22"/>
                <w:szCs w:val="22"/>
              </w:rPr>
            </w:pPr>
          </w:p>
        </w:tc>
        <w:tc>
          <w:tcPr>
            <w:tcW w:w="1205" w:type="dxa"/>
          </w:tcPr>
          <w:p w14:paraId="24308638" w14:textId="77777777" w:rsidR="00406A32" w:rsidRPr="00592FDA" w:rsidRDefault="00406A32" w:rsidP="00406A32">
            <w:pPr>
              <w:rPr>
                <w:rFonts w:ascii="Times New Roman" w:hAnsi="Times New Roman" w:cs="Times New Roman"/>
                <w:sz w:val="22"/>
                <w:szCs w:val="22"/>
              </w:rPr>
            </w:pPr>
          </w:p>
        </w:tc>
        <w:tc>
          <w:tcPr>
            <w:tcW w:w="1471" w:type="dxa"/>
          </w:tcPr>
          <w:p w14:paraId="7499E3CA" w14:textId="77777777" w:rsidR="00406A32" w:rsidRPr="00592FDA" w:rsidRDefault="00406A32" w:rsidP="00406A32">
            <w:pPr>
              <w:rPr>
                <w:rFonts w:ascii="Times New Roman" w:hAnsi="Times New Roman" w:cs="Times New Roman"/>
                <w:sz w:val="22"/>
                <w:szCs w:val="22"/>
              </w:rPr>
            </w:pPr>
          </w:p>
        </w:tc>
        <w:tc>
          <w:tcPr>
            <w:tcW w:w="7099" w:type="dxa"/>
          </w:tcPr>
          <w:p w14:paraId="4EC4A73B" w14:textId="60011E62" w:rsidR="00406A32" w:rsidRPr="00612917" w:rsidRDefault="00612917" w:rsidP="00406A32">
            <w:r>
              <w:t>-</w:t>
            </w:r>
            <w:r>
              <w:rPr>
                <w:b/>
              </w:rPr>
              <w:t>“Indian reserves”</w:t>
            </w:r>
          </w:p>
        </w:tc>
      </w:tr>
      <w:tr w:rsidR="00406A32" w:rsidRPr="00592FDA" w14:paraId="2C3B7988" w14:textId="77777777" w:rsidTr="006831D4">
        <w:tc>
          <w:tcPr>
            <w:tcW w:w="2196" w:type="dxa"/>
          </w:tcPr>
          <w:p w14:paraId="1BCE44AC" w14:textId="54796B42"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Université de Saint-Boniface Act</w:t>
            </w:r>
          </w:p>
        </w:tc>
        <w:tc>
          <w:tcPr>
            <w:tcW w:w="1205" w:type="dxa"/>
          </w:tcPr>
          <w:p w14:paraId="532D3441" w14:textId="77777777" w:rsidR="00406A32" w:rsidRPr="00592FDA" w:rsidRDefault="00406A32" w:rsidP="00406A32">
            <w:pPr>
              <w:rPr>
                <w:rFonts w:ascii="Times New Roman" w:hAnsi="Times New Roman" w:cs="Times New Roman"/>
                <w:sz w:val="22"/>
                <w:szCs w:val="22"/>
              </w:rPr>
            </w:pPr>
          </w:p>
        </w:tc>
        <w:tc>
          <w:tcPr>
            <w:tcW w:w="1205" w:type="dxa"/>
          </w:tcPr>
          <w:p w14:paraId="083A7D2E" w14:textId="77777777" w:rsidR="00406A32" w:rsidRPr="00592FDA" w:rsidRDefault="00406A32" w:rsidP="00406A32">
            <w:pPr>
              <w:rPr>
                <w:rFonts w:ascii="Times New Roman" w:hAnsi="Times New Roman" w:cs="Times New Roman"/>
                <w:sz w:val="22"/>
                <w:szCs w:val="22"/>
              </w:rPr>
            </w:pPr>
          </w:p>
        </w:tc>
        <w:tc>
          <w:tcPr>
            <w:tcW w:w="1471" w:type="dxa"/>
          </w:tcPr>
          <w:p w14:paraId="46E0FFD6" w14:textId="77777777" w:rsidR="00406A32" w:rsidRPr="00592FDA" w:rsidRDefault="00406A32" w:rsidP="00406A32">
            <w:pPr>
              <w:rPr>
                <w:rFonts w:ascii="Times New Roman" w:hAnsi="Times New Roman" w:cs="Times New Roman"/>
                <w:sz w:val="22"/>
                <w:szCs w:val="22"/>
              </w:rPr>
            </w:pPr>
          </w:p>
        </w:tc>
        <w:tc>
          <w:tcPr>
            <w:tcW w:w="7099" w:type="dxa"/>
          </w:tcPr>
          <w:p w14:paraId="40C3A270" w14:textId="5E575DC6" w:rsidR="00406A32" w:rsidRPr="00612917" w:rsidRDefault="00612917" w:rsidP="00406A32">
            <w:pPr>
              <w:rPr>
                <w:lang w:val="en-CA"/>
              </w:rPr>
            </w:pPr>
            <w:r>
              <w:t>-“</w:t>
            </w:r>
            <w:r w:rsidRPr="00612917">
              <w:rPr>
                <w:lang w:val="en-CA"/>
              </w:rPr>
              <w:t xml:space="preserve">AND WHEREAS le Collège universitaire de Saint-Boniface, as Manitoba's only French-language post-secondary institution, plays a vital role in the linguistic, cultural, social and economic development and growth of </w:t>
            </w:r>
            <w:r w:rsidRPr="00612917">
              <w:rPr>
                <w:u w:val="single"/>
                <w:lang w:val="en-CA"/>
              </w:rPr>
              <w:t>Manitoba's francophone community</w:t>
            </w:r>
            <w:r w:rsidRPr="00612917">
              <w:rPr>
                <w:lang w:val="en-CA"/>
              </w:rPr>
              <w:t>;</w:t>
            </w:r>
            <w:r>
              <w:rPr>
                <w:lang w:val="en-CA"/>
              </w:rPr>
              <w:t>”</w:t>
            </w:r>
          </w:p>
        </w:tc>
      </w:tr>
      <w:tr w:rsidR="00406A32" w:rsidRPr="00592FDA" w14:paraId="50270C68" w14:textId="77777777" w:rsidTr="006831D4">
        <w:tc>
          <w:tcPr>
            <w:tcW w:w="2196" w:type="dxa"/>
          </w:tcPr>
          <w:p w14:paraId="45CA2486" w14:textId="5114AE46"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University College of the North Act</w:t>
            </w:r>
          </w:p>
        </w:tc>
        <w:tc>
          <w:tcPr>
            <w:tcW w:w="1205" w:type="dxa"/>
          </w:tcPr>
          <w:p w14:paraId="76E7F793" w14:textId="77777777" w:rsidR="00406A32" w:rsidRPr="00592FDA" w:rsidRDefault="00406A32" w:rsidP="00406A32">
            <w:pPr>
              <w:rPr>
                <w:rFonts w:ascii="Times New Roman" w:hAnsi="Times New Roman" w:cs="Times New Roman"/>
                <w:sz w:val="22"/>
                <w:szCs w:val="22"/>
              </w:rPr>
            </w:pPr>
          </w:p>
        </w:tc>
        <w:tc>
          <w:tcPr>
            <w:tcW w:w="1205" w:type="dxa"/>
          </w:tcPr>
          <w:p w14:paraId="3C11CCDF" w14:textId="77777777" w:rsidR="00406A32" w:rsidRPr="00592FDA" w:rsidRDefault="00406A32" w:rsidP="00406A32">
            <w:pPr>
              <w:rPr>
                <w:rFonts w:ascii="Times New Roman" w:hAnsi="Times New Roman" w:cs="Times New Roman"/>
                <w:sz w:val="22"/>
                <w:szCs w:val="22"/>
              </w:rPr>
            </w:pPr>
          </w:p>
        </w:tc>
        <w:tc>
          <w:tcPr>
            <w:tcW w:w="1471" w:type="dxa"/>
          </w:tcPr>
          <w:p w14:paraId="11ED5444" w14:textId="77777777" w:rsidR="00406A32" w:rsidRPr="00592FDA" w:rsidRDefault="00406A32" w:rsidP="00406A32">
            <w:pPr>
              <w:rPr>
                <w:rFonts w:ascii="Times New Roman" w:hAnsi="Times New Roman" w:cs="Times New Roman"/>
                <w:sz w:val="22"/>
                <w:szCs w:val="22"/>
              </w:rPr>
            </w:pPr>
          </w:p>
        </w:tc>
        <w:tc>
          <w:tcPr>
            <w:tcW w:w="7099" w:type="dxa"/>
          </w:tcPr>
          <w:p w14:paraId="618A58DF" w14:textId="77777777" w:rsidR="00406A32" w:rsidRDefault="00385E34" w:rsidP="00406A32">
            <w:pPr>
              <w:rPr>
                <w:lang w:val="en-CA"/>
              </w:rPr>
            </w:pPr>
            <w:r>
              <w:t>-“</w:t>
            </w:r>
            <w:r w:rsidRPr="00385E34">
              <w:rPr>
                <w:lang w:val="en-CA"/>
              </w:rPr>
              <w:t>AND WHEREAS post-secondary education in northern Manitoba should be learner and community centred and characterized by a culture of openness, inclusiveness and tolerance and respectful of </w:t>
            </w:r>
            <w:r w:rsidRPr="00385E34">
              <w:rPr>
                <w:u w:val="single"/>
                <w:lang w:val="en-CA"/>
              </w:rPr>
              <w:t>Aboriginal and northern values and beliefs</w:t>
            </w:r>
            <w:r w:rsidRPr="00385E34">
              <w:rPr>
                <w:lang w:val="en-CA"/>
              </w:rPr>
              <w:t>;</w:t>
            </w:r>
            <w:r>
              <w:rPr>
                <w:lang w:val="en-CA"/>
              </w:rPr>
              <w:t>”</w:t>
            </w:r>
          </w:p>
          <w:p w14:paraId="5DA9D3E8" w14:textId="77777777" w:rsidR="00385E34" w:rsidRDefault="00385E34" w:rsidP="00406A32">
            <w:pPr>
              <w:rPr>
                <w:lang w:val="en-CA"/>
              </w:rPr>
            </w:pPr>
            <w:r>
              <w:rPr>
                <w:lang w:val="en-CA"/>
              </w:rPr>
              <w:t>-“</w:t>
            </w:r>
            <w:hyperlink r:id="rId30" w:anchor="5(2)" w:history="1">
              <w:r w:rsidRPr="00385E34">
                <w:rPr>
                  <w:rStyle w:val="Hyperlink"/>
                  <w:lang w:val="en-CA"/>
                </w:rPr>
                <w:t>5(2)</w:t>
              </w:r>
            </w:hyperlink>
            <w:r w:rsidRPr="00385E34">
              <w:rPr>
                <w:lang w:val="en-CA"/>
              </w:rPr>
              <w:t>        The Lieutenant Governor in Council must give due regard to the </w:t>
            </w:r>
            <w:r w:rsidRPr="00090CB3">
              <w:rPr>
                <w:u w:val="single"/>
                <w:lang w:val="en-CA"/>
              </w:rPr>
              <w:t>Aboriginal composition of</w:t>
            </w:r>
            <w:r w:rsidRPr="00385E34">
              <w:rPr>
                <w:lang w:val="en-CA"/>
              </w:rPr>
              <w:t xml:space="preserve"> northern Manitoba when appointing members under clause (1)(f).</w:t>
            </w:r>
            <w:r>
              <w:rPr>
                <w:lang w:val="en-CA"/>
              </w:rPr>
              <w:t>”</w:t>
            </w:r>
          </w:p>
          <w:p w14:paraId="58C67298" w14:textId="674F1E20" w:rsidR="00090CB3" w:rsidRPr="00385E34" w:rsidRDefault="00090CB3" w:rsidP="00406A32">
            <w:pPr>
              <w:rPr>
                <w:lang w:val="en-CA"/>
              </w:rPr>
            </w:pPr>
            <w:r>
              <w:rPr>
                <w:lang w:val="en-CA"/>
              </w:rPr>
              <w:t>-“</w:t>
            </w:r>
            <w:hyperlink r:id="rId31" w:anchor="16(2)" w:history="1">
              <w:r w:rsidRPr="00090CB3">
                <w:rPr>
                  <w:rStyle w:val="Hyperlink"/>
                  <w:lang w:val="en-CA"/>
                </w:rPr>
                <w:t>16(2)</w:t>
              </w:r>
            </w:hyperlink>
            <w:r w:rsidRPr="00090CB3">
              <w:rPr>
                <w:lang w:val="en-CA"/>
              </w:rPr>
              <w:t>       The Council of Elders is to promote an environment at the university college that respects and embraces </w:t>
            </w:r>
            <w:r w:rsidRPr="00090CB3">
              <w:rPr>
                <w:u w:val="single"/>
                <w:lang w:val="en-CA"/>
              </w:rPr>
              <w:t>Aboriginal and northern cultures and values</w:t>
            </w:r>
            <w:r w:rsidRPr="00090CB3">
              <w:rPr>
                <w:lang w:val="en-CA"/>
              </w:rPr>
              <w:t>. The Council of Elders is also to promote an understanding of the role of elders within the university college.</w:t>
            </w:r>
            <w:r>
              <w:rPr>
                <w:lang w:val="en-CA"/>
              </w:rPr>
              <w:t>”</w:t>
            </w:r>
          </w:p>
        </w:tc>
      </w:tr>
      <w:tr w:rsidR="00406A32" w:rsidRPr="00592FDA" w14:paraId="3ED95979" w14:textId="77777777" w:rsidTr="006831D4">
        <w:tc>
          <w:tcPr>
            <w:tcW w:w="2196" w:type="dxa"/>
          </w:tcPr>
          <w:p w14:paraId="352A2885" w14:textId="5087E2C2"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Veterinary Services Act</w:t>
            </w:r>
          </w:p>
        </w:tc>
        <w:tc>
          <w:tcPr>
            <w:tcW w:w="1205" w:type="dxa"/>
          </w:tcPr>
          <w:p w14:paraId="2D6151CE" w14:textId="77777777" w:rsidR="00406A32" w:rsidRPr="00592FDA" w:rsidRDefault="00406A32" w:rsidP="00406A32">
            <w:pPr>
              <w:rPr>
                <w:rFonts w:ascii="Times New Roman" w:hAnsi="Times New Roman" w:cs="Times New Roman"/>
                <w:sz w:val="22"/>
                <w:szCs w:val="22"/>
              </w:rPr>
            </w:pPr>
          </w:p>
        </w:tc>
        <w:tc>
          <w:tcPr>
            <w:tcW w:w="1205" w:type="dxa"/>
          </w:tcPr>
          <w:p w14:paraId="098C1D5D" w14:textId="77777777" w:rsidR="00406A32" w:rsidRPr="00592FDA" w:rsidRDefault="00406A32" w:rsidP="00406A32">
            <w:pPr>
              <w:rPr>
                <w:rFonts w:ascii="Times New Roman" w:hAnsi="Times New Roman" w:cs="Times New Roman"/>
                <w:sz w:val="22"/>
                <w:szCs w:val="22"/>
              </w:rPr>
            </w:pPr>
          </w:p>
        </w:tc>
        <w:tc>
          <w:tcPr>
            <w:tcW w:w="1471" w:type="dxa"/>
          </w:tcPr>
          <w:p w14:paraId="5F4F1DE0" w14:textId="77777777" w:rsidR="00406A32" w:rsidRPr="00592FDA" w:rsidRDefault="00406A32" w:rsidP="00406A32">
            <w:pPr>
              <w:rPr>
                <w:rFonts w:ascii="Times New Roman" w:hAnsi="Times New Roman" w:cs="Times New Roman"/>
                <w:sz w:val="22"/>
                <w:szCs w:val="22"/>
              </w:rPr>
            </w:pPr>
          </w:p>
        </w:tc>
        <w:tc>
          <w:tcPr>
            <w:tcW w:w="7099" w:type="dxa"/>
          </w:tcPr>
          <w:p w14:paraId="7939F0D7" w14:textId="0D83DC4C" w:rsidR="00406A32" w:rsidRPr="000A68E9" w:rsidRDefault="000A68E9" w:rsidP="00406A32">
            <w:r>
              <w:t>-</w:t>
            </w:r>
            <w:r>
              <w:rPr>
                <w:b/>
              </w:rPr>
              <w:t>“Indian reserve” “Indians”</w:t>
            </w:r>
            <w:r>
              <w:t xml:space="preserve"> (Indian Act not cited for definition)</w:t>
            </w:r>
          </w:p>
        </w:tc>
      </w:tr>
      <w:tr w:rsidR="00406A32" w:rsidRPr="00592FDA" w14:paraId="284982A8" w14:textId="77777777" w:rsidTr="006831D4">
        <w:tc>
          <w:tcPr>
            <w:tcW w:w="2196" w:type="dxa"/>
          </w:tcPr>
          <w:p w14:paraId="4FA253A0" w14:textId="5FC601FD"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Vital Statistics Act</w:t>
            </w:r>
          </w:p>
        </w:tc>
        <w:tc>
          <w:tcPr>
            <w:tcW w:w="1205" w:type="dxa"/>
          </w:tcPr>
          <w:p w14:paraId="216EF280" w14:textId="77777777" w:rsidR="00406A32" w:rsidRPr="00592FDA" w:rsidRDefault="00406A32" w:rsidP="00406A32">
            <w:pPr>
              <w:rPr>
                <w:rFonts w:ascii="Times New Roman" w:hAnsi="Times New Roman" w:cs="Times New Roman"/>
                <w:sz w:val="22"/>
                <w:szCs w:val="22"/>
              </w:rPr>
            </w:pPr>
          </w:p>
        </w:tc>
        <w:tc>
          <w:tcPr>
            <w:tcW w:w="1205" w:type="dxa"/>
          </w:tcPr>
          <w:p w14:paraId="3859D604" w14:textId="77777777" w:rsidR="00406A32" w:rsidRPr="00592FDA" w:rsidRDefault="00406A32" w:rsidP="00406A32">
            <w:pPr>
              <w:rPr>
                <w:rFonts w:ascii="Times New Roman" w:hAnsi="Times New Roman" w:cs="Times New Roman"/>
                <w:sz w:val="22"/>
                <w:szCs w:val="22"/>
              </w:rPr>
            </w:pPr>
          </w:p>
        </w:tc>
        <w:tc>
          <w:tcPr>
            <w:tcW w:w="1471" w:type="dxa"/>
          </w:tcPr>
          <w:p w14:paraId="69743629" w14:textId="77777777" w:rsidR="00406A32" w:rsidRPr="00592FDA" w:rsidRDefault="00406A32" w:rsidP="00406A32">
            <w:pPr>
              <w:rPr>
                <w:rFonts w:ascii="Times New Roman" w:hAnsi="Times New Roman" w:cs="Times New Roman"/>
                <w:sz w:val="22"/>
                <w:szCs w:val="22"/>
              </w:rPr>
            </w:pPr>
          </w:p>
        </w:tc>
        <w:tc>
          <w:tcPr>
            <w:tcW w:w="7099" w:type="dxa"/>
          </w:tcPr>
          <w:p w14:paraId="2A4EB383" w14:textId="5B6DB4BA" w:rsidR="00406A32" w:rsidRPr="001A4EDD" w:rsidRDefault="001A4EDD" w:rsidP="00406A32">
            <w:r>
              <w:t>-</w:t>
            </w:r>
            <w:r>
              <w:rPr>
                <w:b/>
              </w:rPr>
              <w:t>“Indians”</w:t>
            </w:r>
          </w:p>
        </w:tc>
      </w:tr>
      <w:tr w:rsidR="00406A32" w:rsidRPr="00592FDA" w14:paraId="1FA278A2" w14:textId="77777777" w:rsidTr="006831D4">
        <w:tc>
          <w:tcPr>
            <w:tcW w:w="2196" w:type="dxa"/>
          </w:tcPr>
          <w:p w14:paraId="75799DB1" w14:textId="2E97B8E8" w:rsidR="00406A32" w:rsidRPr="00406A32" w:rsidRDefault="00406A32" w:rsidP="00406A32">
            <w:pPr>
              <w:rPr>
                <w:rFonts w:ascii="Times New Roman" w:hAnsi="Times New Roman" w:cs="Times New Roman"/>
                <w:b/>
                <w:color w:val="0000FF"/>
                <w:sz w:val="22"/>
                <w:szCs w:val="22"/>
                <w:lang w:val="en-CA"/>
              </w:rPr>
            </w:pPr>
            <w:r w:rsidRPr="00406A32">
              <w:rPr>
                <w:rFonts w:ascii="Times New Roman" w:hAnsi="Times New Roman" w:cs="Times New Roman"/>
                <w:b/>
                <w:color w:val="0000FF"/>
                <w:sz w:val="22"/>
                <w:szCs w:val="22"/>
              </w:rPr>
              <w:t>The Wild Rice Act</w:t>
            </w:r>
          </w:p>
        </w:tc>
        <w:tc>
          <w:tcPr>
            <w:tcW w:w="1205" w:type="dxa"/>
          </w:tcPr>
          <w:p w14:paraId="55A380F7" w14:textId="77777777" w:rsidR="00406A32" w:rsidRPr="00592FDA" w:rsidRDefault="00406A32" w:rsidP="00406A32">
            <w:pPr>
              <w:rPr>
                <w:rFonts w:ascii="Times New Roman" w:hAnsi="Times New Roman" w:cs="Times New Roman"/>
                <w:sz w:val="22"/>
                <w:szCs w:val="22"/>
              </w:rPr>
            </w:pPr>
          </w:p>
        </w:tc>
        <w:tc>
          <w:tcPr>
            <w:tcW w:w="1205" w:type="dxa"/>
          </w:tcPr>
          <w:p w14:paraId="7C9772B2" w14:textId="77777777" w:rsidR="00406A32" w:rsidRPr="00592FDA" w:rsidRDefault="00406A32" w:rsidP="00406A32">
            <w:pPr>
              <w:rPr>
                <w:rFonts w:ascii="Times New Roman" w:hAnsi="Times New Roman" w:cs="Times New Roman"/>
                <w:sz w:val="22"/>
                <w:szCs w:val="22"/>
              </w:rPr>
            </w:pPr>
          </w:p>
        </w:tc>
        <w:tc>
          <w:tcPr>
            <w:tcW w:w="1471" w:type="dxa"/>
          </w:tcPr>
          <w:p w14:paraId="5918173D" w14:textId="77777777" w:rsidR="00406A32" w:rsidRPr="00592FDA" w:rsidRDefault="00406A32" w:rsidP="00406A32">
            <w:pPr>
              <w:rPr>
                <w:rFonts w:ascii="Times New Roman" w:hAnsi="Times New Roman" w:cs="Times New Roman"/>
                <w:sz w:val="22"/>
                <w:szCs w:val="22"/>
              </w:rPr>
            </w:pPr>
          </w:p>
        </w:tc>
        <w:tc>
          <w:tcPr>
            <w:tcW w:w="7099" w:type="dxa"/>
          </w:tcPr>
          <w:p w14:paraId="655A745C" w14:textId="77777777" w:rsidR="00406A32" w:rsidRDefault="00D02B21" w:rsidP="00406A32">
            <w:pPr>
              <w:rPr>
                <w:lang w:val="en-CA"/>
              </w:rPr>
            </w:pPr>
            <w:r>
              <w:t>-“</w:t>
            </w:r>
            <w:r w:rsidRPr="00D02B21">
              <w:rPr>
                <w:b/>
                <w:bCs/>
                <w:lang w:val="en-CA"/>
              </w:rPr>
              <w:t>"Indian Band"</w:t>
            </w:r>
            <w:r w:rsidRPr="00D02B21">
              <w:rPr>
                <w:lang w:val="en-CA"/>
              </w:rPr>
              <w:t> means a band as defined in the </w:t>
            </w:r>
            <w:r w:rsidRPr="00D02B21">
              <w:rPr>
                <w:i/>
                <w:iCs/>
                <w:lang w:val="en-CA"/>
              </w:rPr>
              <w:t>Indian Act</w:t>
            </w:r>
            <w:r w:rsidRPr="00D02B21">
              <w:rPr>
                <w:lang w:val="en-CA"/>
              </w:rPr>
              <w:t> (Canada);</w:t>
            </w:r>
            <w:r>
              <w:rPr>
                <w:lang w:val="en-CA"/>
              </w:rPr>
              <w:t>”</w:t>
            </w:r>
          </w:p>
          <w:p w14:paraId="0C4073AD" w14:textId="1F51548A" w:rsidR="0045392E" w:rsidRPr="00D02B21" w:rsidRDefault="0045392E" w:rsidP="00406A32">
            <w:pPr>
              <w:rPr>
                <w:lang w:val="en-CA"/>
              </w:rPr>
            </w:pPr>
            <w:r>
              <w:rPr>
                <w:lang w:val="en-CA"/>
              </w:rPr>
              <w:t>-</w:t>
            </w:r>
            <w:hyperlink r:id="rId32" w:anchor="6(2)" w:history="1">
              <w:r w:rsidRPr="0045392E">
                <w:rPr>
                  <w:rStyle w:val="Hyperlink"/>
                  <w:lang w:val="en-CA"/>
                </w:rPr>
                <w:t>6(2)</w:t>
              </w:r>
            </w:hyperlink>
            <w:r w:rsidRPr="0045392E">
              <w:rPr>
                <w:lang w:val="en-CA"/>
              </w:rPr>
              <w:t>        Notwithstanding sections 4 and 5, a registered </w:t>
            </w:r>
            <w:r w:rsidRPr="00FB0714">
              <w:rPr>
                <w:b/>
                <w:u w:val="single"/>
                <w:lang w:val="en-CA"/>
              </w:rPr>
              <w:t>Indian</w:t>
            </w:r>
            <w:r w:rsidRPr="00FB0714">
              <w:rPr>
                <w:u w:val="single"/>
                <w:lang w:val="en-CA"/>
              </w:rPr>
              <w:t> or an Indian Band</w:t>
            </w:r>
            <w:r w:rsidRPr="0045392E">
              <w:rPr>
                <w:lang w:val="en-CA"/>
              </w:rPr>
              <w:t xml:space="preserve"> may engage in the harvesting of wild rice for household purposes without a licence or permit in areas of Crown land designated for such harvesting in the regulations.</w:t>
            </w:r>
          </w:p>
        </w:tc>
      </w:tr>
    </w:tbl>
    <w:p w14:paraId="4AE67AB1" w14:textId="4A4DE10C" w:rsidR="003372C3" w:rsidRPr="00592FDA" w:rsidRDefault="003372C3" w:rsidP="00592FDA">
      <w:pPr>
        <w:jc w:val="center"/>
        <w:rPr>
          <w:rFonts w:ascii="Times New Roman" w:hAnsi="Times New Roman" w:cs="Times New Roman"/>
          <w:sz w:val="28"/>
          <w:szCs w:val="28"/>
        </w:rPr>
      </w:pPr>
    </w:p>
    <w:p w14:paraId="06FDC028" w14:textId="77777777" w:rsidR="00592FDA" w:rsidRPr="00592FDA" w:rsidRDefault="00592FDA">
      <w:pPr>
        <w:rPr>
          <w:rFonts w:ascii="Times New Roman" w:hAnsi="Times New Roman" w:cs="Times New Roman"/>
        </w:rPr>
      </w:pPr>
    </w:p>
    <w:sectPr w:rsidR="00592FDA" w:rsidRPr="00592FDA" w:rsidSect="00592FDA">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DBA4" w14:textId="77777777" w:rsidR="00BD6B6C" w:rsidRDefault="00BD6B6C" w:rsidP="00D643F9">
      <w:r>
        <w:separator/>
      </w:r>
    </w:p>
  </w:endnote>
  <w:endnote w:type="continuationSeparator" w:id="0">
    <w:p w14:paraId="6D5B6AB8" w14:textId="77777777" w:rsidR="00BD6B6C" w:rsidRDefault="00BD6B6C" w:rsidP="00D6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65AF" w14:textId="77777777" w:rsidR="00BD6B6C" w:rsidRDefault="00BD6B6C" w:rsidP="00D643F9">
      <w:r>
        <w:separator/>
      </w:r>
    </w:p>
  </w:footnote>
  <w:footnote w:type="continuationSeparator" w:id="0">
    <w:p w14:paraId="0B87A6BF" w14:textId="77777777" w:rsidR="00BD6B6C" w:rsidRDefault="00BD6B6C" w:rsidP="00D64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D61"/>
    <w:multiLevelType w:val="hybridMultilevel"/>
    <w:tmpl w:val="85D264C2"/>
    <w:lvl w:ilvl="0" w:tplc="44ACCF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F4281"/>
    <w:multiLevelType w:val="hybridMultilevel"/>
    <w:tmpl w:val="DBE8D5E4"/>
    <w:lvl w:ilvl="0" w:tplc="311E956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F1127"/>
    <w:multiLevelType w:val="hybridMultilevel"/>
    <w:tmpl w:val="C338F2AE"/>
    <w:lvl w:ilvl="0" w:tplc="4FF49D3E">
      <w:start w:val="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766F8"/>
    <w:multiLevelType w:val="hybridMultilevel"/>
    <w:tmpl w:val="E780B580"/>
    <w:lvl w:ilvl="0" w:tplc="4FF49D3E">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13BFE"/>
    <w:multiLevelType w:val="hybridMultilevel"/>
    <w:tmpl w:val="691CD15E"/>
    <w:lvl w:ilvl="0" w:tplc="41D88CBC">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0133B"/>
    <w:multiLevelType w:val="hybridMultilevel"/>
    <w:tmpl w:val="47FAA974"/>
    <w:lvl w:ilvl="0" w:tplc="4FF49D3E">
      <w:start w:val="7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DA"/>
    <w:rsid w:val="0000024D"/>
    <w:rsid w:val="00000C1E"/>
    <w:rsid w:val="00001235"/>
    <w:rsid w:val="00001481"/>
    <w:rsid w:val="00001634"/>
    <w:rsid w:val="0000634E"/>
    <w:rsid w:val="00011561"/>
    <w:rsid w:val="00013CE9"/>
    <w:rsid w:val="00014E7E"/>
    <w:rsid w:val="0001745A"/>
    <w:rsid w:val="0002173E"/>
    <w:rsid w:val="00023496"/>
    <w:rsid w:val="00024F2E"/>
    <w:rsid w:val="000257AD"/>
    <w:rsid w:val="00025BB0"/>
    <w:rsid w:val="00027781"/>
    <w:rsid w:val="000278CA"/>
    <w:rsid w:val="00027B46"/>
    <w:rsid w:val="000333FC"/>
    <w:rsid w:val="00034555"/>
    <w:rsid w:val="00037639"/>
    <w:rsid w:val="000451CF"/>
    <w:rsid w:val="00045C1E"/>
    <w:rsid w:val="00047DDA"/>
    <w:rsid w:val="00051300"/>
    <w:rsid w:val="00051CA7"/>
    <w:rsid w:val="0005506E"/>
    <w:rsid w:val="00055827"/>
    <w:rsid w:val="00056BF1"/>
    <w:rsid w:val="00057B4B"/>
    <w:rsid w:val="00060D38"/>
    <w:rsid w:val="00063261"/>
    <w:rsid w:val="0006390E"/>
    <w:rsid w:val="0006760C"/>
    <w:rsid w:val="00070495"/>
    <w:rsid w:val="00072080"/>
    <w:rsid w:val="000726E9"/>
    <w:rsid w:val="0007283F"/>
    <w:rsid w:val="000730BF"/>
    <w:rsid w:val="00074313"/>
    <w:rsid w:val="000755E8"/>
    <w:rsid w:val="00075A9F"/>
    <w:rsid w:val="000821CE"/>
    <w:rsid w:val="000835F9"/>
    <w:rsid w:val="00083692"/>
    <w:rsid w:val="00083A32"/>
    <w:rsid w:val="00083C48"/>
    <w:rsid w:val="00085826"/>
    <w:rsid w:val="00087EBB"/>
    <w:rsid w:val="000903A2"/>
    <w:rsid w:val="000904C6"/>
    <w:rsid w:val="00090AB7"/>
    <w:rsid w:val="00090CB3"/>
    <w:rsid w:val="00090D99"/>
    <w:rsid w:val="00090F0B"/>
    <w:rsid w:val="0009171B"/>
    <w:rsid w:val="00092104"/>
    <w:rsid w:val="0009249F"/>
    <w:rsid w:val="000944DF"/>
    <w:rsid w:val="00096D35"/>
    <w:rsid w:val="00097A19"/>
    <w:rsid w:val="000A0174"/>
    <w:rsid w:val="000A21CD"/>
    <w:rsid w:val="000A43B8"/>
    <w:rsid w:val="000A5ABD"/>
    <w:rsid w:val="000A68E9"/>
    <w:rsid w:val="000A74A0"/>
    <w:rsid w:val="000B0D25"/>
    <w:rsid w:val="000B21B7"/>
    <w:rsid w:val="000B397B"/>
    <w:rsid w:val="000B3CE0"/>
    <w:rsid w:val="000B412D"/>
    <w:rsid w:val="000B638B"/>
    <w:rsid w:val="000B7ACD"/>
    <w:rsid w:val="000C12DF"/>
    <w:rsid w:val="000C1553"/>
    <w:rsid w:val="000C184A"/>
    <w:rsid w:val="000C19C7"/>
    <w:rsid w:val="000D03A2"/>
    <w:rsid w:val="000D3D78"/>
    <w:rsid w:val="000D4AE2"/>
    <w:rsid w:val="000D65B1"/>
    <w:rsid w:val="000D65F7"/>
    <w:rsid w:val="000D702A"/>
    <w:rsid w:val="000D7279"/>
    <w:rsid w:val="000D79DD"/>
    <w:rsid w:val="000D7CDE"/>
    <w:rsid w:val="000E1A71"/>
    <w:rsid w:val="000E40C8"/>
    <w:rsid w:val="000E4172"/>
    <w:rsid w:val="000E4469"/>
    <w:rsid w:val="000E47A4"/>
    <w:rsid w:val="000E567F"/>
    <w:rsid w:val="000E5835"/>
    <w:rsid w:val="000E6663"/>
    <w:rsid w:val="000E7EF9"/>
    <w:rsid w:val="000F313E"/>
    <w:rsid w:val="000F5CFB"/>
    <w:rsid w:val="000F5DDA"/>
    <w:rsid w:val="000F777A"/>
    <w:rsid w:val="0010063F"/>
    <w:rsid w:val="001016F0"/>
    <w:rsid w:val="00101A82"/>
    <w:rsid w:val="00103BDF"/>
    <w:rsid w:val="001045F0"/>
    <w:rsid w:val="00104CA1"/>
    <w:rsid w:val="001060E4"/>
    <w:rsid w:val="00106418"/>
    <w:rsid w:val="001064D5"/>
    <w:rsid w:val="00106FE5"/>
    <w:rsid w:val="00107AEE"/>
    <w:rsid w:val="00110AD9"/>
    <w:rsid w:val="00110CFD"/>
    <w:rsid w:val="0011152F"/>
    <w:rsid w:val="00111C09"/>
    <w:rsid w:val="001127D3"/>
    <w:rsid w:val="00113DFF"/>
    <w:rsid w:val="00116EF9"/>
    <w:rsid w:val="0011705C"/>
    <w:rsid w:val="0012139D"/>
    <w:rsid w:val="001225B7"/>
    <w:rsid w:val="00123928"/>
    <w:rsid w:val="00123FC1"/>
    <w:rsid w:val="00125A12"/>
    <w:rsid w:val="0012628F"/>
    <w:rsid w:val="00130457"/>
    <w:rsid w:val="001311D0"/>
    <w:rsid w:val="00131EA4"/>
    <w:rsid w:val="0013237B"/>
    <w:rsid w:val="0013284A"/>
    <w:rsid w:val="00132C49"/>
    <w:rsid w:val="0013618E"/>
    <w:rsid w:val="00136A34"/>
    <w:rsid w:val="00137A20"/>
    <w:rsid w:val="001406DA"/>
    <w:rsid w:val="00141E4E"/>
    <w:rsid w:val="001421DE"/>
    <w:rsid w:val="00143797"/>
    <w:rsid w:val="001439EE"/>
    <w:rsid w:val="00143BB7"/>
    <w:rsid w:val="00146302"/>
    <w:rsid w:val="00147E74"/>
    <w:rsid w:val="00152A67"/>
    <w:rsid w:val="00154710"/>
    <w:rsid w:val="00160A83"/>
    <w:rsid w:val="00160DAA"/>
    <w:rsid w:val="00162193"/>
    <w:rsid w:val="00164F7B"/>
    <w:rsid w:val="00166484"/>
    <w:rsid w:val="00173302"/>
    <w:rsid w:val="00173B19"/>
    <w:rsid w:val="00176319"/>
    <w:rsid w:val="00176707"/>
    <w:rsid w:val="001773F9"/>
    <w:rsid w:val="00180151"/>
    <w:rsid w:val="00181093"/>
    <w:rsid w:val="00182609"/>
    <w:rsid w:val="001830E0"/>
    <w:rsid w:val="00183E55"/>
    <w:rsid w:val="001850B9"/>
    <w:rsid w:val="00185D2E"/>
    <w:rsid w:val="00187CEF"/>
    <w:rsid w:val="00190A01"/>
    <w:rsid w:val="00192C80"/>
    <w:rsid w:val="0019318D"/>
    <w:rsid w:val="00193C26"/>
    <w:rsid w:val="00194E81"/>
    <w:rsid w:val="001A0E5D"/>
    <w:rsid w:val="001A1105"/>
    <w:rsid w:val="001A32EB"/>
    <w:rsid w:val="001A3CDA"/>
    <w:rsid w:val="001A4E50"/>
    <w:rsid w:val="001A4EDD"/>
    <w:rsid w:val="001A53B1"/>
    <w:rsid w:val="001A6974"/>
    <w:rsid w:val="001A7D27"/>
    <w:rsid w:val="001B579F"/>
    <w:rsid w:val="001C088E"/>
    <w:rsid w:val="001C1EBC"/>
    <w:rsid w:val="001C21B5"/>
    <w:rsid w:val="001C25A0"/>
    <w:rsid w:val="001C2AE5"/>
    <w:rsid w:val="001C331B"/>
    <w:rsid w:val="001C3DD0"/>
    <w:rsid w:val="001C4A80"/>
    <w:rsid w:val="001C5500"/>
    <w:rsid w:val="001C56C1"/>
    <w:rsid w:val="001C7F57"/>
    <w:rsid w:val="001D1CA9"/>
    <w:rsid w:val="001D22C1"/>
    <w:rsid w:val="001D341E"/>
    <w:rsid w:val="001D3B86"/>
    <w:rsid w:val="001D46D6"/>
    <w:rsid w:val="001D63E1"/>
    <w:rsid w:val="001E0BD0"/>
    <w:rsid w:val="001E6731"/>
    <w:rsid w:val="001E700D"/>
    <w:rsid w:val="001F228E"/>
    <w:rsid w:val="001F3369"/>
    <w:rsid w:val="001F5EA2"/>
    <w:rsid w:val="001F771E"/>
    <w:rsid w:val="00203255"/>
    <w:rsid w:val="00203276"/>
    <w:rsid w:val="0020427B"/>
    <w:rsid w:val="002070A5"/>
    <w:rsid w:val="0020735B"/>
    <w:rsid w:val="00212461"/>
    <w:rsid w:val="00212946"/>
    <w:rsid w:val="00213E34"/>
    <w:rsid w:val="0021463E"/>
    <w:rsid w:val="00214FC5"/>
    <w:rsid w:val="00217341"/>
    <w:rsid w:val="00223632"/>
    <w:rsid w:val="00224D51"/>
    <w:rsid w:val="002251EF"/>
    <w:rsid w:val="002253E1"/>
    <w:rsid w:val="00227CF2"/>
    <w:rsid w:val="00230C02"/>
    <w:rsid w:val="00231F99"/>
    <w:rsid w:val="00232A35"/>
    <w:rsid w:val="0023427C"/>
    <w:rsid w:val="00235689"/>
    <w:rsid w:val="002361D0"/>
    <w:rsid w:val="00236557"/>
    <w:rsid w:val="002365C5"/>
    <w:rsid w:val="00236878"/>
    <w:rsid w:val="00236A60"/>
    <w:rsid w:val="00237664"/>
    <w:rsid w:val="00240AAF"/>
    <w:rsid w:val="00242759"/>
    <w:rsid w:val="00242C07"/>
    <w:rsid w:val="002430C6"/>
    <w:rsid w:val="002448EB"/>
    <w:rsid w:val="00250ACB"/>
    <w:rsid w:val="00250C4C"/>
    <w:rsid w:val="00251F6F"/>
    <w:rsid w:val="00253F11"/>
    <w:rsid w:val="00260219"/>
    <w:rsid w:val="002609D4"/>
    <w:rsid w:val="0026319D"/>
    <w:rsid w:val="00263754"/>
    <w:rsid w:val="002650F2"/>
    <w:rsid w:val="00266AED"/>
    <w:rsid w:val="00266B60"/>
    <w:rsid w:val="00266BE2"/>
    <w:rsid w:val="00267771"/>
    <w:rsid w:val="0027233F"/>
    <w:rsid w:val="002726FA"/>
    <w:rsid w:val="00273ABF"/>
    <w:rsid w:val="00274AD7"/>
    <w:rsid w:val="00275301"/>
    <w:rsid w:val="00275D9C"/>
    <w:rsid w:val="00281843"/>
    <w:rsid w:val="0028399C"/>
    <w:rsid w:val="00285833"/>
    <w:rsid w:val="0028714C"/>
    <w:rsid w:val="00291174"/>
    <w:rsid w:val="00292B4D"/>
    <w:rsid w:val="0029513B"/>
    <w:rsid w:val="00296259"/>
    <w:rsid w:val="002A4A47"/>
    <w:rsid w:val="002A740F"/>
    <w:rsid w:val="002A76CD"/>
    <w:rsid w:val="002B0852"/>
    <w:rsid w:val="002B0E9B"/>
    <w:rsid w:val="002B2F54"/>
    <w:rsid w:val="002B4C00"/>
    <w:rsid w:val="002C09D5"/>
    <w:rsid w:val="002C282F"/>
    <w:rsid w:val="002C527B"/>
    <w:rsid w:val="002C6563"/>
    <w:rsid w:val="002C6EBE"/>
    <w:rsid w:val="002C6F4C"/>
    <w:rsid w:val="002C75C6"/>
    <w:rsid w:val="002D175D"/>
    <w:rsid w:val="002D2604"/>
    <w:rsid w:val="002D34C0"/>
    <w:rsid w:val="002D5062"/>
    <w:rsid w:val="002D5946"/>
    <w:rsid w:val="002D6530"/>
    <w:rsid w:val="002E061A"/>
    <w:rsid w:val="002E06CA"/>
    <w:rsid w:val="002E2A8A"/>
    <w:rsid w:val="002E2CA8"/>
    <w:rsid w:val="002E3786"/>
    <w:rsid w:val="002E3A30"/>
    <w:rsid w:val="002E653C"/>
    <w:rsid w:val="002F09E1"/>
    <w:rsid w:val="002F0A1F"/>
    <w:rsid w:val="002F0BB3"/>
    <w:rsid w:val="002F0BFA"/>
    <w:rsid w:val="002F38BF"/>
    <w:rsid w:val="002F3CEB"/>
    <w:rsid w:val="002F41BA"/>
    <w:rsid w:val="002F51B8"/>
    <w:rsid w:val="00300C17"/>
    <w:rsid w:val="003037E9"/>
    <w:rsid w:val="00305036"/>
    <w:rsid w:val="0031006A"/>
    <w:rsid w:val="0031175E"/>
    <w:rsid w:val="00315256"/>
    <w:rsid w:val="003159D0"/>
    <w:rsid w:val="00315AC4"/>
    <w:rsid w:val="003175BB"/>
    <w:rsid w:val="00322786"/>
    <w:rsid w:val="00325E2E"/>
    <w:rsid w:val="00327829"/>
    <w:rsid w:val="00330699"/>
    <w:rsid w:val="0033069E"/>
    <w:rsid w:val="00332CD3"/>
    <w:rsid w:val="003372C3"/>
    <w:rsid w:val="00337B65"/>
    <w:rsid w:val="00337BBF"/>
    <w:rsid w:val="00340594"/>
    <w:rsid w:val="003412E6"/>
    <w:rsid w:val="003454D8"/>
    <w:rsid w:val="003455E5"/>
    <w:rsid w:val="00345605"/>
    <w:rsid w:val="0034708C"/>
    <w:rsid w:val="00347A8C"/>
    <w:rsid w:val="00353094"/>
    <w:rsid w:val="00353BF9"/>
    <w:rsid w:val="003548AD"/>
    <w:rsid w:val="00354EDC"/>
    <w:rsid w:val="003560FB"/>
    <w:rsid w:val="0035717D"/>
    <w:rsid w:val="00360A48"/>
    <w:rsid w:val="00360B35"/>
    <w:rsid w:val="00363172"/>
    <w:rsid w:val="00363845"/>
    <w:rsid w:val="00365B9C"/>
    <w:rsid w:val="003726DE"/>
    <w:rsid w:val="003732DA"/>
    <w:rsid w:val="00373497"/>
    <w:rsid w:val="00376C2C"/>
    <w:rsid w:val="003777F3"/>
    <w:rsid w:val="00377870"/>
    <w:rsid w:val="0038004E"/>
    <w:rsid w:val="003813A4"/>
    <w:rsid w:val="003823A6"/>
    <w:rsid w:val="00382B53"/>
    <w:rsid w:val="00383597"/>
    <w:rsid w:val="003846E2"/>
    <w:rsid w:val="00384856"/>
    <w:rsid w:val="00385E34"/>
    <w:rsid w:val="00385FE7"/>
    <w:rsid w:val="003879D4"/>
    <w:rsid w:val="003902D4"/>
    <w:rsid w:val="003931E3"/>
    <w:rsid w:val="00395C9E"/>
    <w:rsid w:val="003A0472"/>
    <w:rsid w:val="003A1429"/>
    <w:rsid w:val="003A1AEA"/>
    <w:rsid w:val="003A2EC7"/>
    <w:rsid w:val="003A3A26"/>
    <w:rsid w:val="003A4BA5"/>
    <w:rsid w:val="003A7633"/>
    <w:rsid w:val="003B059F"/>
    <w:rsid w:val="003B096F"/>
    <w:rsid w:val="003B239D"/>
    <w:rsid w:val="003B3C6B"/>
    <w:rsid w:val="003B4947"/>
    <w:rsid w:val="003B4B67"/>
    <w:rsid w:val="003B5A67"/>
    <w:rsid w:val="003B6A4F"/>
    <w:rsid w:val="003B6B6B"/>
    <w:rsid w:val="003B75D0"/>
    <w:rsid w:val="003C02DD"/>
    <w:rsid w:val="003C1A2E"/>
    <w:rsid w:val="003C1D6A"/>
    <w:rsid w:val="003C2B4E"/>
    <w:rsid w:val="003C5366"/>
    <w:rsid w:val="003D3AC4"/>
    <w:rsid w:val="003D45AE"/>
    <w:rsid w:val="003D52C5"/>
    <w:rsid w:val="003D5E6A"/>
    <w:rsid w:val="003D6DC7"/>
    <w:rsid w:val="003E18A1"/>
    <w:rsid w:val="003E3158"/>
    <w:rsid w:val="003E32B4"/>
    <w:rsid w:val="003E384B"/>
    <w:rsid w:val="003E517B"/>
    <w:rsid w:val="003E5F05"/>
    <w:rsid w:val="003F369E"/>
    <w:rsid w:val="003F3CD8"/>
    <w:rsid w:val="003F4C8D"/>
    <w:rsid w:val="003F5F8E"/>
    <w:rsid w:val="004004E6"/>
    <w:rsid w:val="00400978"/>
    <w:rsid w:val="00400D5E"/>
    <w:rsid w:val="004012F9"/>
    <w:rsid w:val="00402354"/>
    <w:rsid w:val="00404C78"/>
    <w:rsid w:val="00406A32"/>
    <w:rsid w:val="00411F21"/>
    <w:rsid w:val="00412D54"/>
    <w:rsid w:val="00416157"/>
    <w:rsid w:val="00416FEA"/>
    <w:rsid w:val="00417430"/>
    <w:rsid w:val="00417842"/>
    <w:rsid w:val="00417BC5"/>
    <w:rsid w:val="00425B73"/>
    <w:rsid w:val="004261CD"/>
    <w:rsid w:val="004265C8"/>
    <w:rsid w:val="00431030"/>
    <w:rsid w:val="00431EC3"/>
    <w:rsid w:val="00433993"/>
    <w:rsid w:val="00434E67"/>
    <w:rsid w:val="004353E0"/>
    <w:rsid w:val="00435EA2"/>
    <w:rsid w:val="00436ED2"/>
    <w:rsid w:val="00436FFD"/>
    <w:rsid w:val="004401E8"/>
    <w:rsid w:val="004407BB"/>
    <w:rsid w:val="00442CBA"/>
    <w:rsid w:val="004464FC"/>
    <w:rsid w:val="0044688D"/>
    <w:rsid w:val="00450352"/>
    <w:rsid w:val="00451051"/>
    <w:rsid w:val="00451A90"/>
    <w:rsid w:val="00452B15"/>
    <w:rsid w:val="0045392E"/>
    <w:rsid w:val="00457AC4"/>
    <w:rsid w:val="0046062E"/>
    <w:rsid w:val="00461301"/>
    <w:rsid w:val="00461E3A"/>
    <w:rsid w:val="00462B07"/>
    <w:rsid w:val="00463DC8"/>
    <w:rsid w:val="0046581B"/>
    <w:rsid w:val="0047012B"/>
    <w:rsid w:val="00471234"/>
    <w:rsid w:val="00472B1D"/>
    <w:rsid w:val="00472DE8"/>
    <w:rsid w:val="004730E6"/>
    <w:rsid w:val="00475FFE"/>
    <w:rsid w:val="00477BC8"/>
    <w:rsid w:val="00480AA5"/>
    <w:rsid w:val="00481148"/>
    <w:rsid w:val="0048233B"/>
    <w:rsid w:val="00482D1A"/>
    <w:rsid w:val="004836C6"/>
    <w:rsid w:val="0048388C"/>
    <w:rsid w:val="00484739"/>
    <w:rsid w:val="00484B9A"/>
    <w:rsid w:val="00485C65"/>
    <w:rsid w:val="00486FB9"/>
    <w:rsid w:val="00490788"/>
    <w:rsid w:val="00491C1E"/>
    <w:rsid w:val="0049243B"/>
    <w:rsid w:val="004927A4"/>
    <w:rsid w:val="00492CBD"/>
    <w:rsid w:val="004938A6"/>
    <w:rsid w:val="00493F95"/>
    <w:rsid w:val="00495CF5"/>
    <w:rsid w:val="00497766"/>
    <w:rsid w:val="004A36B5"/>
    <w:rsid w:val="004A42EC"/>
    <w:rsid w:val="004B4612"/>
    <w:rsid w:val="004B53DB"/>
    <w:rsid w:val="004B6927"/>
    <w:rsid w:val="004C0E56"/>
    <w:rsid w:val="004C685F"/>
    <w:rsid w:val="004C7A8F"/>
    <w:rsid w:val="004D031A"/>
    <w:rsid w:val="004D0B54"/>
    <w:rsid w:val="004D1729"/>
    <w:rsid w:val="004D2105"/>
    <w:rsid w:val="004D2382"/>
    <w:rsid w:val="004D38D4"/>
    <w:rsid w:val="004D3B9F"/>
    <w:rsid w:val="004D5A40"/>
    <w:rsid w:val="004D6A7C"/>
    <w:rsid w:val="004D6DCA"/>
    <w:rsid w:val="004E2A64"/>
    <w:rsid w:val="004E2CE5"/>
    <w:rsid w:val="004E399A"/>
    <w:rsid w:val="004E4F08"/>
    <w:rsid w:val="004E54F5"/>
    <w:rsid w:val="004E6575"/>
    <w:rsid w:val="004E6EBB"/>
    <w:rsid w:val="004F0808"/>
    <w:rsid w:val="004F0880"/>
    <w:rsid w:val="004F209E"/>
    <w:rsid w:val="004F2968"/>
    <w:rsid w:val="004F763D"/>
    <w:rsid w:val="004F7CE6"/>
    <w:rsid w:val="005001C2"/>
    <w:rsid w:val="00500485"/>
    <w:rsid w:val="005006C8"/>
    <w:rsid w:val="00503947"/>
    <w:rsid w:val="005046FF"/>
    <w:rsid w:val="00506DBA"/>
    <w:rsid w:val="00507AA1"/>
    <w:rsid w:val="00511745"/>
    <w:rsid w:val="0051361C"/>
    <w:rsid w:val="00513FDB"/>
    <w:rsid w:val="00514DB9"/>
    <w:rsid w:val="00515CB5"/>
    <w:rsid w:val="00516F5F"/>
    <w:rsid w:val="00517231"/>
    <w:rsid w:val="005214A0"/>
    <w:rsid w:val="0052154E"/>
    <w:rsid w:val="00521C29"/>
    <w:rsid w:val="00524B58"/>
    <w:rsid w:val="005251EF"/>
    <w:rsid w:val="00526EA5"/>
    <w:rsid w:val="00527D61"/>
    <w:rsid w:val="0053080D"/>
    <w:rsid w:val="00530A60"/>
    <w:rsid w:val="00533F3F"/>
    <w:rsid w:val="00534AA7"/>
    <w:rsid w:val="00536718"/>
    <w:rsid w:val="005402F8"/>
    <w:rsid w:val="00540FEB"/>
    <w:rsid w:val="005421CA"/>
    <w:rsid w:val="005423BA"/>
    <w:rsid w:val="00543F0B"/>
    <w:rsid w:val="005528A8"/>
    <w:rsid w:val="005531A5"/>
    <w:rsid w:val="00554319"/>
    <w:rsid w:val="00556E3B"/>
    <w:rsid w:val="0055736D"/>
    <w:rsid w:val="00557DCB"/>
    <w:rsid w:val="00560A60"/>
    <w:rsid w:val="0056118C"/>
    <w:rsid w:val="00572AAF"/>
    <w:rsid w:val="005750B9"/>
    <w:rsid w:val="00575494"/>
    <w:rsid w:val="0057552B"/>
    <w:rsid w:val="00576C92"/>
    <w:rsid w:val="0057757F"/>
    <w:rsid w:val="0057767C"/>
    <w:rsid w:val="005779DE"/>
    <w:rsid w:val="005828FF"/>
    <w:rsid w:val="005833BA"/>
    <w:rsid w:val="00583A8B"/>
    <w:rsid w:val="00590927"/>
    <w:rsid w:val="00590EA2"/>
    <w:rsid w:val="00592FDA"/>
    <w:rsid w:val="005931CC"/>
    <w:rsid w:val="0059447F"/>
    <w:rsid w:val="0059615E"/>
    <w:rsid w:val="00597A0C"/>
    <w:rsid w:val="005A146C"/>
    <w:rsid w:val="005A233F"/>
    <w:rsid w:val="005A3554"/>
    <w:rsid w:val="005A3FD7"/>
    <w:rsid w:val="005A41C6"/>
    <w:rsid w:val="005A4EE5"/>
    <w:rsid w:val="005A4F58"/>
    <w:rsid w:val="005A59B7"/>
    <w:rsid w:val="005A68A7"/>
    <w:rsid w:val="005B0F82"/>
    <w:rsid w:val="005B2195"/>
    <w:rsid w:val="005B2465"/>
    <w:rsid w:val="005B3D4A"/>
    <w:rsid w:val="005B6366"/>
    <w:rsid w:val="005B69E2"/>
    <w:rsid w:val="005B7D3B"/>
    <w:rsid w:val="005C00D5"/>
    <w:rsid w:val="005C0328"/>
    <w:rsid w:val="005C1BE8"/>
    <w:rsid w:val="005C1C36"/>
    <w:rsid w:val="005C27A9"/>
    <w:rsid w:val="005C2E8B"/>
    <w:rsid w:val="005C43C3"/>
    <w:rsid w:val="005C6ACB"/>
    <w:rsid w:val="005C6BE6"/>
    <w:rsid w:val="005D0405"/>
    <w:rsid w:val="005D2554"/>
    <w:rsid w:val="005D428C"/>
    <w:rsid w:val="005D5857"/>
    <w:rsid w:val="005E00E5"/>
    <w:rsid w:val="005E0B65"/>
    <w:rsid w:val="005E15CF"/>
    <w:rsid w:val="005E398F"/>
    <w:rsid w:val="005E5C47"/>
    <w:rsid w:val="005E7496"/>
    <w:rsid w:val="005F07C7"/>
    <w:rsid w:val="005F2182"/>
    <w:rsid w:val="005F52F6"/>
    <w:rsid w:val="006029AB"/>
    <w:rsid w:val="00603C03"/>
    <w:rsid w:val="00605874"/>
    <w:rsid w:val="00606C06"/>
    <w:rsid w:val="00612917"/>
    <w:rsid w:val="006129E7"/>
    <w:rsid w:val="00612B6B"/>
    <w:rsid w:val="00612DE4"/>
    <w:rsid w:val="00613182"/>
    <w:rsid w:val="006143A5"/>
    <w:rsid w:val="006149E1"/>
    <w:rsid w:val="00615EDA"/>
    <w:rsid w:val="00620DAA"/>
    <w:rsid w:val="00622061"/>
    <w:rsid w:val="00623BDD"/>
    <w:rsid w:val="00623F56"/>
    <w:rsid w:val="006242BF"/>
    <w:rsid w:val="00624355"/>
    <w:rsid w:val="00626127"/>
    <w:rsid w:val="006308F9"/>
    <w:rsid w:val="00633DE8"/>
    <w:rsid w:val="0064120D"/>
    <w:rsid w:val="0064209A"/>
    <w:rsid w:val="006431E8"/>
    <w:rsid w:val="00645508"/>
    <w:rsid w:val="006456EB"/>
    <w:rsid w:val="006504E5"/>
    <w:rsid w:val="0065588E"/>
    <w:rsid w:val="00656152"/>
    <w:rsid w:val="00656F93"/>
    <w:rsid w:val="00657A33"/>
    <w:rsid w:val="00657B5A"/>
    <w:rsid w:val="006603C7"/>
    <w:rsid w:val="00661556"/>
    <w:rsid w:val="006714A8"/>
    <w:rsid w:val="00671B58"/>
    <w:rsid w:val="00671E0E"/>
    <w:rsid w:val="00674DFC"/>
    <w:rsid w:val="00677177"/>
    <w:rsid w:val="006801D0"/>
    <w:rsid w:val="006812B8"/>
    <w:rsid w:val="00681DB1"/>
    <w:rsid w:val="006831D4"/>
    <w:rsid w:val="00683824"/>
    <w:rsid w:val="006861BE"/>
    <w:rsid w:val="0069001A"/>
    <w:rsid w:val="00690161"/>
    <w:rsid w:val="00690E53"/>
    <w:rsid w:val="006912F2"/>
    <w:rsid w:val="006943A6"/>
    <w:rsid w:val="00695369"/>
    <w:rsid w:val="00695B22"/>
    <w:rsid w:val="006976F4"/>
    <w:rsid w:val="006A177A"/>
    <w:rsid w:val="006A2B78"/>
    <w:rsid w:val="006A3132"/>
    <w:rsid w:val="006A5172"/>
    <w:rsid w:val="006A524C"/>
    <w:rsid w:val="006A54C8"/>
    <w:rsid w:val="006A5603"/>
    <w:rsid w:val="006A77D7"/>
    <w:rsid w:val="006B012F"/>
    <w:rsid w:val="006B1EFF"/>
    <w:rsid w:val="006B2A2E"/>
    <w:rsid w:val="006B45DC"/>
    <w:rsid w:val="006B77D4"/>
    <w:rsid w:val="006B791B"/>
    <w:rsid w:val="006C0D02"/>
    <w:rsid w:val="006C1761"/>
    <w:rsid w:val="006C38C4"/>
    <w:rsid w:val="006C42DB"/>
    <w:rsid w:val="006C504E"/>
    <w:rsid w:val="006C6EE4"/>
    <w:rsid w:val="006C7FAB"/>
    <w:rsid w:val="006D037B"/>
    <w:rsid w:val="006D1281"/>
    <w:rsid w:val="006D260B"/>
    <w:rsid w:val="006D6CA6"/>
    <w:rsid w:val="006D7549"/>
    <w:rsid w:val="006E00B8"/>
    <w:rsid w:val="006E05A4"/>
    <w:rsid w:val="006E0745"/>
    <w:rsid w:val="006E0ED6"/>
    <w:rsid w:val="006E1E64"/>
    <w:rsid w:val="006E2A53"/>
    <w:rsid w:val="006E5962"/>
    <w:rsid w:val="006E7159"/>
    <w:rsid w:val="006F0B66"/>
    <w:rsid w:val="006F0CE0"/>
    <w:rsid w:val="006F1A14"/>
    <w:rsid w:val="006F27A4"/>
    <w:rsid w:val="006F2CBA"/>
    <w:rsid w:val="006F469F"/>
    <w:rsid w:val="00700A75"/>
    <w:rsid w:val="00700B74"/>
    <w:rsid w:val="00702C63"/>
    <w:rsid w:val="00703B3C"/>
    <w:rsid w:val="0070414A"/>
    <w:rsid w:val="00704820"/>
    <w:rsid w:val="007063B5"/>
    <w:rsid w:val="00706695"/>
    <w:rsid w:val="00712099"/>
    <w:rsid w:val="00720754"/>
    <w:rsid w:val="00720971"/>
    <w:rsid w:val="00721232"/>
    <w:rsid w:val="007232C2"/>
    <w:rsid w:val="0072411E"/>
    <w:rsid w:val="00726191"/>
    <w:rsid w:val="00726F96"/>
    <w:rsid w:val="00727529"/>
    <w:rsid w:val="00731430"/>
    <w:rsid w:val="0073154A"/>
    <w:rsid w:val="00732697"/>
    <w:rsid w:val="007368E8"/>
    <w:rsid w:val="007400FE"/>
    <w:rsid w:val="007408DF"/>
    <w:rsid w:val="00741613"/>
    <w:rsid w:val="00741B48"/>
    <w:rsid w:val="00742FFE"/>
    <w:rsid w:val="007434E9"/>
    <w:rsid w:val="00746845"/>
    <w:rsid w:val="00746F00"/>
    <w:rsid w:val="007475C6"/>
    <w:rsid w:val="007520D3"/>
    <w:rsid w:val="0075304C"/>
    <w:rsid w:val="00755BE9"/>
    <w:rsid w:val="00756647"/>
    <w:rsid w:val="007569D9"/>
    <w:rsid w:val="007573D5"/>
    <w:rsid w:val="007602C9"/>
    <w:rsid w:val="00762059"/>
    <w:rsid w:val="00763A72"/>
    <w:rsid w:val="0076423D"/>
    <w:rsid w:val="00766BDD"/>
    <w:rsid w:val="00770C3B"/>
    <w:rsid w:val="007710CB"/>
    <w:rsid w:val="00771F5C"/>
    <w:rsid w:val="00772EC3"/>
    <w:rsid w:val="0077338B"/>
    <w:rsid w:val="00776BE5"/>
    <w:rsid w:val="0078025E"/>
    <w:rsid w:val="00782F65"/>
    <w:rsid w:val="007835A6"/>
    <w:rsid w:val="0078452E"/>
    <w:rsid w:val="00786B2E"/>
    <w:rsid w:val="00786FA0"/>
    <w:rsid w:val="00787D96"/>
    <w:rsid w:val="0079123E"/>
    <w:rsid w:val="007915F2"/>
    <w:rsid w:val="00797152"/>
    <w:rsid w:val="007A1C54"/>
    <w:rsid w:val="007A278F"/>
    <w:rsid w:val="007A2AC3"/>
    <w:rsid w:val="007A2EBE"/>
    <w:rsid w:val="007A5C09"/>
    <w:rsid w:val="007A7E97"/>
    <w:rsid w:val="007B0081"/>
    <w:rsid w:val="007B1827"/>
    <w:rsid w:val="007B1CC8"/>
    <w:rsid w:val="007B2719"/>
    <w:rsid w:val="007B4CA1"/>
    <w:rsid w:val="007C1F84"/>
    <w:rsid w:val="007C2C87"/>
    <w:rsid w:val="007C4BDC"/>
    <w:rsid w:val="007C53C6"/>
    <w:rsid w:val="007C611F"/>
    <w:rsid w:val="007C73D3"/>
    <w:rsid w:val="007D3E21"/>
    <w:rsid w:val="007D45A8"/>
    <w:rsid w:val="007D6C65"/>
    <w:rsid w:val="007D71A7"/>
    <w:rsid w:val="007E0197"/>
    <w:rsid w:val="007E132E"/>
    <w:rsid w:val="007E1DCB"/>
    <w:rsid w:val="007E553E"/>
    <w:rsid w:val="007E66B3"/>
    <w:rsid w:val="007E6CD0"/>
    <w:rsid w:val="007E7670"/>
    <w:rsid w:val="007F10E3"/>
    <w:rsid w:val="007F3A29"/>
    <w:rsid w:val="007F40B5"/>
    <w:rsid w:val="007F592A"/>
    <w:rsid w:val="007F5B57"/>
    <w:rsid w:val="007F77CA"/>
    <w:rsid w:val="008006FA"/>
    <w:rsid w:val="008017B4"/>
    <w:rsid w:val="00801C72"/>
    <w:rsid w:val="0080259C"/>
    <w:rsid w:val="00802C47"/>
    <w:rsid w:val="008050C8"/>
    <w:rsid w:val="008054CE"/>
    <w:rsid w:val="008066FB"/>
    <w:rsid w:val="008070D3"/>
    <w:rsid w:val="0080776B"/>
    <w:rsid w:val="00810D57"/>
    <w:rsid w:val="00812D56"/>
    <w:rsid w:val="00812E1C"/>
    <w:rsid w:val="00814996"/>
    <w:rsid w:val="00815967"/>
    <w:rsid w:val="00815B7C"/>
    <w:rsid w:val="00815F98"/>
    <w:rsid w:val="00820763"/>
    <w:rsid w:val="00831891"/>
    <w:rsid w:val="00831DB1"/>
    <w:rsid w:val="00831EED"/>
    <w:rsid w:val="0083316D"/>
    <w:rsid w:val="008331FB"/>
    <w:rsid w:val="00834475"/>
    <w:rsid w:val="00834D5E"/>
    <w:rsid w:val="00834FF1"/>
    <w:rsid w:val="00841B9F"/>
    <w:rsid w:val="00842A74"/>
    <w:rsid w:val="00843EC6"/>
    <w:rsid w:val="008452C4"/>
    <w:rsid w:val="008457D2"/>
    <w:rsid w:val="00847CB3"/>
    <w:rsid w:val="00851718"/>
    <w:rsid w:val="00852117"/>
    <w:rsid w:val="008521CF"/>
    <w:rsid w:val="00852304"/>
    <w:rsid w:val="008527BF"/>
    <w:rsid w:val="00853FF6"/>
    <w:rsid w:val="00855369"/>
    <w:rsid w:val="00855A5F"/>
    <w:rsid w:val="00857EE1"/>
    <w:rsid w:val="00860701"/>
    <w:rsid w:val="00863770"/>
    <w:rsid w:val="00866A72"/>
    <w:rsid w:val="0087120B"/>
    <w:rsid w:val="00871376"/>
    <w:rsid w:val="00872F9A"/>
    <w:rsid w:val="00873C83"/>
    <w:rsid w:val="00875A2E"/>
    <w:rsid w:val="008760B8"/>
    <w:rsid w:val="00877334"/>
    <w:rsid w:val="008775DB"/>
    <w:rsid w:val="00877CCC"/>
    <w:rsid w:val="00880895"/>
    <w:rsid w:val="00881273"/>
    <w:rsid w:val="00883357"/>
    <w:rsid w:val="008865E3"/>
    <w:rsid w:val="00886C06"/>
    <w:rsid w:val="00890CAF"/>
    <w:rsid w:val="00892847"/>
    <w:rsid w:val="00894B70"/>
    <w:rsid w:val="00894FDA"/>
    <w:rsid w:val="008958AD"/>
    <w:rsid w:val="0089596C"/>
    <w:rsid w:val="008967E9"/>
    <w:rsid w:val="008A44B4"/>
    <w:rsid w:val="008A7C5A"/>
    <w:rsid w:val="008B08DB"/>
    <w:rsid w:val="008B12D6"/>
    <w:rsid w:val="008B3A74"/>
    <w:rsid w:val="008B6F06"/>
    <w:rsid w:val="008B72EE"/>
    <w:rsid w:val="008C10B6"/>
    <w:rsid w:val="008C124E"/>
    <w:rsid w:val="008C242D"/>
    <w:rsid w:val="008C5B47"/>
    <w:rsid w:val="008C6F1E"/>
    <w:rsid w:val="008C7ED9"/>
    <w:rsid w:val="008D0ACD"/>
    <w:rsid w:val="008D1F3D"/>
    <w:rsid w:val="008D4F33"/>
    <w:rsid w:val="008D5C73"/>
    <w:rsid w:val="008D6445"/>
    <w:rsid w:val="008D6E08"/>
    <w:rsid w:val="008D71E2"/>
    <w:rsid w:val="008E42D5"/>
    <w:rsid w:val="008E51D7"/>
    <w:rsid w:val="008E77AD"/>
    <w:rsid w:val="008E78B5"/>
    <w:rsid w:val="008F02A4"/>
    <w:rsid w:val="008F18D6"/>
    <w:rsid w:val="008F31FA"/>
    <w:rsid w:val="008F6304"/>
    <w:rsid w:val="0090070E"/>
    <w:rsid w:val="0090181A"/>
    <w:rsid w:val="00901FBF"/>
    <w:rsid w:val="009021D9"/>
    <w:rsid w:val="00903734"/>
    <w:rsid w:val="009065FB"/>
    <w:rsid w:val="00906A87"/>
    <w:rsid w:val="00910033"/>
    <w:rsid w:val="00913148"/>
    <w:rsid w:val="00913565"/>
    <w:rsid w:val="00915E7E"/>
    <w:rsid w:val="00916B45"/>
    <w:rsid w:val="00917B5E"/>
    <w:rsid w:val="009209E3"/>
    <w:rsid w:val="009222DF"/>
    <w:rsid w:val="00923882"/>
    <w:rsid w:val="00926B07"/>
    <w:rsid w:val="00930089"/>
    <w:rsid w:val="009323DF"/>
    <w:rsid w:val="009344BB"/>
    <w:rsid w:val="00934734"/>
    <w:rsid w:val="009353FF"/>
    <w:rsid w:val="00936036"/>
    <w:rsid w:val="0094000A"/>
    <w:rsid w:val="00940046"/>
    <w:rsid w:val="009460E5"/>
    <w:rsid w:val="00947F01"/>
    <w:rsid w:val="00955DEA"/>
    <w:rsid w:val="00960F16"/>
    <w:rsid w:val="00962C02"/>
    <w:rsid w:val="00963700"/>
    <w:rsid w:val="0096545E"/>
    <w:rsid w:val="00965C7A"/>
    <w:rsid w:val="00970E40"/>
    <w:rsid w:val="00973875"/>
    <w:rsid w:val="00975BC2"/>
    <w:rsid w:val="009760EF"/>
    <w:rsid w:val="0097757B"/>
    <w:rsid w:val="00977CE1"/>
    <w:rsid w:val="00980C28"/>
    <w:rsid w:val="00981827"/>
    <w:rsid w:val="00983F5E"/>
    <w:rsid w:val="00984091"/>
    <w:rsid w:val="00990656"/>
    <w:rsid w:val="00991D6A"/>
    <w:rsid w:val="009931C0"/>
    <w:rsid w:val="00994B1E"/>
    <w:rsid w:val="00995C8B"/>
    <w:rsid w:val="009A17BB"/>
    <w:rsid w:val="009A3E32"/>
    <w:rsid w:val="009A4B09"/>
    <w:rsid w:val="009A5D7A"/>
    <w:rsid w:val="009A6309"/>
    <w:rsid w:val="009A79E1"/>
    <w:rsid w:val="009B0B1C"/>
    <w:rsid w:val="009B2700"/>
    <w:rsid w:val="009B3BEA"/>
    <w:rsid w:val="009B3BF9"/>
    <w:rsid w:val="009B430B"/>
    <w:rsid w:val="009C52BB"/>
    <w:rsid w:val="009C5506"/>
    <w:rsid w:val="009C6713"/>
    <w:rsid w:val="009D0083"/>
    <w:rsid w:val="009D3405"/>
    <w:rsid w:val="009D3553"/>
    <w:rsid w:val="009D5CDD"/>
    <w:rsid w:val="009D78BE"/>
    <w:rsid w:val="009E0941"/>
    <w:rsid w:val="009E0F5A"/>
    <w:rsid w:val="009E2161"/>
    <w:rsid w:val="009E2395"/>
    <w:rsid w:val="009E3EF3"/>
    <w:rsid w:val="009E41C2"/>
    <w:rsid w:val="009E4B7D"/>
    <w:rsid w:val="009E51E4"/>
    <w:rsid w:val="009E6357"/>
    <w:rsid w:val="009F099D"/>
    <w:rsid w:val="009F26E4"/>
    <w:rsid w:val="009F66A1"/>
    <w:rsid w:val="009F788C"/>
    <w:rsid w:val="00A0229A"/>
    <w:rsid w:val="00A058F9"/>
    <w:rsid w:val="00A0650E"/>
    <w:rsid w:val="00A074C6"/>
    <w:rsid w:val="00A11D01"/>
    <w:rsid w:val="00A137EF"/>
    <w:rsid w:val="00A1647C"/>
    <w:rsid w:val="00A17290"/>
    <w:rsid w:val="00A17362"/>
    <w:rsid w:val="00A20BA3"/>
    <w:rsid w:val="00A2201C"/>
    <w:rsid w:val="00A264A5"/>
    <w:rsid w:val="00A26B29"/>
    <w:rsid w:val="00A302C4"/>
    <w:rsid w:val="00A3641A"/>
    <w:rsid w:val="00A37DFE"/>
    <w:rsid w:val="00A40C4A"/>
    <w:rsid w:val="00A43F9E"/>
    <w:rsid w:val="00A44477"/>
    <w:rsid w:val="00A44A5B"/>
    <w:rsid w:val="00A45156"/>
    <w:rsid w:val="00A46002"/>
    <w:rsid w:val="00A46780"/>
    <w:rsid w:val="00A4698D"/>
    <w:rsid w:val="00A47012"/>
    <w:rsid w:val="00A475A4"/>
    <w:rsid w:val="00A51831"/>
    <w:rsid w:val="00A52969"/>
    <w:rsid w:val="00A54FF3"/>
    <w:rsid w:val="00A56AA1"/>
    <w:rsid w:val="00A60175"/>
    <w:rsid w:val="00A60646"/>
    <w:rsid w:val="00A619F0"/>
    <w:rsid w:val="00A61E18"/>
    <w:rsid w:val="00A62099"/>
    <w:rsid w:val="00A62EB1"/>
    <w:rsid w:val="00A639EE"/>
    <w:rsid w:val="00A63C59"/>
    <w:rsid w:val="00A65370"/>
    <w:rsid w:val="00A679AE"/>
    <w:rsid w:val="00A719B5"/>
    <w:rsid w:val="00A71DC6"/>
    <w:rsid w:val="00A763C1"/>
    <w:rsid w:val="00A77F99"/>
    <w:rsid w:val="00A8069C"/>
    <w:rsid w:val="00A83899"/>
    <w:rsid w:val="00A8695E"/>
    <w:rsid w:val="00A87774"/>
    <w:rsid w:val="00A92ACB"/>
    <w:rsid w:val="00A943B0"/>
    <w:rsid w:val="00A95198"/>
    <w:rsid w:val="00A95CC5"/>
    <w:rsid w:val="00A9603E"/>
    <w:rsid w:val="00AA08B3"/>
    <w:rsid w:val="00AA0CFA"/>
    <w:rsid w:val="00AA2735"/>
    <w:rsid w:val="00AB0198"/>
    <w:rsid w:val="00AB21C3"/>
    <w:rsid w:val="00AB29BE"/>
    <w:rsid w:val="00AB710F"/>
    <w:rsid w:val="00AB718D"/>
    <w:rsid w:val="00AB7C7B"/>
    <w:rsid w:val="00AC1F0C"/>
    <w:rsid w:val="00AC2A7E"/>
    <w:rsid w:val="00AC4612"/>
    <w:rsid w:val="00AC4A82"/>
    <w:rsid w:val="00AC71F6"/>
    <w:rsid w:val="00AD125A"/>
    <w:rsid w:val="00AD2AB0"/>
    <w:rsid w:val="00AD3D2A"/>
    <w:rsid w:val="00AD543D"/>
    <w:rsid w:val="00AD600D"/>
    <w:rsid w:val="00AD78E3"/>
    <w:rsid w:val="00AE0391"/>
    <w:rsid w:val="00AE1B25"/>
    <w:rsid w:val="00AE498A"/>
    <w:rsid w:val="00AE4F2D"/>
    <w:rsid w:val="00AE66AC"/>
    <w:rsid w:val="00AE6A29"/>
    <w:rsid w:val="00AE6F17"/>
    <w:rsid w:val="00AF06E3"/>
    <w:rsid w:val="00AF090C"/>
    <w:rsid w:val="00AF1BB4"/>
    <w:rsid w:val="00AF400B"/>
    <w:rsid w:val="00AF4C9C"/>
    <w:rsid w:val="00B04D2B"/>
    <w:rsid w:val="00B11B91"/>
    <w:rsid w:val="00B12D8F"/>
    <w:rsid w:val="00B136BD"/>
    <w:rsid w:val="00B15CE7"/>
    <w:rsid w:val="00B20D33"/>
    <w:rsid w:val="00B2128B"/>
    <w:rsid w:val="00B22561"/>
    <w:rsid w:val="00B22A1E"/>
    <w:rsid w:val="00B22A5E"/>
    <w:rsid w:val="00B23250"/>
    <w:rsid w:val="00B24D06"/>
    <w:rsid w:val="00B26105"/>
    <w:rsid w:val="00B27004"/>
    <w:rsid w:val="00B33C6B"/>
    <w:rsid w:val="00B34E7A"/>
    <w:rsid w:val="00B360F8"/>
    <w:rsid w:val="00B37E81"/>
    <w:rsid w:val="00B4118A"/>
    <w:rsid w:val="00B41D64"/>
    <w:rsid w:val="00B4221B"/>
    <w:rsid w:val="00B426F5"/>
    <w:rsid w:val="00B4442A"/>
    <w:rsid w:val="00B4669A"/>
    <w:rsid w:val="00B50AC1"/>
    <w:rsid w:val="00B51D99"/>
    <w:rsid w:val="00B5368C"/>
    <w:rsid w:val="00B5433D"/>
    <w:rsid w:val="00B5739D"/>
    <w:rsid w:val="00B57F4D"/>
    <w:rsid w:val="00B64D82"/>
    <w:rsid w:val="00B65039"/>
    <w:rsid w:val="00B65175"/>
    <w:rsid w:val="00B704DF"/>
    <w:rsid w:val="00B708A2"/>
    <w:rsid w:val="00B72065"/>
    <w:rsid w:val="00B7265B"/>
    <w:rsid w:val="00B7418D"/>
    <w:rsid w:val="00B75A72"/>
    <w:rsid w:val="00B75ECB"/>
    <w:rsid w:val="00B80E99"/>
    <w:rsid w:val="00B80FF0"/>
    <w:rsid w:val="00B82C32"/>
    <w:rsid w:val="00B85AE1"/>
    <w:rsid w:val="00B86D60"/>
    <w:rsid w:val="00B86E19"/>
    <w:rsid w:val="00B873CD"/>
    <w:rsid w:val="00B8761B"/>
    <w:rsid w:val="00B912D9"/>
    <w:rsid w:val="00B91AC9"/>
    <w:rsid w:val="00B927B1"/>
    <w:rsid w:val="00B93EA3"/>
    <w:rsid w:val="00B95FB4"/>
    <w:rsid w:val="00B963A1"/>
    <w:rsid w:val="00B96758"/>
    <w:rsid w:val="00B9678A"/>
    <w:rsid w:val="00B968A5"/>
    <w:rsid w:val="00B9770D"/>
    <w:rsid w:val="00BA2F3E"/>
    <w:rsid w:val="00BA335C"/>
    <w:rsid w:val="00BA5CB1"/>
    <w:rsid w:val="00BB284B"/>
    <w:rsid w:val="00BB2E3A"/>
    <w:rsid w:val="00BB369C"/>
    <w:rsid w:val="00BB5CFB"/>
    <w:rsid w:val="00BB6F28"/>
    <w:rsid w:val="00BB76FA"/>
    <w:rsid w:val="00BC3E82"/>
    <w:rsid w:val="00BC60FF"/>
    <w:rsid w:val="00BD05A8"/>
    <w:rsid w:val="00BD1D1F"/>
    <w:rsid w:val="00BD6B6C"/>
    <w:rsid w:val="00BD7483"/>
    <w:rsid w:val="00BD7722"/>
    <w:rsid w:val="00BE09A7"/>
    <w:rsid w:val="00BE271F"/>
    <w:rsid w:val="00BE32F0"/>
    <w:rsid w:val="00BE51E9"/>
    <w:rsid w:val="00BE5F09"/>
    <w:rsid w:val="00BE6AB6"/>
    <w:rsid w:val="00BF0679"/>
    <w:rsid w:val="00BF3045"/>
    <w:rsid w:val="00BF5B63"/>
    <w:rsid w:val="00BF608F"/>
    <w:rsid w:val="00BF644F"/>
    <w:rsid w:val="00BF6D88"/>
    <w:rsid w:val="00C00AFB"/>
    <w:rsid w:val="00C02FC7"/>
    <w:rsid w:val="00C03839"/>
    <w:rsid w:val="00C06A09"/>
    <w:rsid w:val="00C07878"/>
    <w:rsid w:val="00C136E9"/>
    <w:rsid w:val="00C1430B"/>
    <w:rsid w:val="00C151A2"/>
    <w:rsid w:val="00C16C46"/>
    <w:rsid w:val="00C2021D"/>
    <w:rsid w:val="00C22039"/>
    <w:rsid w:val="00C22AD5"/>
    <w:rsid w:val="00C23155"/>
    <w:rsid w:val="00C23756"/>
    <w:rsid w:val="00C240FD"/>
    <w:rsid w:val="00C2418F"/>
    <w:rsid w:val="00C26243"/>
    <w:rsid w:val="00C27001"/>
    <w:rsid w:val="00C27EB2"/>
    <w:rsid w:val="00C31448"/>
    <w:rsid w:val="00C3287A"/>
    <w:rsid w:val="00C34381"/>
    <w:rsid w:val="00C3683A"/>
    <w:rsid w:val="00C407A2"/>
    <w:rsid w:val="00C40822"/>
    <w:rsid w:val="00C43FBA"/>
    <w:rsid w:val="00C44061"/>
    <w:rsid w:val="00C51601"/>
    <w:rsid w:val="00C54552"/>
    <w:rsid w:val="00C549D7"/>
    <w:rsid w:val="00C55367"/>
    <w:rsid w:val="00C619A4"/>
    <w:rsid w:val="00C62572"/>
    <w:rsid w:val="00C660B3"/>
    <w:rsid w:val="00C6743B"/>
    <w:rsid w:val="00C707CE"/>
    <w:rsid w:val="00C70989"/>
    <w:rsid w:val="00C801ED"/>
    <w:rsid w:val="00C801F9"/>
    <w:rsid w:val="00C8378C"/>
    <w:rsid w:val="00C83A55"/>
    <w:rsid w:val="00C8537E"/>
    <w:rsid w:val="00C855C5"/>
    <w:rsid w:val="00C859AD"/>
    <w:rsid w:val="00C86439"/>
    <w:rsid w:val="00C87215"/>
    <w:rsid w:val="00C9126D"/>
    <w:rsid w:val="00C9161C"/>
    <w:rsid w:val="00C9473B"/>
    <w:rsid w:val="00CA368E"/>
    <w:rsid w:val="00CA51D2"/>
    <w:rsid w:val="00CA5912"/>
    <w:rsid w:val="00CA7564"/>
    <w:rsid w:val="00CA7A4E"/>
    <w:rsid w:val="00CB14F0"/>
    <w:rsid w:val="00CB1C6E"/>
    <w:rsid w:val="00CB5796"/>
    <w:rsid w:val="00CC162F"/>
    <w:rsid w:val="00CC1728"/>
    <w:rsid w:val="00CC2054"/>
    <w:rsid w:val="00CC40E9"/>
    <w:rsid w:val="00CC6348"/>
    <w:rsid w:val="00CC6964"/>
    <w:rsid w:val="00CC6977"/>
    <w:rsid w:val="00CC7663"/>
    <w:rsid w:val="00CD2F94"/>
    <w:rsid w:val="00CD3996"/>
    <w:rsid w:val="00CD39AA"/>
    <w:rsid w:val="00CD3C0D"/>
    <w:rsid w:val="00CD4679"/>
    <w:rsid w:val="00CD6E58"/>
    <w:rsid w:val="00CE1FC5"/>
    <w:rsid w:val="00CE2EC7"/>
    <w:rsid w:val="00CE3AB0"/>
    <w:rsid w:val="00CF1890"/>
    <w:rsid w:val="00CF24DE"/>
    <w:rsid w:val="00CF32F1"/>
    <w:rsid w:val="00CF4547"/>
    <w:rsid w:val="00CF57F0"/>
    <w:rsid w:val="00CF6201"/>
    <w:rsid w:val="00CF7C0E"/>
    <w:rsid w:val="00D005E4"/>
    <w:rsid w:val="00D00641"/>
    <w:rsid w:val="00D01686"/>
    <w:rsid w:val="00D02B21"/>
    <w:rsid w:val="00D02BA9"/>
    <w:rsid w:val="00D02ED7"/>
    <w:rsid w:val="00D035B9"/>
    <w:rsid w:val="00D05087"/>
    <w:rsid w:val="00D07298"/>
    <w:rsid w:val="00D12756"/>
    <w:rsid w:val="00D13F96"/>
    <w:rsid w:val="00D145F3"/>
    <w:rsid w:val="00D15BD3"/>
    <w:rsid w:val="00D2028D"/>
    <w:rsid w:val="00D21149"/>
    <w:rsid w:val="00D252A6"/>
    <w:rsid w:val="00D25E30"/>
    <w:rsid w:val="00D31E8B"/>
    <w:rsid w:val="00D36574"/>
    <w:rsid w:val="00D40B2A"/>
    <w:rsid w:val="00D41390"/>
    <w:rsid w:val="00D41906"/>
    <w:rsid w:val="00D41968"/>
    <w:rsid w:val="00D43096"/>
    <w:rsid w:val="00D4413D"/>
    <w:rsid w:val="00D4493E"/>
    <w:rsid w:val="00D44B1D"/>
    <w:rsid w:val="00D44E86"/>
    <w:rsid w:val="00D45415"/>
    <w:rsid w:val="00D4544C"/>
    <w:rsid w:val="00D4775B"/>
    <w:rsid w:val="00D51E58"/>
    <w:rsid w:val="00D51FB0"/>
    <w:rsid w:val="00D544AD"/>
    <w:rsid w:val="00D549A9"/>
    <w:rsid w:val="00D54BAB"/>
    <w:rsid w:val="00D55864"/>
    <w:rsid w:val="00D569D3"/>
    <w:rsid w:val="00D573CB"/>
    <w:rsid w:val="00D60F18"/>
    <w:rsid w:val="00D643F9"/>
    <w:rsid w:val="00D64C84"/>
    <w:rsid w:val="00D64CFA"/>
    <w:rsid w:val="00D66953"/>
    <w:rsid w:val="00D66ADD"/>
    <w:rsid w:val="00D712B0"/>
    <w:rsid w:val="00D717AA"/>
    <w:rsid w:val="00D71EE8"/>
    <w:rsid w:val="00D73BFE"/>
    <w:rsid w:val="00D77A05"/>
    <w:rsid w:val="00D817FC"/>
    <w:rsid w:val="00D8210D"/>
    <w:rsid w:val="00D83274"/>
    <w:rsid w:val="00D848EB"/>
    <w:rsid w:val="00D859EF"/>
    <w:rsid w:val="00D860C0"/>
    <w:rsid w:val="00D86D30"/>
    <w:rsid w:val="00D874BA"/>
    <w:rsid w:val="00D9007B"/>
    <w:rsid w:val="00D907D1"/>
    <w:rsid w:val="00D93BDB"/>
    <w:rsid w:val="00D93ED2"/>
    <w:rsid w:val="00DA240F"/>
    <w:rsid w:val="00DA2965"/>
    <w:rsid w:val="00DA3CAA"/>
    <w:rsid w:val="00DA4EAF"/>
    <w:rsid w:val="00DA6F36"/>
    <w:rsid w:val="00DA7DFD"/>
    <w:rsid w:val="00DB07CC"/>
    <w:rsid w:val="00DB0E0A"/>
    <w:rsid w:val="00DB1B11"/>
    <w:rsid w:val="00DB1D81"/>
    <w:rsid w:val="00DB69D4"/>
    <w:rsid w:val="00DB7173"/>
    <w:rsid w:val="00DC04FE"/>
    <w:rsid w:val="00DC0B7E"/>
    <w:rsid w:val="00DC118D"/>
    <w:rsid w:val="00DC1D8D"/>
    <w:rsid w:val="00DC23C0"/>
    <w:rsid w:val="00DC3CF5"/>
    <w:rsid w:val="00DC569F"/>
    <w:rsid w:val="00DC5C91"/>
    <w:rsid w:val="00DC6B72"/>
    <w:rsid w:val="00DC70B6"/>
    <w:rsid w:val="00DD1257"/>
    <w:rsid w:val="00DD42F9"/>
    <w:rsid w:val="00DD442A"/>
    <w:rsid w:val="00DD5611"/>
    <w:rsid w:val="00DD7D07"/>
    <w:rsid w:val="00DE21CE"/>
    <w:rsid w:val="00DE2DA4"/>
    <w:rsid w:val="00DE478C"/>
    <w:rsid w:val="00DE4F60"/>
    <w:rsid w:val="00DE58E6"/>
    <w:rsid w:val="00DF1812"/>
    <w:rsid w:val="00DF2771"/>
    <w:rsid w:val="00DF2E0A"/>
    <w:rsid w:val="00DF518C"/>
    <w:rsid w:val="00DF68D8"/>
    <w:rsid w:val="00DF6CF8"/>
    <w:rsid w:val="00DF7693"/>
    <w:rsid w:val="00E001A9"/>
    <w:rsid w:val="00E00ECB"/>
    <w:rsid w:val="00E01C99"/>
    <w:rsid w:val="00E02A1D"/>
    <w:rsid w:val="00E03C45"/>
    <w:rsid w:val="00E117B9"/>
    <w:rsid w:val="00E16A5F"/>
    <w:rsid w:val="00E16B41"/>
    <w:rsid w:val="00E200D0"/>
    <w:rsid w:val="00E2046C"/>
    <w:rsid w:val="00E22308"/>
    <w:rsid w:val="00E23472"/>
    <w:rsid w:val="00E23D1D"/>
    <w:rsid w:val="00E23ED6"/>
    <w:rsid w:val="00E252A4"/>
    <w:rsid w:val="00E25D19"/>
    <w:rsid w:val="00E268D1"/>
    <w:rsid w:val="00E27FAB"/>
    <w:rsid w:val="00E27FEA"/>
    <w:rsid w:val="00E35C17"/>
    <w:rsid w:val="00E35E2C"/>
    <w:rsid w:val="00E37261"/>
    <w:rsid w:val="00E4065D"/>
    <w:rsid w:val="00E416F4"/>
    <w:rsid w:val="00E44D98"/>
    <w:rsid w:val="00E4551B"/>
    <w:rsid w:val="00E47722"/>
    <w:rsid w:val="00E47E84"/>
    <w:rsid w:val="00E52049"/>
    <w:rsid w:val="00E520A3"/>
    <w:rsid w:val="00E53F9F"/>
    <w:rsid w:val="00E544EC"/>
    <w:rsid w:val="00E55EF0"/>
    <w:rsid w:val="00E564BA"/>
    <w:rsid w:val="00E56C3E"/>
    <w:rsid w:val="00E57523"/>
    <w:rsid w:val="00E60049"/>
    <w:rsid w:val="00E65288"/>
    <w:rsid w:val="00E65889"/>
    <w:rsid w:val="00E65AA6"/>
    <w:rsid w:val="00E66500"/>
    <w:rsid w:val="00E71D7A"/>
    <w:rsid w:val="00E723AD"/>
    <w:rsid w:val="00E7315F"/>
    <w:rsid w:val="00E762FC"/>
    <w:rsid w:val="00E763CC"/>
    <w:rsid w:val="00E77A5B"/>
    <w:rsid w:val="00E82330"/>
    <w:rsid w:val="00E84E26"/>
    <w:rsid w:val="00E854D4"/>
    <w:rsid w:val="00E85B79"/>
    <w:rsid w:val="00E86C1C"/>
    <w:rsid w:val="00E86E79"/>
    <w:rsid w:val="00E90A50"/>
    <w:rsid w:val="00E917D3"/>
    <w:rsid w:val="00E91DC1"/>
    <w:rsid w:val="00E941EB"/>
    <w:rsid w:val="00E94783"/>
    <w:rsid w:val="00E94955"/>
    <w:rsid w:val="00E95463"/>
    <w:rsid w:val="00E963B4"/>
    <w:rsid w:val="00EA0A84"/>
    <w:rsid w:val="00EA2BD0"/>
    <w:rsid w:val="00EA2E4D"/>
    <w:rsid w:val="00EA30B4"/>
    <w:rsid w:val="00EA4354"/>
    <w:rsid w:val="00EA7A3C"/>
    <w:rsid w:val="00EB73D7"/>
    <w:rsid w:val="00EC0CE9"/>
    <w:rsid w:val="00EC10A3"/>
    <w:rsid w:val="00EC56AB"/>
    <w:rsid w:val="00EC6EF8"/>
    <w:rsid w:val="00EC77D0"/>
    <w:rsid w:val="00EC7F4A"/>
    <w:rsid w:val="00ED0B09"/>
    <w:rsid w:val="00ED16D3"/>
    <w:rsid w:val="00ED44FB"/>
    <w:rsid w:val="00ED5154"/>
    <w:rsid w:val="00ED5A97"/>
    <w:rsid w:val="00ED7525"/>
    <w:rsid w:val="00EE09C8"/>
    <w:rsid w:val="00EE0CAF"/>
    <w:rsid w:val="00EE1D5A"/>
    <w:rsid w:val="00EE6ACE"/>
    <w:rsid w:val="00EE7ADB"/>
    <w:rsid w:val="00EF02DE"/>
    <w:rsid w:val="00EF4F85"/>
    <w:rsid w:val="00EF703D"/>
    <w:rsid w:val="00EF7045"/>
    <w:rsid w:val="00EF79EE"/>
    <w:rsid w:val="00F001BA"/>
    <w:rsid w:val="00F0250F"/>
    <w:rsid w:val="00F0564E"/>
    <w:rsid w:val="00F060DC"/>
    <w:rsid w:val="00F076F3"/>
    <w:rsid w:val="00F112F4"/>
    <w:rsid w:val="00F114C4"/>
    <w:rsid w:val="00F124A0"/>
    <w:rsid w:val="00F1496C"/>
    <w:rsid w:val="00F14E6A"/>
    <w:rsid w:val="00F157CB"/>
    <w:rsid w:val="00F177CE"/>
    <w:rsid w:val="00F2067E"/>
    <w:rsid w:val="00F2206A"/>
    <w:rsid w:val="00F22EB6"/>
    <w:rsid w:val="00F23839"/>
    <w:rsid w:val="00F2437B"/>
    <w:rsid w:val="00F24404"/>
    <w:rsid w:val="00F2475E"/>
    <w:rsid w:val="00F259BE"/>
    <w:rsid w:val="00F25D2D"/>
    <w:rsid w:val="00F26877"/>
    <w:rsid w:val="00F300F4"/>
    <w:rsid w:val="00F36F87"/>
    <w:rsid w:val="00F377FA"/>
    <w:rsid w:val="00F4153E"/>
    <w:rsid w:val="00F4189F"/>
    <w:rsid w:val="00F42279"/>
    <w:rsid w:val="00F422F8"/>
    <w:rsid w:val="00F46394"/>
    <w:rsid w:val="00F4773E"/>
    <w:rsid w:val="00F515CF"/>
    <w:rsid w:val="00F5176E"/>
    <w:rsid w:val="00F51E0D"/>
    <w:rsid w:val="00F52928"/>
    <w:rsid w:val="00F54760"/>
    <w:rsid w:val="00F54FDE"/>
    <w:rsid w:val="00F56C50"/>
    <w:rsid w:val="00F5747F"/>
    <w:rsid w:val="00F57AF4"/>
    <w:rsid w:val="00F6006C"/>
    <w:rsid w:val="00F61F2A"/>
    <w:rsid w:val="00F64148"/>
    <w:rsid w:val="00F647BD"/>
    <w:rsid w:val="00F648E0"/>
    <w:rsid w:val="00F64AF6"/>
    <w:rsid w:val="00F65884"/>
    <w:rsid w:val="00F66948"/>
    <w:rsid w:val="00F725CC"/>
    <w:rsid w:val="00F80279"/>
    <w:rsid w:val="00F822B6"/>
    <w:rsid w:val="00F83560"/>
    <w:rsid w:val="00F83918"/>
    <w:rsid w:val="00F849A1"/>
    <w:rsid w:val="00F86F66"/>
    <w:rsid w:val="00F87420"/>
    <w:rsid w:val="00F90DB7"/>
    <w:rsid w:val="00F91750"/>
    <w:rsid w:val="00F92264"/>
    <w:rsid w:val="00F92C4B"/>
    <w:rsid w:val="00F9562B"/>
    <w:rsid w:val="00F963F6"/>
    <w:rsid w:val="00FA0D0B"/>
    <w:rsid w:val="00FA24B1"/>
    <w:rsid w:val="00FA26A3"/>
    <w:rsid w:val="00FA3C30"/>
    <w:rsid w:val="00FA5823"/>
    <w:rsid w:val="00FA6964"/>
    <w:rsid w:val="00FB02CE"/>
    <w:rsid w:val="00FB0714"/>
    <w:rsid w:val="00FB0729"/>
    <w:rsid w:val="00FB1639"/>
    <w:rsid w:val="00FB2690"/>
    <w:rsid w:val="00FB321F"/>
    <w:rsid w:val="00FB3DBE"/>
    <w:rsid w:val="00FB5205"/>
    <w:rsid w:val="00FB55F0"/>
    <w:rsid w:val="00FB5AFF"/>
    <w:rsid w:val="00FB5B0D"/>
    <w:rsid w:val="00FB5C04"/>
    <w:rsid w:val="00FC3218"/>
    <w:rsid w:val="00FC35EE"/>
    <w:rsid w:val="00FC73ED"/>
    <w:rsid w:val="00FD121B"/>
    <w:rsid w:val="00FD27E2"/>
    <w:rsid w:val="00FD2D1D"/>
    <w:rsid w:val="00FD33E3"/>
    <w:rsid w:val="00FD3C93"/>
    <w:rsid w:val="00FD43FB"/>
    <w:rsid w:val="00FD4612"/>
    <w:rsid w:val="00FD7A07"/>
    <w:rsid w:val="00FE0CBD"/>
    <w:rsid w:val="00FE2884"/>
    <w:rsid w:val="00FE2CAF"/>
    <w:rsid w:val="00FE4FE3"/>
    <w:rsid w:val="00FE561D"/>
    <w:rsid w:val="00FE6DE3"/>
    <w:rsid w:val="00FF22E8"/>
    <w:rsid w:val="00FF525D"/>
    <w:rsid w:val="00FF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558B1"/>
  <w14:defaultImageDpi w14:val="300"/>
  <w15:docId w15:val="{5C8ACF26-5931-4AB4-9072-DECDE86A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C80"/>
    <w:pPr>
      <w:ind w:left="720"/>
      <w:contextualSpacing/>
    </w:pPr>
  </w:style>
  <w:style w:type="paragraph" w:styleId="Header">
    <w:name w:val="header"/>
    <w:basedOn w:val="Normal"/>
    <w:link w:val="HeaderChar"/>
    <w:uiPriority w:val="99"/>
    <w:unhideWhenUsed/>
    <w:rsid w:val="00D643F9"/>
    <w:pPr>
      <w:tabs>
        <w:tab w:val="center" w:pos="4320"/>
        <w:tab w:val="right" w:pos="8640"/>
      </w:tabs>
    </w:pPr>
  </w:style>
  <w:style w:type="character" w:customStyle="1" w:styleId="HeaderChar">
    <w:name w:val="Header Char"/>
    <w:basedOn w:val="DefaultParagraphFont"/>
    <w:link w:val="Header"/>
    <w:uiPriority w:val="99"/>
    <w:rsid w:val="00D643F9"/>
  </w:style>
  <w:style w:type="paragraph" w:styleId="Footer">
    <w:name w:val="footer"/>
    <w:basedOn w:val="Normal"/>
    <w:link w:val="FooterChar"/>
    <w:uiPriority w:val="99"/>
    <w:unhideWhenUsed/>
    <w:rsid w:val="00D643F9"/>
    <w:pPr>
      <w:tabs>
        <w:tab w:val="center" w:pos="4320"/>
        <w:tab w:val="right" w:pos="8640"/>
      </w:tabs>
    </w:pPr>
  </w:style>
  <w:style w:type="character" w:customStyle="1" w:styleId="FooterChar">
    <w:name w:val="Footer Char"/>
    <w:basedOn w:val="DefaultParagraphFont"/>
    <w:link w:val="Footer"/>
    <w:uiPriority w:val="99"/>
    <w:rsid w:val="00D643F9"/>
  </w:style>
  <w:style w:type="character" w:styleId="CommentReference">
    <w:name w:val="annotation reference"/>
    <w:basedOn w:val="DefaultParagraphFont"/>
    <w:uiPriority w:val="99"/>
    <w:semiHidden/>
    <w:unhideWhenUsed/>
    <w:rsid w:val="00F56C50"/>
    <w:rPr>
      <w:sz w:val="18"/>
      <w:szCs w:val="18"/>
    </w:rPr>
  </w:style>
  <w:style w:type="paragraph" w:styleId="CommentText">
    <w:name w:val="annotation text"/>
    <w:basedOn w:val="Normal"/>
    <w:link w:val="CommentTextChar"/>
    <w:uiPriority w:val="99"/>
    <w:semiHidden/>
    <w:unhideWhenUsed/>
    <w:rsid w:val="00F56C50"/>
  </w:style>
  <w:style w:type="character" w:customStyle="1" w:styleId="CommentTextChar">
    <w:name w:val="Comment Text Char"/>
    <w:basedOn w:val="DefaultParagraphFont"/>
    <w:link w:val="CommentText"/>
    <w:uiPriority w:val="99"/>
    <w:semiHidden/>
    <w:rsid w:val="00F56C50"/>
  </w:style>
  <w:style w:type="paragraph" w:styleId="CommentSubject">
    <w:name w:val="annotation subject"/>
    <w:basedOn w:val="CommentText"/>
    <w:next w:val="CommentText"/>
    <w:link w:val="CommentSubjectChar"/>
    <w:uiPriority w:val="99"/>
    <w:semiHidden/>
    <w:unhideWhenUsed/>
    <w:rsid w:val="00F56C50"/>
    <w:rPr>
      <w:b/>
      <w:bCs/>
      <w:sz w:val="20"/>
      <w:szCs w:val="20"/>
    </w:rPr>
  </w:style>
  <w:style w:type="character" w:customStyle="1" w:styleId="CommentSubjectChar">
    <w:name w:val="Comment Subject Char"/>
    <w:basedOn w:val="CommentTextChar"/>
    <w:link w:val="CommentSubject"/>
    <w:uiPriority w:val="99"/>
    <w:semiHidden/>
    <w:rsid w:val="00F56C50"/>
    <w:rPr>
      <w:b/>
      <w:bCs/>
      <w:sz w:val="20"/>
      <w:szCs w:val="20"/>
    </w:rPr>
  </w:style>
  <w:style w:type="paragraph" w:styleId="BalloonText">
    <w:name w:val="Balloon Text"/>
    <w:basedOn w:val="Normal"/>
    <w:link w:val="BalloonTextChar"/>
    <w:uiPriority w:val="99"/>
    <w:semiHidden/>
    <w:unhideWhenUsed/>
    <w:rsid w:val="00F5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C50"/>
    <w:rPr>
      <w:rFonts w:ascii="Lucida Grande" w:hAnsi="Lucida Grande" w:cs="Lucida Grande"/>
      <w:sz w:val="18"/>
      <w:szCs w:val="18"/>
    </w:rPr>
  </w:style>
  <w:style w:type="character" w:styleId="Hyperlink">
    <w:name w:val="Hyperlink"/>
    <w:basedOn w:val="DefaultParagraphFont"/>
    <w:uiPriority w:val="99"/>
    <w:unhideWhenUsed/>
    <w:rsid w:val="00A4698D"/>
    <w:rPr>
      <w:color w:val="0000FF" w:themeColor="hyperlink"/>
      <w:u w:val="single"/>
    </w:rPr>
  </w:style>
  <w:style w:type="character" w:customStyle="1" w:styleId="apple-converted-space">
    <w:name w:val="apple-converted-space"/>
    <w:basedOn w:val="DefaultParagraphFont"/>
    <w:rsid w:val="00A4698D"/>
  </w:style>
  <w:style w:type="character" w:customStyle="1" w:styleId="cmchighlight00">
    <w:name w:val="cmchighlight00"/>
    <w:basedOn w:val="DefaultParagraphFont"/>
    <w:rsid w:val="004E6EBB"/>
  </w:style>
  <w:style w:type="character" w:customStyle="1" w:styleId="cmchighlight09">
    <w:name w:val="cmchighlight09"/>
    <w:basedOn w:val="DefaultParagraphFont"/>
    <w:rsid w:val="004E6EBB"/>
  </w:style>
  <w:style w:type="character" w:customStyle="1" w:styleId="cmchighlight04">
    <w:name w:val="cmchighlight04"/>
    <w:basedOn w:val="DefaultParagraphFont"/>
    <w:rsid w:val="006149E1"/>
  </w:style>
  <w:style w:type="character" w:customStyle="1" w:styleId="cmchighlight01">
    <w:name w:val="cmchighlight01"/>
    <w:basedOn w:val="DefaultParagraphFont"/>
    <w:rsid w:val="006149E1"/>
  </w:style>
  <w:style w:type="character" w:customStyle="1" w:styleId="cmchighlight02">
    <w:name w:val="cmchighlight02"/>
    <w:basedOn w:val="DefaultParagraphFont"/>
    <w:rsid w:val="006149E1"/>
  </w:style>
  <w:style w:type="character" w:styleId="FollowedHyperlink">
    <w:name w:val="FollowedHyperlink"/>
    <w:basedOn w:val="DefaultParagraphFont"/>
    <w:uiPriority w:val="99"/>
    <w:semiHidden/>
    <w:unhideWhenUsed/>
    <w:rsid w:val="006149E1"/>
    <w:rPr>
      <w:color w:val="800080" w:themeColor="followedHyperlink"/>
      <w:u w:val="single"/>
    </w:rPr>
  </w:style>
  <w:style w:type="character" w:customStyle="1" w:styleId="cmchighlight07">
    <w:name w:val="cmchighlight07"/>
    <w:basedOn w:val="DefaultParagraphFont"/>
    <w:rsid w:val="00452B15"/>
  </w:style>
  <w:style w:type="paragraph" w:styleId="NormalWeb">
    <w:name w:val="Normal (Web)"/>
    <w:basedOn w:val="Normal"/>
    <w:uiPriority w:val="99"/>
    <w:semiHidden/>
    <w:unhideWhenUsed/>
    <w:rsid w:val="00CD39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900">
      <w:bodyDiv w:val="1"/>
      <w:marLeft w:val="0"/>
      <w:marRight w:val="0"/>
      <w:marTop w:val="0"/>
      <w:marBottom w:val="0"/>
      <w:divBdr>
        <w:top w:val="none" w:sz="0" w:space="0" w:color="auto"/>
        <w:left w:val="none" w:sz="0" w:space="0" w:color="auto"/>
        <w:bottom w:val="none" w:sz="0" w:space="0" w:color="auto"/>
        <w:right w:val="none" w:sz="0" w:space="0" w:color="auto"/>
      </w:divBdr>
    </w:div>
    <w:div w:id="15350548">
      <w:bodyDiv w:val="1"/>
      <w:marLeft w:val="0"/>
      <w:marRight w:val="0"/>
      <w:marTop w:val="0"/>
      <w:marBottom w:val="0"/>
      <w:divBdr>
        <w:top w:val="none" w:sz="0" w:space="0" w:color="auto"/>
        <w:left w:val="none" w:sz="0" w:space="0" w:color="auto"/>
        <w:bottom w:val="none" w:sz="0" w:space="0" w:color="auto"/>
        <w:right w:val="none" w:sz="0" w:space="0" w:color="auto"/>
      </w:divBdr>
    </w:div>
    <w:div w:id="15425460">
      <w:bodyDiv w:val="1"/>
      <w:marLeft w:val="0"/>
      <w:marRight w:val="0"/>
      <w:marTop w:val="0"/>
      <w:marBottom w:val="0"/>
      <w:divBdr>
        <w:top w:val="none" w:sz="0" w:space="0" w:color="auto"/>
        <w:left w:val="none" w:sz="0" w:space="0" w:color="auto"/>
        <w:bottom w:val="none" w:sz="0" w:space="0" w:color="auto"/>
        <w:right w:val="none" w:sz="0" w:space="0" w:color="auto"/>
      </w:divBdr>
    </w:div>
    <w:div w:id="15739171">
      <w:bodyDiv w:val="1"/>
      <w:marLeft w:val="0"/>
      <w:marRight w:val="0"/>
      <w:marTop w:val="0"/>
      <w:marBottom w:val="0"/>
      <w:divBdr>
        <w:top w:val="none" w:sz="0" w:space="0" w:color="auto"/>
        <w:left w:val="none" w:sz="0" w:space="0" w:color="auto"/>
        <w:bottom w:val="none" w:sz="0" w:space="0" w:color="auto"/>
        <w:right w:val="none" w:sz="0" w:space="0" w:color="auto"/>
      </w:divBdr>
    </w:div>
    <w:div w:id="16665316">
      <w:bodyDiv w:val="1"/>
      <w:marLeft w:val="0"/>
      <w:marRight w:val="0"/>
      <w:marTop w:val="0"/>
      <w:marBottom w:val="0"/>
      <w:divBdr>
        <w:top w:val="none" w:sz="0" w:space="0" w:color="auto"/>
        <w:left w:val="none" w:sz="0" w:space="0" w:color="auto"/>
        <w:bottom w:val="none" w:sz="0" w:space="0" w:color="auto"/>
        <w:right w:val="none" w:sz="0" w:space="0" w:color="auto"/>
      </w:divBdr>
    </w:div>
    <w:div w:id="34698083">
      <w:bodyDiv w:val="1"/>
      <w:marLeft w:val="0"/>
      <w:marRight w:val="0"/>
      <w:marTop w:val="0"/>
      <w:marBottom w:val="0"/>
      <w:divBdr>
        <w:top w:val="none" w:sz="0" w:space="0" w:color="auto"/>
        <w:left w:val="none" w:sz="0" w:space="0" w:color="auto"/>
        <w:bottom w:val="none" w:sz="0" w:space="0" w:color="auto"/>
        <w:right w:val="none" w:sz="0" w:space="0" w:color="auto"/>
      </w:divBdr>
    </w:div>
    <w:div w:id="36391334">
      <w:bodyDiv w:val="1"/>
      <w:marLeft w:val="0"/>
      <w:marRight w:val="0"/>
      <w:marTop w:val="0"/>
      <w:marBottom w:val="0"/>
      <w:divBdr>
        <w:top w:val="none" w:sz="0" w:space="0" w:color="auto"/>
        <w:left w:val="none" w:sz="0" w:space="0" w:color="auto"/>
        <w:bottom w:val="none" w:sz="0" w:space="0" w:color="auto"/>
        <w:right w:val="none" w:sz="0" w:space="0" w:color="auto"/>
      </w:divBdr>
    </w:div>
    <w:div w:id="36661684">
      <w:bodyDiv w:val="1"/>
      <w:marLeft w:val="0"/>
      <w:marRight w:val="0"/>
      <w:marTop w:val="0"/>
      <w:marBottom w:val="0"/>
      <w:divBdr>
        <w:top w:val="none" w:sz="0" w:space="0" w:color="auto"/>
        <w:left w:val="none" w:sz="0" w:space="0" w:color="auto"/>
        <w:bottom w:val="none" w:sz="0" w:space="0" w:color="auto"/>
        <w:right w:val="none" w:sz="0" w:space="0" w:color="auto"/>
      </w:divBdr>
    </w:div>
    <w:div w:id="43677891">
      <w:bodyDiv w:val="1"/>
      <w:marLeft w:val="0"/>
      <w:marRight w:val="0"/>
      <w:marTop w:val="0"/>
      <w:marBottom w:val="0"/>
      <w:divBdr>
        <w:top w:val="none" w:sz="0" w:space="0" w:color="auto"/>
        <w:left w:val="none" w:sz="0" w:space="0" w:color="auto"/>
        <w:bottom w:val="none" w:sz="0" w:space="0" w:color="auto"/>
        <w:right w:val="none" w:sz="0" w:space="0" w:color="auto"/>
      </w:divBdr>
    </w:div>
    <w:div w:id="54359831">
      <w:bodyDiv w:val="1"/>
      <w:marLeft w:val="0"/>
      <w:marRight w:val="0"/>
      <w:marTop w:val="0"/>
      <w:marBottom w:val="0"/>
      <w:divBdr>
        <w:top w:val="none" w:sz="0" w:space="0" w:color="auto"/>
        <w:left w:val="none" w:sz="0" w:space="0" w:color="auto"/>
        <w:bottom w:val="none" w:sz="0" w:space="0" w:color="auto"/>
        <w:right w:val="none" w:sz="0" w:space="0" w:color="auto"/>
      </w:divBdr>
    </w:div>
    <w:div w:id="79253782">
      <w:bodyDiv w:val="1"/>
      <w:marLeft w:val="0"/>
      <w:marRight w:val="0"/>
      <w:marTop w:val="0"/>
      <w:marBottom w:val="0"/>
      <w:divBdr>
        <w:top w:val="none" w:sz="0" w:space="0" w:color="auto"/>
        <w:left w:val="none" w:sz="0" w:space="0" w:color="auto"/>
        <w:bottom w:val="none" w:sz="0" w:space="0" w:color="auto"/>
        <w:right w:val="none" w:sz="0" w:space="0" w:color="auto"/>
      </w:divBdr>
    </w:div>
    <w:div w:id="85153814">
      <w:bodyDiv w:val="1"/>
      <w:marLeft w:val="0"/>
      <w:marRight w:val="0"/>
      <w:marTop w:val="0"/>
      <w:marBottom w:val="0"/>
      <w:divBdr>
        <w:top w:val="none" w:sz="0" w:space="0" w:color="auto"/>
        <w:left w:val="none" w:sz="0" w:space="0" w:color="auto"/>
        <w:bottom w:val="none" w:sz="0" w:space="0" w:color="auto"/>
        <w:right w:val="none" w:sz="0" w:space="0" w:color="auto"/>
      </w:divBdr>
    </w:div>
    <w:div w:id="92357877">
      <w:bodyDiv w:val="1"/>
      <w:marLeft w:val="0"/>
      <w:marRight w:val="0"/>
      <w:marTop w:val="0"/>
      <w:marBottom w:val="0"/>
      <w:divBdr>
        <w:top w:val="none" w:sz="0" w:space="0" w:color="auto"/>
        <w:left w:val="none" w:sz="0" w:space="0" w:color="auto"/>
        <w:bottom w:val="none" w:sz="0" w:space="0" w:color="auto"/>
        <w:right w:val="none" w:sz="0" w:space="0" w:color="auto"/>
      </w:divBdr>
    </w:div>
    <w:div w:id="101001811">
      <w:bodyDiv w:val="1"/>
      <w:marLeft w:val="0"/>
      <w:marRight w:val="0"/>
      <w:marTop w:val="0"/>
      <w:marBottom w:val="0"/>
      <w:divBdr>
        <w:top w:val="none" w:sz="0" w:space="0" w:color="auto"/>
        <w:left w:val="none" w:sz="0" w:space="0" w:color="auto"/>
        <w:bottom w:val="none" w:sz="0" w:space="0" w:color="auto"/>
        <w:right w:val="none" w:sz="0" w:space="0" w:color="auto"/>
      </w:divBdr>
    </w:div>
    <w:div w:id="104927257">
      <w:bodyDiv w:val="1"/>
      <w:marLeft w:val="0"/>
      <w:marRight w:val="0"/>
      <w:marTop w:val="0"/>
      <w:marBottom w:val="0"/>
      <w:divBdr>
        <w:top w:val="none" w:sz="0" w:space="0" w:color="auto"/>
        <w:left w:val="none" w:sz="0" w:space="0" w:color="auto"/>
        <w:bottom w:val="none" w:sz="0" w:space="0" w:color="auto"/>
        <w:right w:val="none" w:sz="0" w:space="0" w:color="auto"/>
      </w:divBdr>
    </w:div>
    <w:div w:id="108164822">
      <w:bodyDiv w:val="1"/>
      <w:marLeft w:val="0"/>
      <w:marRight w:val="0"/>
      <w:marTop w:val="0"/>
      <w:marBottom w:val="0"/>
      <w:divBdr>
        <w:top w:val="none" w:sz="0" w:space="0" w:color="auto"/>
        <w:left w:val="none" w:sz="0" w:space="0" w:color="auto"/>
        <w:bottom w:val="none" w:sz="0" w:space="0" w:color="auto"/>
        <w:right w:val="none" w:sz="0" w:space="0" w:color="auto"/>
      </w:divBdr>
    </w:div>
    <w:div w:id="117141565">
      <w:bodyDiv w:val="1"/>
      <w:marLeft w:val="0"/>
      <w:marRight w:val="0"/>
      <w:marTop w:val="0"/>
      <w:marBottom w:val="0"/>
      <w:divBdr>
        <w:top w:val="none" w:sz="0" w:space="0" w:color="auto"/>
        <w:left w:val="none" w:sz="0" w:space="0" w:color="auto"/>
        <w:bottom w:val="none" w:sz="0" w:space="0" w:color="auto"/>
        <w:right w:val="none" w:sz="0" w:space="0" w:color="auto"/>
      </w:divBdr>
    </w:div>
    <w:div w:id="123275862">
      <w:bodyDiv w:val="1"/>
      <w:marLeft w:val="0"/>
      <w:marRight w:val="0"/>
      <w:marTop w:val="0"/>
      <w:marBottom w:val="0"/>
      <w:divBdr>
        <w:top w:val="none" w:sz="0" w:space="0" w:color="auto"/>
        <w:left w:val="none" w:sz="0" w:space="0" w:color="auto"/>
        <w:bottom w:val="none" w:sz="0" w:space="0" w:color="auto"/>
        <w:right w:val="none" w:sz="0" w:space="0" w:color="auto"/>
      </w:divBdr>
    </w:div>
    <w:div w:id="141586025">
      <w:bodyDiv w:val="1"/>
      <w:marLeft w:val="0"/>
      <w:marRight w:val="0"/>
      <w:marTop w:val="0"/>
      <w:marBottom w:val="0"/>
      <w:divBdr>
        <w:top w:val="none" w:sz="0" w:space="0" w:color="auto"/>
        <w:left w:val="none" w:sz="0" w:space="0" w:color="auto"/>
        <w:bottom w:val="none" w:sz="0" w:space="0" w:color="auto"/>
        <w:right w:val="none" w:sz="0" w:space="0" w:color="auto"/>
      </w:divBdr>
    </w:div>
    <w:div w:id="144471100">
      <w:bodyDiv w:val="1"/>
      <w:marLeft w:val="0"/>
      <w:marRight w:val="0"/>
      <w:marTop w:val="0"/>
      <w:marBottom w:val="0"/>
      <w:divBdr>
        <w:top w:val="none" w:sz="0" w:space="0" w:color="auto"/>
        <w:left w:val="none" w:sz="0" w:space="0" w:color="auto"/>
        <w:bottom w:val="none" w:sz="0" w:space="0" w:color="auto"/>
        <w:right w:val="none" w:sz="0" w:space="0" w:color="auto"/>
      </w:divBdr>
    </w:div>
    <w:div w:id="153837115">
      <w:bodyDiv w:val="1"/>
      <w:marLeft w:val="0"/>
      <w:marRight w:val="0"/>
      <w:marTop w:val="0"/>
      <w:marBottom w:val="0"/>
      <w:divBdr>
        <w:top w:val="none" w:sz="0" w:space="0" w:color="auto"/>
        <w:left w:val="none" w:sz="0" w:space="0" w:color="auto"/>
        <w:bottom w:val="none" w:sz="0" w:space="0" w:color="auto"/>
        <w:right w:val="none" w:sz="0" w:space="0" w:color="auto"/>
      </w:divBdr>
    </w:div>
    <w:div w:id="161510967">
      <w:bodyDiv w:val="1"/>
      <w:marLeft w:val="0"/>
      <w:marRight w:val="0"/>
      <w:marTop w:val="0"/>
      <w:marBottom w:val="0"/>
      <w:divBdr>
        <w:top w:val="none" w:sz="0" w:space="0" w:color="auto"/>
        <w:left w:val="none" w:sz="0" w:space="0" w:color="auto"/>
        <w:bottom w:val="none" w:sz="0" w:space="0" w:color="auto"/>
        <w:right w:val="none" w:sz="0" w:space="0" w:color="auto"/>
      </w:divBdr>
    </w:div>
    <w:div w:id="167133677">
      <w:bodyDiv w:val="1"/>
      <w:marLeft w:val="0"/>
      <w:marRight w:val="0"/>
      <w:marTop w:val="0"/>
      <w:marBottom w:val="0"/>
      <w:divBdr>
        <w:top w:val="none" w:sz="0" w:space="0" w:color="auto"/>
        <w:left w:val="none" w:sz="0" w:space="0" w:color="auto"/>
        <w:bottom w:val="none" w:sz="0" w:space="0" w:color="auto"/>
        <w:right w:val="none" w:sz="0" w:space="0" w:color="auto"/>
      </w:divBdr>
    </w:div>
    <w:div w:id="170727469">
      <w:bodyDiv w:val="1"/>
      <w:marLeft w:val="0"/>
      <w:marRight w:val="0"/>
      <w:marTop w:val="0"/>
      <w:marBottom w:val="0"/>
      <w:divBdr>
        <w:top w:val="none" w:sz="0" w:space="0" w:color="auto"/>
        <w:left w:val="none" w:sz="0" w:space="0" w:color="auto"/>
        <w:bottom w:val="none" w:sz="0" w:space="0" w:color="auto"/>
        <w:right w:val="none" w:sz="0" w:space="0" w:color="auto"/>
      </w:divBdr>
    </w:div>
    <w:div w:id="177739969">
      <w:bodyDiv w:val="1"/>
      <w:marLeft w:val="0"/>
      <w:marRight w:val="0"/>
      <w:marTop w:val="0"/>
      <w:marBottom w:val="0"/>
      <w:divBdr>
        <w:top w:val="none" w:sz="0" w:space="0" w:color="auto"/>
        <w:left w:val="none" w:sz="0" w:space="0" w:color="auto"/>
        <w:bottom w:val="none" w:sz="0" w:space="0" w:color="auto"/>
        <w:right w:val="none" w:sz="0" w:space="0" w:color="auto"/>
      </w:divBdr>
    </w:div>
    <w:div w:id="179243881">
      <w:bodyDiv w:val="1"/>
      <w:marLeft w:val="0"/>
      <w:marRight w:val="0"/>
      <w:marTop w:val="0"/>
      <w:marBottom w:val="0"/>
      <w:divBdr>
        <w:top w:val="none" w:sz="0" w:space="0" w:color="auto"/>
        <w:left w:val="none" w:sz="0" w:space="0" w:color="auto"/>
        <w:bottom w:val="none" w:sz="0" w:space="0" w:color="auto"/>
        <w:right w:val="none" w:sz="0" w:space="0" w:color="auto"/>
      </w:divBdr>
    </w:div>
    <w:div w:id="189531971">
      <w:bodyDiv w:val="1"/>
      <w:marLeft w:val="0"/>
      <w:marRight w:val="0"/>
      <w:marTop w:val="0"/>
      <w:marBottom w:val="0"/>
      <w:divBdr>
        <w:top w:val="none" w:sz="0" w:space="0" w:color="auto"/>
        <w:left w:val="none" w:sz="0" w:space="0" w:color="auto"/>
        <w:bottom w:val="none" w:sz="0" w:space="0" w:color="auto"/>
        <w:right w:val="none" w:sz="0" w:space="0" w:color="auto"/>
      </w:divBdr>
    </w:div>
    <w:div w:id="192691115">
      <w:bodyDiv w:val="1"/>
      <w:marLeft w:val="0"/>
      <w:marRight w:val="0"/>
      <w:marTop w:val="0"/>
      <w:marBottom w:val="0"/>
      <w:divBdr>
        <w:top w:val="none" w:sz="0" w:space="0" w:color="auto"/>
        <w:left w:val="none" w:sz="0" w:space="0" w:color="auto"/>
        <w:bottom w:val="none" w:sz="0" w:space="0" w:color="auto"/>
        <w:right w:val="none" w:sz="0" w:space="0" w:color="auto"/>
      </w:divBdr>
    </w:div>
    <w:div w:id="208955769">
      <w:bodyDiv w:val="1"/>
      <w:marLeft w:val="0"/>
      <w:marRight w:val="0"/>
      <w:marTop w:val="0"/>
      <w:marBottom w:val="0"/>
      <w:divBdr>
        <w:top w:val="none" w:sz="0" w:space="0" w:color="auto"/>
        <w:left w:val="none" w:sz="0" w:space="0" w:color="auto"/>
        <w:bottom w:val="none" w:sz="0" w:space="0" w:color="auto"/>
        <w:right w:val="none" w:sz="0" w:space="0" w:color="auto"/>
      </w:divBdr>
    </w:div>
    <w:div w:id="211354357">
      <w:bodyDiv w:val="1"/>
      <w:marLeft w:val="0"/>
      <w:marRight w:val="0"/>
      <w:marTop w:val="0"/>
      <w:marBottom w:val="0"/>
      <w:divBdr>
        <w:top w:val="none" w:sz="0" w:space="0" w:color="auto"/>
        <w:left w:val="none" w:sz="0" w:space="0" w:color="auto"/>
        <w:bottom w:val="none" w:sz="0" w:space="0" w:color="auto"/>
        <w:right w:val="none" w:sz="0" w:space="0" w:color="auto"/>
      </w:divBdr>
    </w:div>
    <w:div w:id="219950379">
      <w:bodyDiv w:val="1"/>
      <w:marLeft w:val="0"/>
      <w:marRight w:val="0"/>
      <w:marTop w:val="0"/>
      <w:marBottom w:val="0"/>
      <w:divBdr>
        <w:top w:val="none" w:sz="0" w:space="0" w:color="auto"/>
        <w:left w:val="none" w:sz="0" w:space="0" w:color="auto"/>
        <w:bottom w:val="none" w:sz="0" w:space="0" w:color="auto"/>
        <w:right w:val="none" w:sz="0" w:space="0" w:color="auto"/>
      </w:divBdr>
    </w:div>
    <w:div w:id="232544375">
      <w:bodyDiv w:val="1"/>
      <w:marLeft w:val="0"/>
      <w:marRight w:val="0"/>
      <w:marTop w:val="0"/>
      <w:marBottom w:val="0"/>
      <w:divBdr>
        <w:top w:val="none" w:sz="0" w:space="0" w:color="auto"/>
        <w:left w:val="none" w:sz="0" w:space="0" w:color="auto"/>
        <w:bottom w:val="none" w:sz="0" w:space="0" w:color="auto"/>
        <w:right w:val="none" w:sz="0" w:space="0" w:color="auto"/>
      </w:divBdr>
    </w:div>
    <w:div w:id="236482974">
      <w:bodyDiv w:val="1"/>
      <w:marLeft w:val="0"/>
      <w:marRight w:val="0"/>
      <w:marTop w:val="0"/>
      <w:marBottom w:val="0"/>
      <w:divBdr>
        <w:top w:val="none" w:sz="0" w:space="0" w:color="auto"/>
        <w:left w:val="none" w:sz="0" w:space="0" w:color="auto"/>
        <w:bottom w:val="none" w:sz="0" w:space="0" w:color="auto"/>
        <w:right w:val="none" w:sz="0" w:space="0" w:color="auto"/>
      </w:divBdr>
    </w:div>
    <w:div w:id="238490223">
      <w:bodyDiv w:val="1"/>
      <w:marLeft w:val="0"/>
      <w:marRight w:val="0"/>
      <w:marTop w:val="0"/>
      <w:marBottom w:val="0"/>
      <w:divBdr>
        <w:top w:val="none" w:sz="0" w:space="0" w:color="auto"/>
        <w:left w:val="none" w:sz="0" w:space="0" w:color="auto"/>
        <w:bottom w:val="none" w:sz="0" w:space="0" w:color="auto"/>
        <w:right w:val="none" w:sz="0" w:space="0" w:color="auto"/>
      </w:divBdr>
    </w:div>
    <w:div w:id="244078065">
      <w:bodyDiv w:val="1"/>
      <w:marLeft w:val="0"/>
      <w:marRight w:val="0"/>
      <w:marTop w:val="0"/>
      <w:marBottom w:val="0"/>
      <w:divBdr>
        <w:top w:val="none" w:sz="0" w:space="0" w:color="auto"/>
        <w:left w:val="none" w:sz="0" w:space="0" w:color="auto"/>
        <w:bottom w:val="none" w:sz="0" w:space="0" w:color="auto"/>
        <w:right w:val="none" w:sz="0" w:space="0" w:color="auto"/>
      </w:divBdr>
    </w:div>
    <w:div w:id="257182721">
      <w:bodyDiv w:val="1"/>
      <w:marLeft w:val="0"/>
      <w:marRight w:val="0"/>
      <w:marTop w:val="0"/>
      <w:marBottom w:val="0"/>
      <w:divBdr>
        <w:top w:val="none" w:sz="0" w:space="0" w:color="auto"/>
        <w:left w:val="none" w:sz="0" w:space="0" w:color="auto"/>
        <w:bottom w:val="none" w:sz="0" w:space="0" w:color="auto"/>
        <w:right w:val="none" w:sz="0" w:space="0" w:color="auto"/>
      </w:divBdr>
    </w:div>
    <w:div w:id="278756098">
      <w:bodyDiv w:val="1"/>
      <w:marLeft w:val="0"/>
      <w:marRight w:val="0"/>
      <w:marTop w:val="0"/>
      <w:marBottom w:val="0"/>
      <w:divBdr>
        <w:top w:val="none" w:sz="0" w:space="0" w:color="auto"/>
        <w:left w:val="none" w:sz="0" w:space="0" w:color="auto"/>
        <w:bottom w:val="none" w:sz="0" w:space="0" w:color="auto"/>
        <w:right w:val="none" w:sz="0" w:space="0" w:color="auto"/>
      </w:divBdr>
    </w:div>
    <w:div w:id="279336990">
      <w:bodyDiv w:val="1"/>
      <w:marLeft w:val="0"/>
      <w:marRight w:val="0"/>
      <w:marTop w:val="0"/>
      <w:marBottom w:val="0"/>
      <w:divBdr>
        <w:top w:val="none" w:sz="0" w:space="0" w:color="auto"/>
        <w:left w:val="none" w:sz="0" w:space="0" w:color="auto"/>
        <w:bottom w:val="none" w:sz="0" w:space="0" w:color="auto"/>
        <w:right w:val="none" w:sz="0" w:space="0" w:color="auto"/>
      </w:divBdr>
    </w:div>
    <w:div w:id="295180920">
      <w:bodyDiv w:val="1"/>
      <w:marLeft w:val="0"/>
      <w:marRight w:val="0"/>
      <w:marTop w:val="0"/>
      <w:marBottom w:val="0"/>
      <w:divBdr>
        <w:top w:val="none" w:sz="0" w:space="0" w:color="auto"/>
        <w:left w:val="none" w:sz="0" w:space="0" w:color="auto"/>
        <w:bottom w:val="none" w:sz="0" w:space="0" w:color="auto"/>
        <w:right w:val="none" w:sz="0" w:space="0" w:color="auto"/>
      </w:divBdr>
    </w:div>
    <w:div w:id="299961878">
      <w:bodyDiv w:val="1"/>
      <w:marLeft w:val="0"/>
      <w:marRight w:val="0"/>
      <w:marTop w:val="0"/>
      <w:marBottom w:val="0"/>
      <w:divBdr>
        <w:top w:val="none" w:sz="0" w:space="0" w:color="auto"/>
        <w:left w:val="none" w:sz="0" w:space="0" w:color="auto"/>
        <w:bottom w:val="none" w:sz="0" w:space="0" w:color="auto"/>
        <w:right w:val="none" w:sz="0" w:space="0" w:color="auto"/>
      </w:divBdr>
    </w:div>
    <w:div w:id="300421779">
      <w:bodyDiv w:val="1"/>
      <w:marLeft w:val="0"/>
      <w:marRight w:val="0"/>
      <w:marTop w:val="0"/>
      <w:marBottom w:val="0"/>
      <w:divBdr>
        <w:top w:val="none" w:sz="0" w:space="0" w:color="auto"/>
        <w:left w:val="none" w:sz="0" w:space="0" w:color="auto"/>
        <w:bottom w:val="none" w:sz="0" w:space="0" w:color="auto"/>
        <w:right w:val="none" w:sz="0" w:space="0" w:color="auto"/>
      </w:divBdr>
    </w:div>
    <w:div w:id="301931747">
      <w:bodyDiv w:val="1"/>
      <w:marLeft w:val="0"/>
      <w:marRight w:val="0"/>
      <w:marTop w:val="0"/>
      <w:marBottom w:val="0"/>
      <w:divBdr>
        <w:top w:val="none" w:sz="0" w:space="0" w:color="auto"/>
        <w:left w:val="none" w:sz="0" w:space="0" w:color="auto"/>
        <w:bottom w:val="none" w:sz="0" w:space="0" w:color="auto"/>
        <w:right w:val="none" w:sz="0" w:space="0" w:color="auto"/>
      </w:divBdr>
    </w:div>
    <w:div w:id="312224488">
      <w:bodyDiv w:val="1"/>
      <w:marLeft w:val="0"/>
      <w:marRight w:val="0"/>
      <w:marTop w:val="0"/>
      <w:marBottom w:val="0"/>
      <w:divBdr>
        <w:top w:val="none" w:sz="0" w:space="0" w:color="auto"/>
        <w:left w:val="none" w:sz="0" w:space="0" w:color="auto"/>
        <w:bottom w:val="none" w:sz="0" w:space="0" w:color="auto"/>
        <w:right w:val="none" w:sz="0" w:space="0" w:color="auto"/>
      </w:divBdr>
    </w:div>
    <w:div w:id="315770273">
      <w:bodyDiv w:val="1"/>
      <w:marLeft w:val="0"/>
      <w:marRight w:val="0"/>
      <w:marTop w:val="0"/>
      <w:marBottom w:val="0"/>
      <w:divBdr>
        <w:top w:val="none" w:sz="0" w:space="0" w:color="auto"/>
        <w:left w:val="none" w:sz="0" w:space="0" w:color="auto"/>
        <w:bottom w:val="none" w:sz="0" w:space="0" w:color="auto"/>
        <w:right w:val="none" w:sz="0" w:space="0" w:color="auto"/>
      </w:divBdr>
    </w:div>
    <w:div w:id="325717612">
      <w:bodyDiv w:val="1"/>
      <w:marLeft w:val="0"/>
      <w:marRight w:val="0"/>
      <w:marTop w:val="0"/>
      <w:marBottom w:val="0"/>
      <w:divBdr>
        <w:top w:val="none" w:sz="0" w:space="0" w:color="auto"/>
        <w:left w:val="none" w:sz="0" w:space="0" w:color="auto"/>
        <w:bottom w:val="none" w:sz="0" w:space="0" w:color="auto"/>
        <w:right w:val="none" w:sz="0" w:space="0" w:color="auto"/>
      </w:divBdr>
    </w:div>
    <w:div w:id="327370783">
      <w:bodyDiv w:val="1"/>
      <w:marLeft w:val="0"/>
      <w:marRight w:val="0"/>
      <w:marTop w:val="0"/>
      <w:marBottom w:val="0"/>
      <w:divBdr>
        <w:top w:val="none" w:sz="0" w:space="0" w:color="auto"/>
        <w:left w:val="none" w:sz="0" w:space="0" w:color="auto"/>
        <w:bottom w:val="none" w:sz="0" w:space="0" w:color="auto"/>
        <w:right w:val="none" w:sz="0" w:space="0" w:color="auto"/>
      </w:divBdr>
    </w:div>
    <w:div w:id="329255338">
      <w:bodyDiv w:val="1"/>
      <w:marLeft w:val="0"/>
      <w:marRight w:val="0"/>
      <w:marTop w:val="0"/>
      <w:marBottom w:val="0"/>
      <w:divBdr>
        <w:top w:val="none" w:sz="0" w:space="0" w:color="auto"/>
        <w:left w:val="none" w:sz="0" w:space="0" w:color="auto"/>
        <w:bottom w:val="none" w:sz="0" w:space="0" w:color="auto"/>
        <w:right w:val="none" w:sz="0" w:space="0" w:color="auto"/>
      </w:divBdr>
    </w:div>
    <w:div w:id="342629481">
      <w:bodyDiv w:val="1"/>
      <w:marLeft w:val="0"/>
      <w:marRight w:val="0"/>
      <w:marTop w:val="0"/>
      <w:marBottom w:val="0"/>
      <w:divBdr>
        <w:top w:val="none" w:sz="0" w:space="0" w:color="auto"/>
        <w:left w:val="none" w:sz="0" w:space="0" w:color="auto"/>
        <w:bottom w:val="none" w:sz="0" w:space="0" w:color="auto"/>
        <w:right w:val="none" w:sz="0" w:space="0" w:color="auto"/>
      </w:divBdr>
    </w:div>
    <w:div w:id="345206385">
      <w:bodyDiv w:val="1"/>
      <w:marLeft w:val="0"/>
      <w:marRight w:val="0"/>
      <w:marTop w:val="0"/>
      <w:marBottom w:val="0"/>
      <w:divBdr>
        <w:top w:val="none" w:sz="0" w:space="0" w:color="auto"/>
        <w:left w:val="none" w:sz="0" w:space="0" w:color="auto"/>
        <w:bottom w:val="none" w:sz="0" w:space="0" w:color="auto"/>
        <w:right w:val="none" w:sz="0" w:space="0" w:color="auto"/>
      </w:divBdr>
    </w:div>
    <w:div w:id="365178015">
      <w:bodyDiv w:val="1"/>
      <w:marLeft w:val="0"/>
      <w:marRight w:val="0"/>
      <w:marTop w:val="0"/>
      <w:marBottom w:val="0"/>
      <w:divBdr>
        <w:top w:val="none" w:sz="0" w:space="0" w:color="auto"/>
        <w:left w:val="none" w:sz="0" w:space="0" w:color="auto"/>
        <w:bottom w:val="none" w:sz="0" w:space="0" w:color="auto"/>
        <w:right w:val="none" w:sz="0" w:space="0" w:color="auto"/>
      </w:divBdr>
    </w:div>
    <w:div w:id="386993787">
      <w:bodyDiv w:val="1"/>
      <w:marLeft w:val="0"/>
      <w:marRight w:val="0"/>
      <w:marTop w:val="0"/>
      <w:marBottom w:val="0"/>
      <w:divBdr>
        <w:top w:val="none" w:sz="0" w:space="0" w:color="auto"/>
        <w:left w:val="none" w:sz="0" w:space="0" w:color="auto"/>
        <w:bottom w:val="none" w:sz="0" w:space="0" w:color="auto"/>
        <w:right w:val="none" w:sz="0" w:space="0" w:color="auto"/>
      </w:divBdr>
    </w:div>
    <w:div w:id="400979674">
      <w:bodyDiv w:val="1"/>
      <w:marLeft w:val="0"/>
      <w:marRight w:val="0"/>
      <w:marTop w:val="0"/>
      <w:marBottom w:val="0"/>
      <w:divBdr>
        <w:top w:val="none" w:sz="0" w:space="0" w:color="auto"/>
        <w:left w:val="none" w:sz="0" w:space="0" w:color="auto"/>
        <w:bottom w:val="none" w:sz="0" w:space="0" w:color="auto"/>
        <w:right w:val="none" w:sz="0" w:space="0" w:color="auto"/>
      </w:divBdr>
    </w:div>
    <w:div w:id="413933857">
      <w:bodyDiv w:val="1"/>
      <w:marLeft w:val="0"/>
      <w:marRight w:val="0"/>
      <w:marTop w:val="0"/>
      <w:marBottom w:val="0"/>
      <w:divBdr>
        <w:top w:val="none" w:sz="0" w:space="0" w:color="auto"/>
        <w:left w:val="none" w:sz="0" w:space="0" w:color="auto"/>
        <w:bottom w:val="none" w:sz="0" w:space="0" w:color="auto"/>
        <w:right w:val="none" w:sz="0" w:space="0" w:color="auto"/>
      </w:divBdr>
    </w:div>
    <w:div w:id="428430235">
      <w:bodyDiv w:val="1"/>
      <w:marLeft w:val="0"/>
      <w:marRight w:val="0"/>
      <w:marTop w:val="0"/>
      <w:marBottom w:val="0"/>
      <w:divBdr>
        <w:top w:val="none" w:sz="0" w:space="0" w:color="auto"/>
        <w:left w:val="none" w:sz="0" w:space="0" w:color="auto"/>
        <w:bottom w:val="none" w:sz="0" w:space="0" w:color="auto"/>
        <w:right w:val="none" w:sz="0" w:space="0" w:color="auto"/>
      </w:divBdr>
    </w:div>
    <w:div w:id="430667885">
      <w:bodyDiv w:val="1"/>
      <w:marLeft w:val="0"/>
      <w:marRight w:val="0"/>
      <w:marTop w:val="0"/>
      <w:marBottom w:val="0"/>
      <w:divBdr>
        <w:top w:val="none" w:sz="0" w:space="0" w:color="auto"/>
        <w:left w:val="none" w:sz="0" w:space="0" w:color="auto"/>
        <w:bottom w:val="none" w:sz="0" w:space="0" w:color="auto"/>
        <w:right w:val="none" w:sz="0" w:space="0" w:color="auto"/>
      </w:divBdr>
    </w:div>
    <w:div w:id="431123650">
      <w:bodyDiv w:val="1"/>
      <w:marLeft w:val="0"/>
      <w:marRight w:val="0"/>
      <w:marTop w:val="0"/>
      <w:marBottom w:val="0"/>
      <w:divBdr>
        <w:top w:val="none" w:sz="0" w:space="0" w:color="auto"/>
        <w:left w:val="none" w:sz="0" w:space="0" w:color="auto"/>
        <w:bottom w:val="none" w:sz="0" w:space="0" w:color="auto"/>
        <w:right w:val="none" w:sz="0" w:space="0" w:color="auto"/>
      </w:divBdr>
    </w:div>
    <w:div w:id="453141294">
      <w:bodyDiv w:val="1"/>
      <w:marLeft w:val="0"/>
      <w:marRight w:val="0"/>
      <w:marTop w:val="0"/>
      <w:marBottom w:val="0"/>
      <w:divBdr>
        <w:top w:val="none" w:sz="0" w:space="0" w:color="auto"/>
        <w:left w:val="none" w:sz="0" w:space="0" w:color="auto"/>
        <w:bottom w:val="none" w:sz="0" w:space="0" w:color="auto"/>
        <w:right w:val="none" w:sz="0" w:space="0" w:color="auto"/>
      </w:divBdr>
    </w:div>
    <w:div w:id="460079711">
      <w:bodyDiv w:val="1"/>
      <w:marLeft w:val="0"/>
      <w:marRight w:val="0"/>
      <w:marTop w:val="0"/>
      <w:marBottom w:val="0"/>
      <w:divBdr>
        <w:top w:val="none" w:sz="0" w:space="0" w:color="auto"/>
        <w:left w:val="none" w:sz="0" w:space="0" w:color="auto"/>
        <w:bottom w:val="none" w:sz="0" w:space="0" w:color="auto"/>
        <w:right w:val="none" w:sz="0" w:space="0" w:color="auto"/>
      </w:divBdr>
    </w:div>
    <w:div w:id="468136295">
      <w:bodyDiv w:val="1"/>
      <w:marLeft w:val="0"/>
      <w:marRight w:val="0"/>
      <w:marTop w:val="0"/>
      <w:marBottom w:val="0"/>
      <w:divBdr>
        <w:top w:val="none" w:sz="0" w:space="0" w:color="auto"/>
        <w:left w:val="none" w:sz="0" w:space="0" w:color="auto"/>
        <w:bottom w:val="none" w:sz="0" w:space="0" w:color="auto"/>
        <w:right w:val="none" w:sz="0" w:space="0" w:color="auto"/>
      </w:divBdr>
    </w:div>
    <w:div w:id="475613591">
      <w:bodyDiv w:val="1"/>
      <w:marLeft w:val="0"/>
      <w:marRight w:val="0"/>
      <w:marTop w:val="0"/>
      <w:marBottom w:val="0"/>
      <w:divBdr>
        <w:top w:val="none" w:sz="0" w:space="0" w:color="auto"/>
        <w:left w:val="none" w:sz="0" w:space="0" w:color="auto"/>
        <w:bottom w:val="none" w:sz="0" w:space="0" w:color="auto"/>
        <w:right w:val="none" w:sz="0" w:space="0" w:color="auto"/>
      </w:divBdr>
    </w:div>
    <w:div w:id="480926647">
      <w:bodyDiv w:val="1"/>
      <w:marLeft w:val="0"/>
      <w:marRight w:val="0"/>
      <w:marTop w:val="0"/>
      <w:marBottom w:val="0"/>
      <w:divBdr>
        <w:top w:val="none" w:sz="0" w:space="0" w:color="auto"/>
        <w:left w:val="none" w:sz="0" w:space="0" w:color="auto"/>
        <w:bottom w:val="none" w:sz="0" w:space="0" w:color="auto"/>
        <w:right w:val="none" w:sz="0" w:space="0" w:color="auto"/>
      </w:divBdr>
    </w:div>
    <w:div w:id="482476161">
      <w:bodyDiv w:val="1"/>
      <w:marLeft w:val="0"/>
      <w:marRight w:val="0"/>
      <w:marTop w:val="0"/>
      <w:marBottom w:val="0"/>
      <w:divBdr>
        <w:top w:val="none" w:sz="0" w:space="0" w:color="auto"/>
        <w:left w:val="none" w:sz="0" w:space="0" w:color="auto"/>
        <w:bottom w:val="none" w:sz="0" w:space="0" w:color="auto"/>
        <w:right w:val="none" w:sz="0" w:space="0" w:color="auto"/>
      </w:divBdr>
    </w:div>
    <w:div w:id="487944374">
      <w:bodyDiv w:val="1"/>
      <w:marLeft w:val="0"/>
      <w:marRight w:val="0"/>
      <w:marTop w:val="0"/>
      <w:marBottom w:val="0"/>
      <w:divBdr>
        <w:top w:val="none" w:sz="0" w:space="0" w:color="auto"/>
        <w:left w:val="none" w:sz="0" w:space="0" w:color="auto"/>
        <w:bottom w:val="none" w:sz="0" w:space="0" w:color="auto"/>
        <w:right w:val="none" w:sz="0" w:space="0" w:color="auto"/>
      </w:divBdr>
    </w:div>
    <w:div w:id="494758467">
      <w:bodyDiv w:val="1"/>
      <w:marLeft w:val="0"/>
      <w:marRight w:val="0"/>
      <w:marTop w:val="0"/>
      <w:marBottom w:val="0"/>
      <w:divBdr>
        <w:top w:val="none" w:sz="0" w:space="0" w:color="auto"/>
        <w:left w:val="none" w:sz="0" w:space="0" w:color="auto"/>
        <w:bottom w:val="none" w:sz="0" w:space="0" w:color="auto"/>
        <w:right w:val="none" w:sz="0" w:space="0" w:color="auto"/>
      </w:divBdr>
    </w:div>
    <w:div w:id="504176123">
      <w:bodyDiv w:val="1"/>
      <w:marLeft w:val="0"/>
      <w:marRight w:val="0"/>
      <w:marTop w:val="0"/>
      <w:marBottom w:val="0"/>
      <w:divBdr>
        <w:top w:val="none" w:sz="0" w:space="0" w:color="auto"/>
        <w:left w:val="none" w:sz="0" w:space="0" w:color="auto"/>
        <w:bottom w:val="none" w:sz="0" w:space="0" w:color="auto"/>
        <w:right w:val="none" w:sz="0" w:space="0" w:color="auto"/>
      </w:divBdr>
    </w:div>
    <w:div w:id="510027907">
      <w:bodyDiv w:val="1"/>
      <w:marLeft w:val="0"/>
      <w:marRight w:val="0"/>
      <w:marTop w:val="0"/>
      <w:marBottom w:val="0"/>
      <w:divBdr>
        <w:top w:val="none" w:sz="0" w:space="0" w:color="auto"/>
        <w:left w:val="none" w:sz="0" w:space="0" w:color="auto"/>
        <w:bottom w:val="none" w:sz="0" w:space="0" w:color="auto"/>
        <w:right w:val="none" w:sz="0" w:space="0" w:color="auto"/>
      </w:divBdr>
    </w:div>
    <w:div w:id="515269355">
      <w:bodyDiv w:val="1"/>
      <w:marLeft w:val="0"/>
      <w:marRight w:val="0"/>
      <w:marTop w:val="0"/>
      <w:marBottom w:val="0"/>
      <w:divBdr>
        <w:top w:val="none" w:sz="0" w:space="0" w:color="auto"/>
        <w:left w:val="none" w:sz="0" w:space="0" w:color="auto"/>
        <w:bottom w:val="none" w:sz="0" w:space="0" w:color="auto"/>
        <w:right w:val="none" w:sz="0" w:space="0" w:color="auto"/>
      </w:divBdr>
    </w:div>
    <w:div w:id="519855558">
      <w:bodyDiv w:val="1"/>
      <w:marLeft w:val="0"/>
      <w:marRight w:val="0"/>
      <w:marTop w:val="0"/>
      <w:marBottom w:val="0"/>
      <w:divBdr>
        <w:top w:val="none" w:sz="0" w:space="0" w:color="auto"/>
        <w:left w:val="none" w:sz="0" w:space="0" w:color="auto"/>
        <w:bottom w:val="none" w:sz="0" w:space="0" w:color="auto"/>
        <w:right w:val="none" w:sz="0" w:space="0" w:color="auto"/>
      </w:divBdr>
    </w:div>
    <w:div w:id="522717317">
      <w:bodyDiv w:val="1"/>
      <w:marLeft w:val="0"/>
      <w:marRight w:val="0"/>
      <w:marTop w:val="0"/>
      <w:marBottom w:val="0"/>
      <w:divBdr>
        <w:top w:val="none" w:sz="0" w:space="0" w:color="auto"/>
        <w:left w:val="none" w:sz="0" w:space="0" w:color="auto"/>
        <w:bottom w:val="none" w:sz="0" w:space="0" w:color="auto"/>
        <w:right w:val="none" w:sz="0" w:space="0" w:color="auto"/>
      </w:divBdr>
    </w:div>
    <w:div w:id="534585029">
      <w:bodyDiv w:val="1"/>
      <w:marLeft w:val="0"/>
      <w:marRight w:val="0"/>
      <w:marTop w:val="0"/>
      <w:marBottom w:val="0"/>
      <w:divBdr>
        <w:top w:val="none" w:sz="0" w:space="0" w:color="auto"/>
        <w:left w:val="none" w:sz="0" w:space="0" w:color="auto"/>
        <w:bottom w:val="none" w:sz="0" w:space="0" w:color="auto"/>
        <w:right w:val="none" w:sz="0" w:space="0" w:color="auto"/>
      </w:divBdr>
    </w:div>
    <w:div w:id="544492095">
      <w:bodyDiv w:val="1"/>
      <w:marLeft w:val="0"/>
      <w:marRight w:val="0"/>
      <w:marTop w:val="0"/>
      <w:marBottom w:val="0"/>
      <w:divBdr>
        <w:top w:val="none" w:sz="0" w:space="0" w:color="auto"/>
        <w:left w:val="none" w:sz="0" w:space="0" w:color="auto"/>
        <w:bottom w:val="none" w:sz="0" w:space="0" w:color="auto"/>
        <w:right w:val="none" w:sz="0" w:space="0" w:color="auto"/>
      </w:divBdr>
    </w:div>
    <w:div w:id="546571734">
      <w:bodyDiv w:val="1"/>
      <w:marLeft w:val="0"/>
      <w:marRight w:val="0"/>
      <w:marTop w:val="0"/>
      <w:marBottom w:val="0"/>
      <w:divBdr>
        <w:top w:val="none" w:sz="0" w:space="0" w:color="auto"/>
        <w:left w:val="none" w:sz="0" w:space="0" w:color="auto"/>
        <w:bottom w:val="none" w:sz="0" w:space="0" w:color="auto"/>
        <w:right w:val="none" w:sz="0" w:space="0" w:color="auto"/>
      </w:divBdr>
    </w:div>
    <w:div w:id="557936808">
      <w:bodyDiv w:val="1"/>
      <w:marLeft w:val="0"/>
      <w:marRight w:val="0"/>
      <w:marTop w:val="0"/>
      <w:marBottom w:val="0"/>
      <w:divBdr>
        <w:top w:val="none" w:sz="0" w:space="0" w:color="auto"/>
        <w:left w:val="none" w:sz="0" w:space="0" w:color="auto"/>
        <w:bottom w:val="none" w:sz="0" w:space="0" w:color="auto"/>
        <w:right w:val="none" w:sz="0" w:space="0" w:color="auto"/>
      </w:divBdr>
    </w:div>
    <w:div w:id="566770711">
      <w:bodyDiv w:val="1"/>
      <w:marLeft w:val="0"/>
      <w:marRight w:val="0"/>
      <w:marTop w:val="0"/>
      <w:marBottom w:val="0"/>
      <w:divBdr>
        <w:top w:val="none" w:sz="0" w:space="0" w:color="auto"/>
        <w:left w:val="none" w:sz="0" w:space="0" w:color="auto"/>
        <w:bottom w:val="none" w:sz="0" w:space="0" w:color="auto"/>
        <w:right w:val="none" w:sz="0" w:space="0" w:color="auto"/>
      </w:divBdr>
    </w:div>
    <w:div w:id="576136586">
      <w:bodyDiv w:val="1"/>
      <w:marLeft w:val="0"/>
      <w:marRight w:val="0"/>
      <w:marTop w:val="0"/>
      <w:marBottom w:val="0"/>
      <w:divBdr>
        <w:top w:val="none" w:sz="0" w:space="0" w:color="auto"/>
        <w:left w:val="none" w:sz="0" w:space="0" w:color="auto"/>
        <w:bottom w:val="none" w:sz="0" w:space="0" w:color="auto"/>
        <w:right w:val="none" w:sz="0" w:space="0" w:color="auto"/>
      </w:divBdr>
    </w:div>
    <w:div w:id="583999750">
      <w:bodyDiv w:val="1"/>
      <w:marLeft w:val="0"/>
      <w:marRight w:val="0"/>
      <w:marTop w:val="0"/>
      <w:marBottom w:val="0"/>
      <w:divBdr>
        <w:top w:val="none" w:sz="0" w:space="0" w:color="auto"/>
        <w:left w:val="none" w:sz="0" w:space="0" w:color="auto"/>
        <w:bottom w:val="none" w:sz="0" w:space="0" w:color="auto"/>
        <w:right w:val="none" w:sz="0" w:space="0" w:color="auto"/>
      </w:divBdr>
      <w:divsChild>
        <w:div w:id="818153613">
          <w:marLeft w:val="0"/>
          <w:marRight w:val="0"/>
          <w:marTop w:val="0"/>
          <w:marBottom w:val="0"/>
          <w:divBdr>
            <w:top w:val="none" w:sz="0" w:space="0" w:color="auto"/>
            <w:left w:val="none" w:sz="0" w:space="0" w:color="auto"/>
            <w:bottom w:val="none" w:sz="0" w:space="0" w:color="auto"/>
            <w:right w:val="none" w:sz="0" w:space="0" w:color="auto"/>
          </w:divBdr>
        </w:div>
        <w:div w:id="389695714">
          <w:marLeft w:val="0"/>
          <w:marRight w:val="0"/>
          <w:marTop w:val="0"/>
          <w:marBottom w:val="0"/>
          <w:divBdr>
            <w:top w:val="none" w:sz="0" w:space="0" w:color="auto"/>
            <w:left w:val="none" w:sz="0" w:space="0" w:color="auto"/>
            <w:bottom w:val="none" w:sz="0" w:space="0" w:color="auto"/>
            <w:right w:val="none" w:sz="0" w:space="0" w:color="auto"/>
          </w:divBdr>
        </w:div>
      </w:divsChild>
    </w:div>
    <w:div w:id="590814922">
      <w:bodyDiv w:val="1"/>
      <w:marLeft w:val="0"/>
      <w:marRight w:val="0"/>
      <w:marTop w:val="0"/>
      <w:marBottom w:val="0"/>
      <w:divBdr>
        <w:top w:val="none" w:sz="0" w:space="0" w:color="auto"/>
        <w:left w:val="none" w:sz="0" w:space="0" w:color="auto"/>
        <w:bottom w:val="none" w:sz="0" w:space="0" w:color="auto"/>
        <w:right w:val="none" w:sz="0" w:space="0" w:color="auto"/>
      </w:divBdr>
    </w:div>
    <w:div w:id="593443015">
      <w:bodyDiv w:val="1"/>
      <w:marLeft w:val="0"/>
      <w:marRight w:val="0"/>
      <w:marTop w:val="0"/>
      <w:marBottom w:val="0"/>
      <w:divBdr>
        <w:top w:val="none" w:sz="0" w:space="0" w:color="auto"/>
        <w:left w:val="none" w:sz="0" w:space="0" w:color="auto"/>
        <w:bottom w:val="none" w:sz="0" w:space="0" w:color="auto"/>
        <w:right w:val="none" w:sz="0" w:space="0" w:color="auto"/>
      </w:divBdr>
    </w:div>
    <w:div w:id="594170830">
      <w:bodyDiv w:val="1"/>
      <w:marLeft w:val="0"/>
      <w:marRight w:val="0"/>
      <w:marTop w:val="0"/>
      <w:marBottom w:val="0"/>
      <w:divBdr>
        <w:top w:val="none" w:sz="0" w:space="0" w:color="auto"/>
        <w:left w:val="none" w:sz="0" w:space="0" w:color="auto"/>
        <w:bottom w:val="none" w:sz="0" w:space="0" w:color="auto"/>
        <w:right w:val="none" w:sz="0" w:space="0" w:color="auto"/>
      </w:divBdr>
    </w:div>
    <w:div w:id="594368154">
      <w:bodyDiv w:val="1"/>
      <w:marLeft w:val="0"/>
      <w:marRight w:val="0"/>
      <w:marTop w:val="0"/>
      <w:marBottom w:val="0"/>
      <w:divBdr>
        <w:top w:val="none" w:sz="0" w:space="0" w:color="auto"/>
        <w:left w:val="none" w:sz="0" w:space="0" w:color="auto"/>
        <w:bottom w:val="none" w:sz="0" w:space="0" w:color="auto"/>
        <w:right w:val="none" w:sz="0" w:space="0" w:color="auto"/>
      </w:divBdr>
    </w:div>
    <w:div w:id="598484315">
      <w:bodyDiv w:val="1"/>
      <w:marLeft w:val="0"/>
      <w:marRight w:val="0"/>
      <w:marTop w:val="0"/>
      <w:marBottom w:val="0"/>
      <w:divBdr>
        <w:top w:val="none" w:sz="0" w:space="0" w:color="auto"/>
        <w:left w:val="none" w:sz="0" w:space="0" w:color="auto"/>
        <w:bottom w:val="none" w:sz="0" w:space="0" w:color="auto"/>
        <w:right w:val="none" w:sz="0" w:space="0" w:color="auto"/>
      </w:divBdr>
    </w:div>
    <w:div w:id="603154348">
      <w:bodyDiv w:val="1"/>
      <w:marLeft w:val="0"/>
      <w:marRight w:val="0"/>
      <w:marTop w:val="0"/>
      <w:marBottom w:val="0"/>
      <w:divBdr>
        <w:top w:val="none" w:sz="0" w:space="0" w:color="auto"/>
        <w:left w:val="none" w:sz="0" w:space="0" w:color="auto"/>
        <w:bottom w:val="none" w:sz="0" w:space="0" w:color="auto"/>
        <w:right w:val="none" w:sz="0" w:space="0" w:color="auto"/>
      </w:divBdr>
    </w:div>
    <w:div w:id="620721938">
      <w:bodyDiv w:val="1"/>
      <w:marLeft w:val="0"/>
      <w:marRight w:val="0"/>
      <w:marTop w:val="0"/>
      <w:marBottom w:val="0"/>
      <w:divBdr>
        <w:top w:val="none" w:sz="0" w:space="0" w:color="auto"/>
        <w:left w:val="none" w:sz="0" w:space="0" w:color="auto"/>
        <w:bottom w:val="none" w:sz="0" w:space="0" w:color="auto"/>
        <w:right w:val="none" w:sz="0" w:space="0" w:color="auto"/>
      </w:divBdr>
    </w:div>
    <w:div w:id="621569375">
      <w:bodyDiv w:val="1"/>
      <w:marLeft w:val="0"/>
      <w:marRight w:val="0"/>
      <w:marTop w:val="0"/>
      <w:marBottom w:val="0"/>
      <w:divBdr>
        <w:top w:val="none" w:sz="0" w:space="0" w:color="auto"/>
        <w:left w:val="none" w:sz="0" w:space="0" w:color="auto"/>
        <w:bottom w:val="none" w:sz="0" w:space="0" w:color="auto"/>
        <w:right w:val="none" w:sz="0" w:space="0" w:color="auto"/>
      </w:divBdr>
    </w:div>
    <w:div w:id="624434757">
      <w:bodyDiv w:val="1"/>
      <w:marLeft w:val="0"/>
      <w:marRight w:val="0"/>
      <w:marTop w:val="0"/>
      <w:marBottom w:val="0"/>
      <w:divBdr>
        <w:top w:val="none" w:sz="0" w:space="0" w:color="auto"/>
        <w:left w:val="none" w:sz="0" w:space="0" w:color="auto"/>
        <w:bottom w:val="none" w:sz="0" w:space="0" w:color="auto"/>
        <w:right w:val="none" w:sz="0" w:space="0" w:color="auto"/>
      </w:divBdr>
    </w:div>
    <w:div w:id="625813031">
      <w:bodyDiv w:val="1"/>
      <w:marLeft w:val="0"/>
      <w:marRight w:val="0"/>
      <w:marTop w:val="0"/>
      <w:marBottom w:val="0"/>
      <w:divBdr>
        <w:top w:val="none" w:sz="0" w:space="0" w:color="auto"/>
        <w:left w:val="none" w:sz="0" w:space="0" w:color="auto"/>
        <w:bottom w:val="none" w:sz="0" w:space="0" w:color="auto"/>
        <w:right w:val="none" w:sz="0" w:space="0" w:color="auto"/>
      </w:divBdr>
    </w:div>
    <w:div w:id="634986734">
      <w:bodyDiv w:val="1"/>
      <w:marLeft w:val="0"/>
      <w:marRight w:val="0"/>
      <w:marTop w:val="0"/>
      <w:marBottom w:val="0"/>
      <w:divBdr>
        <w:top w:val="none" w:sz="0" w:space="0" w:color="auto"/>
        <w:left w:val="none" w:sz="0" w:space="0" w:color="auto"/>
        <w:bottom w:val="none" w:sz="0" w:space="0" w:color="auto"/>
        <w:right w:val="none" w:sz="0" w:space="0" w:color="auto"/>
      </w:divBdr>
    </w:div>
    <w:div w:id="634990674">
      <w:bodyDiv w:val="1"/>
      <w:marLeft w:val="0"/>
      <w:marRight w:val="0"/>
      <w:marTop w:val="0"/>
      <w:marBottom w:val="0"/>
      <w:divBdr>
        <w:top w:val="none" w:sz="0" w:space="0" w:color="auto"/>
        <w:left w:val="none" w:sz="0" w:space="0" w:color="auto"/>
        <w:bottom w:val="none" w:sz="0" w:space="0" w:color="auto"/>
        <w:right w:val="none" w:sz="0" w:space="0" w:color="auto"/>
      </w:divBdr>
    </w:div>
    <w:div w:id="648749883">
      <w:bodyDiv w:val="1"/>
      <w:marLeft w:val="0"/>
      <w:marRight w:val="0"/>
      <w:marTop w:val="0"/>
      <w:marBottom w:val="0"/>
      <w:divBdr>
        <w:top w:val="none" w:sz="0" w:space="0" w:color="auto"/>
        <w:left w:val="none" w:sz="0" w:space="0" w:color="auto"/>
        <w:bottom w:val="none" w:sz="0" w:space="0" w:color="auto"/>
        <w:right w:val="none" w:sz="0" w:space="0" w:color="auto"/>
      </w:divBdr>
    </w:div>
    <w:div w:id="656956269">
      <w:bodyDiv w:val="1"/>
      <w:marLeft w:val="0"/>
      <w:marRight w:val="0"/>
      <w:marTop w:val="0"/>
      <w:marBottom w:val="0"/>
      <w:divBdr>
        <w:top w:val="none" w:sz="0" w:space="0" w:color="auto"/>
        <w:left w:val="none" w:sz="0" w:space="0" w:color="auto"/>
        <w:bottom w:val="none" w:sz="0" w:space="0" w:color="auto"/>
        <w:right w:val="none" w:sz="0" w:space="0" w:color="auto"/>
      </w:divBdr>
    </w:div>
    <w:div w:id="658382352">
      <w:bodyDiv w:val="1"/>
      <w:marLeft w:val="0"/>
      <w:marRight w:val="0"/>
      <w:marTop w:val="0"/>
      <w:marBottom w:val="0"/>
      <w:divBdr>
        <w:top w:val="none" w:sz="0" w:space="0" w:color="auto"/>
        <w:left w:val="none" w:sz="0" w:space="0" w:color="auto"/>
        <w:bottom w:val="none" w:sz="0" w:space="0" w:color="auto"/>
        <w:right w:val="none" w:sz="0" w:space="0" w:color="auto"/>
      </w:divBdr>
    </w:div>
    <w:div w:id="659238097">
      <w:bodyDiv w:val="1"/>
      <w:marLeft w:val="0"/>
      <w:marRight w:val="0"/>
      <w:marTop w:val="0"/>
      <w:marBottom w:val="0"/>
      <w:divBdr>
        <w:top w:val="none" w:sz="0" w:space="0" w:color="auto"/>
        <w:left w:val="none" w:sz="0" w:space="0" w:color="auto"/>
        <w:bottom w:val="none" w:sz="0" w:space="0" w:color="auto"/>
        <w:right w:val="none" w:sz="0" w:space="0" w:color="auto"/>
      </w:divBdr>
    </w:div>
    <w:div w:id="659885826">
      <w:bodyDiv w:val="1"/>
      <w:marLeft w:val="0"/>
      <w:marRight w:val="0"/>
      <w:marTop w:val="0"/>
      <w:marBottom w:val="0"/>
      <w:divBdr>
        <w:top w:val="none" w:sz="0" w:space="0" w:color="auto"/>
        <w:left w:val="none" w:sz="0" w:space="0" w:color="auto"/>
        <w:bottom w:val="none" w:sz="0" w:space="0" w:color="auto"/>
        <w:right w:val="none" w:sz="0" w:space="0" w:color="auto"/>
      </w:divBdr>
    </w:div>
    <w:div w:id="660156244">
      <w:bodyDiv w:val="1"/>
      <w:marLeft w:val="0"/>
      <w:marRight w:val="0"/>
      <w:marTop w:val="0"/>
      <w:marBottom w:val="0"/>
      <w:divBdr>
        <w:top w:val="none" w:sz="0" w:space="0" w:color="auto"/>
        <w:left w:val="none" w:sz="0" w:space="0" w:color="auto"/>
        <w:bottom w:val="none" w:sz="0" w:space="0" w:color="auto"/>
        <w:right w:val="none" w:sz="0" w:space="0" w:color="auto"/>
      </w:divBdr>
    </w:div>
    <w:div w:id="664359457">
      <w:bodyDiv w:val="1"/>
      <w:marLeft w:val="0"/>
      <w:marRight w:val="0"/>
      <w:marTop w:val="0"/>
      <w:marBottom w:val="0"/>
      <w:divBdr>
        <w:top w:val="none" w:sz="0" w:space="0" w:color="auto"/>
        <w:left w:val="none" w:sz="0" w:space="0" w:color="auto"/>
        <w:bottom w:val="none" w:sz="0" w:space="0" w:color="auto"/>
        <w:right w:val="none" w:sz="0" w:space="0" w:color="auto"/>
      </w:divBdr>
    </w:div>
    <w:div w:id="671684363">
      <w:bodyDiv w:val="1"/>
      <w:marLeft w:val="0"/>
      <w:marRight w:val="0"/>
      <w:marTop w:val="0"/>
      <w:marBottom w:val="0"/>
      <w:divBdr>
        <w:top w:val="none" w:sz="0" w:space="0" w:color="auto"/>
        <w:left w:val="none" w:sz="0" w:space="0" w:color="auto"/>
        <w:bottom w:val="none" w:sz="0" w:space="0" w:color="auto"/>
        <w:right w:val="none" w:sz="0" w:space="0" w:color="auto"/>
      </w:divBdr>
    </w:div>
    <w:div w:id="688682124">
      <w:bodyDiv w:val="1"/>
      <w:marLeft w:val="0"/>
      <w:marRight w:val="0"/>
      <w:marTop w:val="0"/>
      <w:marBottom w:val="0"/>
      <w:divBdr>
        <w:top w:val="none" w:sz="0" w:space="0" w:color="auto"/>
        <w:left w:val="none" w:sz="0" w:space="0" w:color="auto"/>
        <w:bottom w:val="none" w:sz="0" w:space="0" w:color="auto"/>
        <w:right w:val="none" w:sz="0" w:space="0" w:color="auto"/>
      </w:divBdr>
    </w:div>
    <w:div w:id="708191652">
      <w:bodyDiv w:val="1"/>
      <w:marLeft w:val="0"/>
      <w:marRight w:val="0"/>
      <w:marTop w:val="0"/>
      <w:marBottom w:val="0"/>
      <w:divBdr>
        <w:top w:val="none" w:sz="0" w:space="0" w:color="auto"/>
        <w:left w:val="none" w:sz="0" w:space="0" w:color="auto"/>
        <w:bottom w:val="none" w:sz="0" w:space="0" w:color="auto"/>
        <w:right w:val="none" w:sz="0" w:space="0" w:color="auto"/>
      </w:divBdr>
    </w:div>
    <w:div w:id="709458400">
      <w:bodyDiv w:val="1"/>
      <w:marLeft w:val="0"/>
      <w:marRight w:val="0"/>
      <w:marTop w:val="0"/>
      <w:marBottom w:val="0"/>
      <w:divBdr>
        <w:top w:val="none" w:sz="0" w:space="0" w:color="auto"/>
        <w:left w:val="none" w:sz="0" w:space="0" w:color="auto"/>
        <w:bottom w:val="none" w:sz="0" w:space="0" w:color="auto"/>
        <w:right w:val="none" w:sz="0" w:space="0" w:color="auto"/>
      </w:divBdr>
    </w:div>
    <w:div w:id="712657750">
      <w:bodyDiv w:val="1"/>
      <w:marLeft w:val="0"/>
      <w:marRight w:val="0"/>
      <w:marTop w:val="0"/>
      <w:marBottom w:val="0"/>
      <w:divBdr>
        <w:top w:val="none" w:sz="0" w:space="0" w:color="auto"/>
        <w:left w:val="none" w:sz="0" w:space="0" w:color="auto"/>
        <w:bottom w:val="none" w:sz="0" w:space="0" w:color="auto"/>
        <w:right w:val="none" w:sz="0" w:space="0" w:color="auto"/>
      </w:divBdr>
    </w:div>
    <w:div w:id="713698123">
      <w:bodyDiv w:val="1"/>
      <w:marLeft w:val="0"/>
      <w:marRight w:val="0"/>
      <w:marTop w:val="0"/>
      <w:marBottom w:val="0"/>
      <w:divBdr>
        <w:top w:val="none" w:sz="0" w:space="0" w:color="auto"/>
        <w:left w:val="none" w:sz="0" w:space="0" w:color="auto"/>
        <w:bottom w:val="none" w:sz="0" w:space="0" w:color="auto"/>
        <w:right w:val="none" w:sz="0" w:space="0" w:color="auto"/>
      </w:divBdr>
    </w:div>
    <w:div w:id="714473547">
      <w:bodyDiv w:val="1"/>
      <w:marLeft w:val="0"/>
      <w:marRight w:val="0"/>
      <w:marTop w:val="0"/>
      <w:marBottom w:val="0"/>
      <w:divBdr>
        <w:top w:val="none" w:sz="0" w:space="0" w:color="auto"/>
        <w:left w:val="none" w:sz="0" w:space="0" w:color="auto"/>
        <w:bottom w:val="none" w:sz="0" w:space="0" w:color="auto"/>
        <w:right w:val="none" w:sz="0" w:space="0" w:color="auto"/>
      </w:divBdr>
    </w:div>
    <w:div w:id="716589915">
      <w:bodyDiv w:val="1"/>
      <w:marLeft w:val="0"/>
      <w:marRight w:val="0"/>
      <w:marTop w:val="0"/>
      <w:marBottom w:val="0"/>
      <w:divBdr>
        <w:top w:val="none" w:sz="0" w:space="0" w:color="auto"/>
        <w:left w:val="none" w:sz="0" w:space="0" w:color="auto"/>
        <w:bottom w:val="none" w:sz="0" w:space="0" w:color="auto"/>
        <w:right w:val="none" w:sz="0" w:space="0" w:color="auto"/>
      </w:divBdr>
    </w:div>
    <w:div w:id="722797823">
      <w:bodyDiv w:val="1"/>
      <w:marLeft w:val="0"/>
      <w:marRight w:val="0"/>
      <w:marTop w:val="0"/>
      <w:marBottom w:val="0"/>
      <w:divBdr>
        <w:top w:val="none" w:sz="0" w:space="0" w:color="auto"/>
        <w:left w:val="none" w:sz="0" w:space="0" w:color="auto"/>
        <w:bottom w:val="none" w:sz="0" w:space="0" w:color="auto"/>
        <w:right w:val="none" w:sz="0" w:space="0" w:color="auto"/>
      </w:divBdr>
    </w:div>
    <w:div w:id="723338560">
      <w:bodyDiv w:val="1"/>
      <w:marLeft w:val="0"/>
      <w:marRight w:val="0"/>
      <w:marTop w:val="0"/>
      <w:marBottom w:val="0"/>
      <w:divBdr>
        <w:top w:val="none" w:sz="0" w:space="0" w:color="auto"/>
        <w:left w:val="none" w:sz="0" w:space="0" w:color="auto"/>
        <w:bottom w:val="none" w:sz="0" w:space="0" w:color="auto"/>
        <w:right w:val="none" w:sz="0" w:space="0" w:color="auto"/>
      </w:divBdr>
    </w:div>
    <w:div w:id="731579965">
      <w:bodyDiv w:val="1"/>
      <w:marLeft w:val="0"/>
      <w:marRight w:val="0"/>
      <w:marTop w:val="0"/>
      <w:marBottom w:val="0"/>
      <w:divBdr>
        <w:top w:val="none" w:sz="0" w:space="0" w:color="auto"/>
        <w:left w:val="none" w:sz="0" w:space="0" w:color="auto"/>
        <w:bottom w:val="none" w:sz="0" w:space="0" w:color="auto"/>
        <w:right w:val="none" w:sz="0" w:space="0" w:color="auto"/>
      </w:divBdr>
    </w:div>
    <w:div w:id="732392209">
      <w:bodyDiv w:val="1"/>
      <w:marLeft w:val="0"/>
      <w:marRight w:val="0"/>
      <w:marTop w:val="0"/>
      <w:marBottom w:val="0"/>
      <w:divBdr>
        <w:top w:val="none" w:sz="0" w:space="0" w:color="auto"/>
        <w:left w:val="none" w:sz="0" w:space="0" w:color="auto"/>
        <w:bottom w:val="none" w:sz="0" w:space="0" w:color="auto"/>
        <w:right w:val="none" w:sz="0" w:space="0" w:color="auto"/>
      </w:divBdr>
    </w:div>
    <w:div w:id="737872304">
      <w:bodyDiv w:val="1"/>
      <w:marLeft w:val="0"/>
      <w:marRight w:val="0"/>
      <w:marTop w:val="0"/>
      <w:marBottom w:val="0"/>
      <w:divBdr>
        <w:top w:val="none" w:sz="0" w:space="0" w:color="auto"/>
        <w:left w:val="none" w:sz="0" w:space="0" w:color="auto"/>
        <w:bottom w:val="none" w:sz="0" w:space="0" w:color="auto"/>
        <w:right w:val="none" w:sz="0" w:space="0" w:color="auto"/>
      </w:divBdr>
    </w:div>
    <w:div w:id="749276626">
      <w:bodyDiv w:val="1"/>
      <w:marLeft w:val="0"/>
      <w:marRight w:val="0"/>
      <w:marTop w:val="0"/>
      <w:marBottom w:val="0"/>
      <w:divBdr>
        <w:top w:val="none" w:sz="0" w:space="0" w:color="auto"/>
        <w:left w:val="none" w:sz="0" w:space="0" w:color="auto"/>
        <w:bottom w:val="none" w:sz="0" w:space="0" w:color="auto"/>
        <w:right w:val="none" w:sz="0" w:space="0" w:color="auto"/>
      </w:divBdr>
    </w:div>
    <w:div w:id="757672206">
      <w:bodyDiv w:val="1"/>
      <w:marLeft w:val="0"/>
      <w:marRight w:val="0"/>
      <w:marTop w:val="0"/>
      <w:marBottom w:val="0"/>
      <w:divBdr>
        <w:top w:val="none" w:sz="0" w:space="0" w:color="auto"/>
        <w:left w:val="none" w:sz="0" w:space="0" w:color="auto"/>
        <w:bottom w:val="none" w:sz="0" w:space="0" w:color="auto"/>
        <w:right w:val="none" w:sz="0" w:space="0" w:color="auto"/>
      </w:divBdr>
    </w:div>
    <w:div w:id="760680388">
      <w:bodyDiv w:val="1"/>
      <w:marLeft w:val="0"/>
      <w:marRight w:val="0"/>
      <w:marTop w:val="0"/>
      <w:marBottom w:val="0"/>
      <w:divBdr>
        <w:top w:val="none" w:sz="0" w:space="0" w:color="auto"/>
        <w:left w:val="none" w:sz="0" w:space="0" w:color="auto"/>
        <w:bottom w:val="none" w:sz="0" w:space="0" w:color="auto"/>
        <w:right w:val="none" w:sz="0" w:space="0" w:color="auto"/>
      </w:divBdr>
    </w:div>
    <w:div w:id="761804500">
      <w:bodyDiv w:val="1"/>
      <w:marLeft w:val="0"/>
      <w:marRight w:val="0"/>
      <w:marTop w:val="0"/>
      <w:marBottom w:val="0"/>
      <w:divBdr>
        <w:top w:val="none" w:sz="0" w:space="0" w:color="auto"/>
        <w:left w:val="none" w:sz="0" w:space="0" w:color="auto"/>
        <w:bottom w:val="none" w:sz="0" w:space="0" w:color="auto"/>
        <w:right w:val="none" w:sz="0" w:space="0" w:color="auto"/>
      </w:divBdr>
    </w:div>
    <w:div w:id="766998414">
      <w:bodyDiv w:val="1"/>
      <w:marLeft w:val="0"/>
      <w:marRight w:val="0"/>
      <w:marTop w:val="0"/>
      <w:marBottom w:val="0"/>
      <w:divBdr>
        <w:top w:val="none" w:sz="0" w:space="0" w:color="auto"/>
        <w:left w:val="none" w:sz="0" w:space="0" w:color="auto"/>
        <w:bottom w:val="none" w:sz="0" w:space="0" w:color="auto"/>
        <w:right w:val="none" w:sz="0" w:space="0" w:color="auto"/>
      </w:divBdr>
    </w:div>
    <w:div w:id="809513573">
      <w:bodyDiv w:val="1"/>
      <w:marLeft w:val="0"/>
      <w:marRight w:val="0"/>
      <w:marTop w:val="0"/>
      <w:marBottom w:val="0"/>
      <w:divBdr>
        <w:top w:val="none" w:sz="0" w:space="0" w:color="auto"/>
        <w:left w:val="none" w:sz="0" w:space="0" w:color="auto"/>
        <w:bottom w:val="none" w:sz="0" w:space="0" w:color="auto"/>
        <w:right w:val="none" w:sz="0" w:space="0" w:color="auto"/>
      </w:divBdr>
    </w:div>
    <w:div w:id="818418599">
      <w:bodyDiv w:val="1"/>
      <w:marLeft w:val="0"/>
      <w:marRight w:val="0"/>
      <w:marTop w:val="0"/>
      <w:marBottom w:val="0"/>
      <w:divBdr>
        <w:top w:val="none" w:sz="0" w:space="0" w:color="auto"/>
        <w:left w:val="none" w:sz="0" w:space="0" w:color="auto"/>
        <w:bottom w:val="none" w:sz="0" w:space="0" w:color="auto"/>
        <w:right w:val="none" w:sz="0" w:space="0" w:color="auto"/>
      </w:divBdr>
    </w:div>
    <w:div w:id="821044243">
      <w:bodyDiv w:val="1"/>
      <w:marLeft w:val="0"/>
      <w:marRight w:val="0"/>
      <w:marTop w:val="0"/>
      <w:marBottom w:val="0"/>
      <w:divBdr>
        <w:top w:val="none" w:sz="0" w:space="0" w:color="auto"/>
        <w:left w:val="none" w:sz="0" w:space="0" w:color="auto"/>
        <w:bottom w:val="none" w:sz="0" w:space="0" w:color="auto"/>
        <w:right w:val="none" w:sz="0" w:space="0" w:color="auto"/>
      </w:divBdr>
    </w:div>
    <w:div w:id="822309904">
      <w:bodyDiv w:val="1"/>
      <w:marLeft w:val="0"/>
      <w:marRight w:val="0"/>
      <w:marTop w:val="0"/>
      <w:marBottom w:val="0"/>
      <w:divBdr>
        <w:top w:val="none" w:sz="0" w:space="0" w:color="auto"/>
        <w:left w:val="none" w:sz="0" w:space="0" w:color="auto"/>
        <w:bottom w:val="none" w:sz="0" w:space="0" w:color="auto"/>
        <w:right w:val="none" w:sz="0" w:space="0" w:color="auto"/>
      </w:divBdr>
    </w:div>
    <w:div w:id="824198081">
      <w:bodyDiv w:val="1"/>
      <w:marLeft w:val="0"/>
      <w:marRight w:val="0"/>
      <w:marTop w:val="0"/>
      <w:marBottom w:val="0"/>
      <w:divBdr>
        <w:top w:val="none" w:sz="0" w:space="0" w:color="auto"/>
        <w:left w:val="none" w:sz="0" w:space="0" w:color="auto"/>
        <w:bottom w:val="none" w:sz="0" w:space="0" w:color="auto"/>
        <w:right w:val="none" w:sz="0" w:space="0" w:color="auto"/>
      </w:divBdr>
    </w:div>
    <w:div w:id="824735100">
      <w:bodyDiv w:val="1"/>
      <w:marLeft w:val="0"/>
      <w:marRight w:val="0"/>
      <w:marTop w:val="0"/>
      <w:marBottom w:val="0"/>
      <w:divBdr>
        <w:top w:val="none" w:sz="0" w:space="0" w:color="auto"/>
        <w:left w:val="none" w:sz="0" w:space="0" w:color="auto"/>
        <w:bottom w:val="none" w:sz="0" w:space="0" w:color="auto"/>
        <w:right w:val="none" w:sz="0" w:space="0" w:color="auto"/>
      </w:divBdr>
    </w:div>
    <w:div w:id="826089605">
      <w:bodyDiv w:val="1"/>
      <w:marLeft w:val="0"/>
      <w:marRight w:val="0"/>
      <w:marTop w:val="0"/>
      <w:marBottom w:val="0"/>
      <w:divBdr>
        <w:top w:val="none" w:sz="0" w:space="0" w:color="auto"/>
        <w:left w:val="none" w:sz="0" w:space="0" w:color="auto"/>
        <w:bottom w:val="none" w:sz="0" w:space="0" w:color="auto"/>
        <w:right w:val="none" w:sz="0" w:space="0" w:color="auto"/>
      </w:divBdr>
    </w:div>
    <w:div w:id="827483501">
      <w:bodyDiv w:val="1"/>
      <w:marLeft w:val="0"/>
      <w:marRight w:val="0"/>
      <w:marTop w:val="0"/>
      <w:marBottom w:val="0"/>
      <w:divBdr>
        <w:top w:val="none" w:sz="0" w:space="0" w:color="auto"/>
        <w:left w:val="none" w:sz="0" w:space="0" w:color="auto"/>
        <w:bottom w:val="none" w:sz="0" w:space="0" w:color="auto"/>
        <w:right w:val="none" w:sz="0" w:space="0" w:color="auto"/>
      </w:divBdr>
    </w:div>
    <w:div w:id="833297467">
      <w:bodyDiv w:val="1"/>
      <w:marLeft w:val="0"/>
      <w:marRight w:val="0"/>
      <w:marTop w:val="0"/>
      <w:marBottom w:val="0"/>
      <w:divBdr>
        <w:top w:val="none" w:sz="0" w:space="0" w:color="auto"/>
        <w:left w:val="none" w:sz="0" w:space="0" w:color="auto"/>
        <w:bottom w:val="none" w:sz="0" w:space="0" w:color="auto"/>
        <w:right w:val="none" w:sz="0" w:space="0" w:color="auto"/>
      </w:divBdr>
    </w:div>
    <w:div w:id="846361530">
      <w:bodyDiv w:val="1"/>
      <w:marLeft w:val="0"/>
      <w:marRight w:val="0"/>
      <w:marTop w:val="0"/>
      <w:marBottom w:val="0"/>
      <w:divBdr>
        <w:top w:val="none" w:sz="0" w:space="0" w:color="auto"/>
        <w:left w:val="none" w:sz="0" w:space="0" w:color="auto"/>
        <w:bottom w:val="none" w:sz="0" w:space="0" w:color="auto"/>
        <w:right w:val="none" w:sz="0" w:space="0" w:color="auto"/>
      </w:divBdr>
    </w:div>
    <w:div w:id="847212114">
      <w:bodyDiv w:val="1"/>
      <w:marLeft w:val="0"/>
      <w:marRight w:val="0"/>
      <w:marTop w:val="0"/>
      <w:marBottom w:val="0"/>
      <w:divBdr>
        <w:top w:val="none" w:sz="0" w:space="0" w:color="auto"/>
        <w:left w:val="none" w:sz="0" w:space="0" w:color="auto"/>
        <w:bottom w:val="none" w:sz="0" w:space="0" w:color="auto"/>
        <w:right w:val="none" w:sz="0" w:space="0" w:color="auto"/>
      </w:divBdr>
    </w:div>
    <w:div w:id="855921093">
      <w:bodyDiv w:val="1"/>
      <w:marLeft w:val="0"/>
      <w:marRight w:val="0"/>
      <w:marTop w:val="0"/>
      <w:marBottom w:val="0"/>
      <w:divBdr>
        <w:top w:val="none" w:sz="0" w:space="0" w:color="auto"/>
        <w:left w:val="none" w:sz="0" w:space="0" w:color="auto"/>
        <w:bottom w:val="none" w:sz="0" w:space="0" w:color="auto"/>
        <w:right w:val="none" w:sz="0" w:space="0" w:color="auto"/>
      </w:divBdr>
    </w:div>
    <w:div w:id="862674402">
      <w:bodyDiv w:val="1"/>
      <w:marLeft w:val="0"/>
      <w:marRight w:val="0"/>
      <w:marTop w:val="0"/>
      <w:marBottom w:val="0"/>
      <w:divBdr>
        <w:top w:val="none" w:sz="0" w:space="0" w:color="auto"/>
        <w:left w:val="none" w:sz="0" w:space="0" w:color="auto"/>
        <w:bottom w:val="none" w:sz="0" w:space="0" w:color="auto"/>
        <w:right w:val="none" w:sz="0" w:space="0" w:color="auto"/>
      </w:divBdr>
    </w:div>
    <w:div w:id="876048237">
      <w:bodyDiv w:val="1"/>
      <w:marLeft w:val="0"/>
      <w:marRight w:val="0"/>
      <w:marTop w:val="0"/>
      <w:marBottom w:val="0"/>
      <w:divBdr>
        <w:top w:val="none" w:sz="0" w:space="0" w:color="auto"/>
        <w:left w:val="none" w:sz="0" w:space="0" w:color="auto"/>
        <w:bottom w:val="none" w:sz="0" w:space="0" w:color="auto"/>
        <w:right w:val="none" w:sz="0" w:space="0" w:color="auto"/>
      </w:divBdr>
    </w:div>
    <w:div w:id="886573435">
      <w:bodyDiv w:val="1"/>
      <w:marLeft w:val="0"/>
      <w:marRight w:val="0"/>
      <w:marTop w:val="0"/>
      <w:marBottom w:val="0"/>
      <w:divBdr>
        <w:top w:val="none" w:sz="0" w:space="0" w:color="auto"/>
        <w:left w:val="none" w:sz="0" w:space="0" w:color="auto"/>
        <w:bottom w:val="none" w:sz="0" w:space="0" w:color="auto"/>
        <w:right w:val="none" w:sz="0" w:space="0" w:color="auto"/>
      </w:divBdr>
    </w:div>
    <w:div w:id="887688423">
      <w:bodyDiv w:val="1"/>
      <w:marLeft w:val="0"/>
      <w:marRight w:val="0"/>
      <w:marTop w:val="0"/>
      <w:marBottom w:val="0"/>
      <w:divBdr>
        <w:top w:val="none" w:sz="0" w:space="0" w:color="auto"/>
        <w:left w:val="none" w:sz="0" w:space="0" w:color="auto"/>
        <w:bottom w:val="none" w:sz="0" w:space="0" w:color="auto"/>
        <w:right w:val="none" w:sz="0" w:space="0" w:color="auto"/>
      </w:divBdr>
    </w:div>
    <w:div w:id="892959225">
      <w:bodyDiv w:val="1"/>
      <w:marLeft w:val="0"/>
      <w:marRight w:val="0"/>
      <w:marTop w:val="0"/>
      <w:marBottom w:val="0"/>
      <w:divBdr>
        <w:top w:val="none" w:sz="0" w:space="0" w:color="auto"/>
        <w:left w:val="none" w:sz="0" w:space="0" w:color="auto"/>
        <w:bottom w:val="none" w:sz="0" w:space="0" w:color="auto"/>
        <w:right w:val="none" w:sz="0" w:space="0" w:color="auto"/>
      </w:divBdr>
    </w:div>
    <w:div w:id="895507207">
      <w:bodyDiv w:val="1"/>
      <w:marLeft w:val="0"/>
      <w:marRight w:val="0"/>
      <w:marTop w:val="0"/>
      <w:marBottom w:val="0"/>
      <w:divBdr>
        <w:top w:val="none" w:sz="0" w:space="0" w:color="auto"/>
        <w:left w:val="none" w:sz="0" w:space="0" w:color="auto"/>
        <w:bottom w:val="none" w:sz="0" w:space="0" w:color="auto"/>
        <w:right w:val="none" w:sz="0" w:space="0" w:color="auto"/>
      </w:divBdr>
    </w:div>
    <w:div w:id="899293381">
      <w:bodyDiv w:val="1"/>
      <w:marLeft w:val="0"/>
      <w:marRight w:val="0"/>
      <w:marTop w:val="0"/>
      <w:marBottom w:val="0"/>
      <w:divBdr>
        <w:top w:val="none" w:sz="0" w:space="0" w:color="auto"/>
        <w:left w:val="none" w:sz="0" w:space="0" w:color="auto"/>
        <w:bottom w:val="none" w:sz="0" w:space="0" w:color="auto"/>
        <w:right w:val="none" w:sz="0" w:space="0" w:color="auto"/>
      </w:divBdr>
    </w:div>
    <w:div w:id="903757041">
      <w:bodyDiv w:val="1"/>
      <w:marLeft w:val="0"/>
      <w:marRight w:val="0"/>
      <w:marTop w:val="0"/>
      <w:marBottom w:val="0"/>
      <w:divBdr>
        <w:top w:val="none" w:sz="0" w:space="0" w:color="auto"/>
        <w:left w:val="none" w:sz="0" w:space="0" w:color="auto"/>
        <w:bottom w:val="none" w:sz="0" w:space="0" w:color="auto"/>
        <w:right w:val="none" w:sz="0" w:space="0" w:color="auto"/>
      </w:divBdr>
    </w:div>
    <w:div w:id="906107290">
      <w:bodyDiv w:val="1"/>
      <w:marLeft w:val="0"/>
      <w:marRight w:val="0"/>
      <w:marTop w:val="0"/>
      <w:marBottom w:val="0"/>
      <w:divBdr>
        <w:top w:val="none" w:sz="0" w:space="0" w:color="auto"/>
        <w:left w:val="none" w:sz="0" w:space="0" w:color="auto"/>
        <w:bottom w:val="none" w:sz="0" w:space="0" w:color="auto"/>
        <w:right w:val="none" w:sz="0" w:space="0" w:color="auto"/>
      </w:divBdr>
    </w:div>
    <w:div w:id="911505613">
      <w:bodyDiv w:val="1"/>
      <w:marLeft w:val="0"/>
      <w:marRight w:val="0"/>
      <w:marTop w:val="0"/>
      <w:marBottom w:val="0"/>
      <w:divBdr>
        <w:top w:val="none" w:sz="0" w:space="0" w:color="auto"/>
        <w:left w:val="none" w:sz="0" w:space="0" w:color="auto"/>
        <w:bottom w:val="none" w:sz="0" w:space="0" w:color="auto"/>
        <w:right w:val="none" w:sz="0" w:space="0" w:color="auto"/>
      </w:divBdr>
    </w:div>
    <w:div w:id="917592988">
      <w:bodyDiv w:val="1"/>
      <w:marLeft w:val="0"/>
      <w:marRight w:val="0"/>
      <w:marTop w:val="0"/>
      <w:marBottom w:val="0"/>
      <w:divBdr>
        <w:top w:val="none" w:sz="0" w:space="0" w:color="auto"/>
        <w:left w:val="none" w:sz="0" w:space="0" w:color="auto"/>
        <w:bottom w:val="none" w:sz="0" w:space="0" w:color="auto"/>
        <w:right w:val="none" w:sz="0" w:space="0" w:color="auto"/>
      </w:divBdr>
    </w:div>
    <w:div w:id="925385779">
      <w:bodyDiv w:val="1"/>
      <w:marLeft w:val="0"/>
      <w:marRight w:val="0"/>
      <w:marTop w:val="0"/>
      <w:marBottom w:val="0"/>
      <w:divBdr>
        <w:top w:val="none" w:sz="0" w:space="0" w:color="auto"/>
        <w:left w:val="none" w:sz="0" w:space="0" w:color="auto"/>
        <w:bottom w:val="none" w:sz="0" w:space="0" w:color="auto"/>
        <w:right w:val="none" w:sz="0" w:space="0" w:color="auto"/>
      </w:divBdr>
    </w:div>
    <w:div w:id="938104438">
      <w:bodyDiv w:val="1"/>
      <w:marLeft w:val="0"/>
      <w:marRight w:val="0"/>
      <w:marTop w:val="0"/>
      <w:marBottom w:val="0"/>
      <w:divBdr>
        <w:top w:val="none" w:sz="0" w:space="0" w:color="auto"/>
        <w:left w:val="none" w:sz="0" w:space="0" w:color="auto"/>
        <w:bottom w:val="none" w:sz="0" w:space="0" w:color="auto"/>
        <w:right w:val="none" w:sz="0" w:space="0" w:color="auto"/>
      </w:divBdr>
    </w:div>
    <w:div w:id="951785070">
      <w:bodyDiv w:val="1"/>
      <w:marLeft w:val="0"/>
      <w:marRight w:val="0"/>
      <w:marTop w:val="0"/>
      <w:marBottom w:val="0"/>
      <w:divBdr>
        <w:top w:val="none" w:sz="0" w:space="0" w:color="auto"/>
        <w:left w:val="none" w:sz="0" w:space="0" w:color="auto"/>
        <w:bottom w:val="none" w:sz="0" w:space="0" w:color="auto"/>
        <w:right w:val="none" w:sz="0" w:space="0" w:color="auto"/>
      </w:divBdr>
    </w:div>
    <w:div w:id="958872253">
      <w:bodyDiv w:val="1"/>
      <w:marLeft w:val="0"/>
      <w:marRight w:val="0"/>
      <w:marTop w:val="0"/>
      <w:marBottom w:val="0"/>
      <w:divBdr>
        <w:top w:val="none" w:sz="0" w:space="0" w:color="auto"/>
        <w:left w:val="none" w:sz="0" w:space="0" w:color="auto"/>
        <w:bottom w:val="none" w:sz="0" w:space="0" w:color="auto"/>
        <w:right w:val="none" w:sz="0" w:space="0" w:color="auto"/>
      </w:divBdr>
    </w:div>
    <w:div w:id="962151303">
      <w:bodyDiv w:val="1"/>
      <w:marLeft w:val="0"/>
      <w:marRight w:val="0"/>
      <w:marTop w:val="0"/>
      <w:marBottom w:val="0"/>
      <w:divBdr>
        <w:top w:val="none" w:sz="0" w:space="0" w:color="auto"/>
        <w:left w:val="none" w:sz="0" w:space="0" w:color="auto"/>
        <w:bottom w:val="none" w:sz="0" w:space="0" w:color="auto"/>
        <w:right w:val="none" w:sz="0" w:space="0" w:color="auto"/>
      </w:divBdr>
    </w:div>
    <w:div w:id="963848277">
      <w:bodyDiv w:val="1"/>
      <w:marLeft w:val="0"/>
      <w:marRight w:val="0"/>
      <w:marTop w:val="0"/>
      <w:marBottom w:val="0"/>
      <w:divBdr>
        <w:top w:val="none" w:sz="0" w:space="0" w:color="auto"/>
        <w:left w:val="none" w:sz="0" w:space="0" w:color="auto"/>
        <w:bottom w:val="none" w:sz="0" w:space="0" w:color="auto"/>
        <w:right w:val="none" w:sz="0" w:space="0" w:color="auto"/>
      </w:divBdr>
    </w:div>
    <w:div w:id="972951686">
      <w:bodyDiv w:val="1"/>
      <w:marLeft w:val="0"/>
      <w:marRight w:val="0"/>
      <w:marTop w:val="0"/>
      <w:marBottom w:val="0"/>
      <w:divBdr>
        <w:top w:val="none" w:sz="0" w:space="0" w:color="auto"/>
        <w:left w:val="none" w:sz="0" w:space="0" w:color="auto"/>
        <w:bottom w:val="none" w:sz="0" w:space="0" w:color="auto"/>
        <w:right w:val="none" w:sz="0" w:space="0" w:color="auto"/>
      </w:divBdr>
    </w:div>
    <w:div w:id="976226730">
      <w:bodyDiv w:val="1"/>
      <w:marLeft w:val="0"/>
      <w:marRight w:val="0"/>
      <w:marTop w:val="0"/>
      <w:marBottom w:val="0"/>
      <w:divBdr>
        <w:top w:val="none" w:sz="0" w:space="0" w:color="auto"/>
        <w:left w:val="none" w:sz="0" w:space="0" w:color="auto"/>
        <w:bottom w:val="none" w:sz="0" w:space="0" w:color="auto"/>
        <w:right w:val="none" w:sz="0" w:space="0" w:color="auto"/>
      </w:divBdr>
    </w:div>
    <w:div w:id="978800996">
      <w:bodyDiv w:val="1"/>
      <w:marLeft w:val="0"/>
      <w:marRight w:val="0"/>
      <w:marTop w:val="0"/>
      <w:marBottom w:val="0"/>
      <w:divBdr>
        <w:top w:val="none" w:sz="0" w:space="0" w:color="auto"/>
        <w:left w:val="none" w:sz="0" w:space="0" w:color="auto"/>
        <w:bottom w:val="none" w:sz="0" w:space="0" w:color="auto"/>
        <w:right w:val="none" w:sz="0" w:space="0" w:color="auto"/>
      </w:divBdr>
    </w:div>
    <w:div w:id="979462353">
      <w:bodyDiv w:val="1"/>
      <w:marLeft w:val="0"/>
      <w:marRight w:val="0"/>
      <w:marTop w:val="0"/>
      <w:marBottom w:val="0"/>
      <w:divBdr>
        <w:top w:val="none" w:sz="0" w:space="0" w:color="auto"/>
        <w:left w:val="none" w:sz="0" w:space="0" w:color="auto"/>
        <w:bottom w:val="none" w:sz="0" w:space="0" w:color="auto"/>
        <w:right w:val="none" w:sz="0" w:space="0" w:color="auto"/>
      </w:divBdr>
    </w:div>
    <w:div w:id="983268715">
      <w:bodyDiv w:val="1"/>
      <w:marLeft w:val="0"/>
      <w:marRight w:val="0"/>
      <w:marTop w:val="0"/>
      <w:marBottom w:val="0"/>
      <w:divBdr>
        <w:top w:val="none" w:sz="0" w:space="0" w:color="auto"/>
        <w:left w:val="none" w:sz="0" w:space="0" w:color="auto"/>
        <w:bottom w:val="none" w:sz="0" w:space="0" w:color="auto"/>
        <w:right w:val="none" w:sz="0" w:space="0" w:color="auto"/>
      </w:divBdr>
    </w:div>
    <w:div w:id="983971634">
      <w:bodyDiv w:val="1"/>
      <w:marLeft w:val="0"/>
      <w:marRight w:val="0"/>
      <w:marTop w:val="0"/>
      <w:marBottom w:val="0"/>
      <w:divBdr>
        <w:top w:val="none" w:sz="0" w:space="0" w:color="auto"/>
        <w:left w:val="none" w:sz="0" w:space="0" w:color="auto"/>
        <w:bottom w:val="none" w:sz="0" w:space="0" w:color="auto"/>
        <w:right w:val="none" w:sz="0" w:space="0" w:color="auto"/>
      </w:divBdr>
    </w:div>
    <w:div w:id="985470862">
      <w:bodyDiv w:val="1"/>
      <w:marLeft w:val="0"/>
      <w:marRight w:val="0"/>
      <w:marTop w:val="0"/>
      <w:marBottom w:val="0"/>
      <w:divBdr>
        <w:top w:val="none" w:sz="0" w:space="0" w:color="auto"/>
        <w:left w:val="none" w:sz="0" w:space="0" w:color="auto"/>
        <w:bottom w:val="none" w:sz="0" w:space="0" w:color="auto"/>
        <w:right w:val="none" w:sz="0" w:space="0" w:color="auto"/>
      </w:divBdr>
    </w:div>
    <w:div w:id="986014661">
      <w:bodyDiv w:val="1"/>
      <w:marLeft w:val="0"/>
      <w:marRight w:val="0"/>
      <w:marTop w:val="0"/>
      <w:marBottom w:val="0"/>
      <w:divBdr>
        <w:top w:val="none" w:sz="0" w:space="0" w:color="auto"/>
        <w:left w:val="none" w:sz="0" w:space="0" w:color="auto"/>
        <w:bottom w:val="none" w:sz="0" w:space="0" w:color="auto"/>
        <w:right w:val="none" w:sz="0" w:space="0" w:color="auto"/>
      </w:divBdr>
    </w:div>
    <w:div w:id="990914099">
      <w:bodyDiv w:val="1"/>
      <w:marLeft w:val="0"/>
      <w:marRight w:val="0"/>
      <w:marTop w:val="0"/>
      <w:marBottom w:val="0"/>
      <w:divBdr>
        <w:top w:val="none" w:sz="0" w:space="0" w:color="auto"/>
        <w:left w:val="none" w:sz="0" w:space="0" w:color="auto"/>
        <w:bottom w:val="none" w:sz="0" w:space="0" w:color="auto"/>
        <w:right w:val="none" w:sz="0" w:space="0" w:color="auto"/>
      </w:divBdr>
    </w:div>
    <w:div w:id="998730164">
      <w:bodyDiv w:val="1"/>
      <w:marLeft w:val="0"/>
      <w:marRight w:val="0"/>
      <w:marTop w:val="0"/>
      <w:marBottom w:val="0"/>
      <w:divBdr>
        <w:top w:val="none" w:sz="0" w:space="0" w:color="auto"/>
        <w:left w:val="none" w:sz="0" w:space="0" w:color="auto"/>
        <w:bottom w:val="none" w:sz="0" w:space="0" w:color="auto"/>
        <w:right w:val="none" w:sz="0" w:space="0" w:color="auto"/>
      </w:divBdr>
    </w:div>
    <w:div w:id="1020737355">
      <w:bodyDiv w:val="1"/>
      <w:marLeft w:val="0"/>
      <w:marRight w:val="0"/>
      <w:marTop w:val="0"/>
      <w:marBottom w:val="0"/>
      <w:divBdr>
        <w:top w:val="none" w:sz="0" w:space="0" w:color="auto"/>
        <w:left w:val="none" w:sz="0" w:space="0" w:color="auto"/>
        <w:bottom w:val="none" w:sz="0" w:space="0" w:color="auto"/>
        <w:right w:val="none" w:sz="0" w:space="0" w:color="auto"/>
      </w:divBdr>
    </w:div>
    <w:div w:id="1034422266">
      <w:bodyDiv w:val="1"/>
      <w:marLeft w:val="0"/>
      <w:marRight w:val="0"/>
      <w:marTop w:val="0"/>
      <w:marBottom w:val="0"/>
      <w:divBdr>
        <w:top w:val="none" w:sz="0" w:space="0" w:color="auto"/>
        <w:left w:val="none" w:sz="0" w:space="0" w:color="auto"/>
        <w:bottom w:val="none" w:sz="0" w:space="0" w:color="auto"/>
        <w:right w:val="none" w:sz="0" w:space="0" w:color="auto"/>
      </w:divBdr>
    </w:div>
    <w:div w:id="1052655226">
      <w:bodyDiv w:val="1"/>
      <w:marLeft w:val="0"/>
      <w:marRight w:val="0"/>
      <w:marTop w:val="0"/>
      <w:marBottom w:val="0"/>
      <w:divBdr>
        <w:top w:val="none" w:sz="0" w:space="0" w:color="auto"/>
        <w:left w:val="none" w:sz="0" w:space="0" w:color="auto"/>
        <w:bottom w:val="none" w:sz="0" w:space="0" w:color="auto"/>
        <w:right w:val="none" w:sz="0" w:space="0" w:color="auto"/>
      </w:divBdr>
    </w:div>
    <w:div w:id="1062102523">
      <w:bodyDiv w:val="1"/>
      <w:marLeft w:val="0"/>
      <w:marRight w:val="0"/>
      <w:marTop w:val="0"/>
      <w:marBottom w:val="0"/>
      <w:divBdr>
        <w:top w:val="none" w:sz="0" w:space="0" w:color="auto"/>
        <w:left w:val="none" w:sz="0" w:space="0" w:color="auto"/>
        <w:bottom w:val="none" w:sz="0" w:space="0" w:color="auto"/>
        <w:right w:val="none" w:sz="0" w:space="0" w:color="auto"/>
      </w:divBdr>
    </w:div>
    <w:div w:id="1064376350">
      <w:bodyDiv w:val="1"/>
      <w:marLeft w:val="0"/>
      <w:marRight w:val="0"/>
      <w:marTop w:val="0"/>
      <w:marBottom w:val="0"/>
      <w:divBdr>
        <w:top w:val="none" w:sz="0" w:space="0" w:color="auto"/>
        <w:left w:val="none" w:sz="0" w:space="0" w:color="auto"/>
        <w:bottom w:val="none" w:sz="0" w:space="0" w:color="auto"/>
        <w:right w:val="none" w:sz="0" w:space="0" w:color="auto"/>
      </w:divBdr>
    </w:div>
    <w:div w:id="1069576819">
      <w:bodyDiv w:val="1"/>
      <w:marLeft w:val="0"/>
      <w:marRight w:val="0"/>
      <w:marTop w:val="0"/>
      <w:marBottom w:val="0"/>
      <w:divBdr>
        <w:top w:val="none" w:sz="0" w:space="0" w:color="auto"/>
        <w:left w:val="none" w:sz="0" w:space="0" w:color="auto"/>
        <w:bottom w:val="none" w:sz="0" w:space="0" w:color="auto"/>
        <w:right w:val="none" w:sz="0" w:space="0" w:color="auto"/>
      </w:divBdr>
    </w:div>
    <w:div w:id="1072433160">
      <w:bodyDiv w:val="1"/>
      <w:marLeft w:val="0"/>
      <w:marRight w:val="0"/>
      <w:marTop w:val="0"/>
      <w:marBottom w:val="0"/>
      <w:divBdr>
        <w:top w:val="none" w:sz="0" w:space="0" w:color="auto"/>
        <w:left w:val="none" w:sz="0" w:space="0" w:color="auto"/>
        <w:bottom w:val="none" w:sz="0" w:space="0" w:color="auto"/>
        <w:right w:val="none" w:sz="0" w:space="0" w:color="auto"/>
      </w:divBdr>
    </w:div>
    <w:div w:id="1073233652">
      <w:bodyDiv w:val="1"/>
      <w:marLeft w:val="0"/>
      <w:marRight w:val="0"/>
      <w:marTop w:val="0"/>
      <w:marBottom w:val="0"/>
      <w:divBdr>
        <w:top w:val="none" w:sz="0" w:space="0" w:color="auto"/>
        <w:left w:val="none" w:sz="0" w:space="0" w:color="auto"/>
        <w:bottom w:val="none" w:sz="0" w:space="0" w:color="auto"/>
        <w:right w:val="none" w:sz="0" w:space="0" w:color="auto"/>
      </w:divBdr>
    </w:div>
    <w:div w:id="1073435297">
      <w:bodyDiv w:val="1"/>
      <w:marLeft w:val="0"/>
      <w:marRight w:val="0"/>
      <w:marTop w:val="0"/>
      <w:marBottom w:val="0"/>
      <w:divBdr>
        <w:top w:val="none" w:sz="0" w:space="0" w:color="auto"/>
        <w:left w:val="none" w:sz="0" w:space="0" w:color="auto"/>
        <w:bottom w:val="none" w:sz="0" w:space="0" w:color="auto"/>
        <w:right w:val="none" w:sz="0" w:space="0" w:color="auto"/>
      </w:divBdr>
    </w:div>
    <w:div w:id="1084956458">
      <w:bodyDiv w:val="1"/>
      <w:marLeft w:val="0"/>
      <w:marRight w:val="0"/>
      <w:marTop w:val="0"/>
      <w:marBottom w:val="0"/>
      <w:divBdr>
        <w:top w:val="none" w:sz="0" w:space="0" w:color="auto"/>
        <w:left w:val="none" w:sz="0" w:space="0" w:color="auto"/>
        <w:bottom w:val="none" w:sz="0" w:space="0" w:color="auto"/>
        <w:right w:val="none" w:sz="0" w:space="0" w:color="auto"/>
      </w:divBdr>
    </w:div>
    <w:div w:id="1095176800">
      <w:bodyDiv w:val="1"/>
      <w:marLeft w:val="0"/>
      <w:marRight w:val="0"/>
      <w:marTop w:val="0"/>
      <w:marBottom w:val="0"/>
      <w:divBdr>
        <w:top w:val="none" w:sz="0" w:space="0" w:color="auto"/>
        <w:left w:val="none" w:sz="0" w:space="0" w:color="auto"/>
        <w:bottom w:val="none" w:sz="0" w:space="0" w:color="auto"/>
        <w:right w:val="none" w:sz="0" w:space="0" w:color="auto"/>
      </w:divBdr>
    </w:div>
    <w:div w:id="1100023873">
      <w:bodyDiv w:val="1"/>
      <w:marLeft w:val="0"/>
      <w:marRight w:val="0"/>
      <w:marTop w:val="0"/>
      <w:marBottom w:val="0"/>
      <w:divBdr>
        <w:top w:val="none" w:sz="0" w:space="0" w:color="auto"/>
        <w:left w:val="none" w:sz="0" w:space="0" w:color="auto"/>
        <w:bottom w:val="none" w:sz="0" w:space="0" w:color="auto"/>
        <w:right w:val="none" w:sz="0" w:space="0" w:color="auto"/>
      </w:divBdr>
    </w:div>
    <w:div w:id="1105274831">
      <w:bodyDiv w:val="1"/>
      <w:marLeft w:val="0"/>
      <w:marRight w:val="0"/>
      <w:marTop w:val="0"/>
      <w:marBottom w:val="0"/>
      <w:divBdr>
        <w:top w:val="none" w:sz="0" w:space="0" w:color="auto"/>
        <w:left w:val="none" w:sz="0" w:space="0" w:color="auto"/>
        <w:bottom w:val="none" w:sz="0" w:space="0" w:color="auto"/>
        <w:right w:val="none" w:sz="0" w:space="0" w:color="auto"/>
      </w:divBdr>
    </w:div>
    <w:div w:id="1135561636">
      <w:bodyDiv w:val="1"/>
      <w:marLeft w:val="0"/>
      <w:marRight w:val="0"/>
      <w:marTop w:val="0"/>
      <w:marBottom w:val="0"/>
      <w:divBdr>
        <w:top w:val="none" w:sz="0" w:space="0" w:color="auto"/>
        <w:left w:val="none" w:sz="0" w:space="0" w:color="auto"/>
        <w:bottom w:val="none" w:sz="0" w:space="0" w:color="auto"/>
        <w:right w:val="none" w:sz="0" w:space="0" w:color="auto"/>
      </w:divBdr>
    </w:div>
    <w:div w:id="1140536078">
      <w:bodyDiv w:val="1"/>
      <w:marLeft w:val="0"/>
      <w:marRight w:val="0"/>
      <w:marTop w:val="0"/>
      <w:marBottom w:val="0"/>
      <w:divBdr>
        <w:top w:val="none" w:sz="0" w:space="0" w:color="auto"/>
        <w:left w:val="none" w:sz="0" w:space="0" w:color="auto"/>
        <w:bottom w:val="none" w:sz="0" w:space="0" w:color="auto"/>
        <w:right w:val="none" w:sz="0" w:space="0" w:color="auto"/>
      </w:divBdr>
    </w:div>
    <w:div w:id="1164005358">
      <w:bodyDiv w:val="1"/>
      <w:marLeft w:val="0"/>
      <w:marRight w:val="0"/>
      <w:marTop w:val="0"/>
      <w:marBottom w:val="0"/>
      <w:divBdr>
        <w:top w:val="none" w:sz="0" w:space="0" w:color="auto"/>
        <w:left w:val="none" w:sz="0" w:space="0" w:color="auto"/>
        <w:bottom w:val="none" w:sz="0" w:space="0" w:color="auto"/>
        <w:right w:val="none" w:sz="0" w:space="0" w:color="auto"/>
      </w:divBdr>
    </w:div>
    <w:div w:id="1165047919">
      <w:bodyDiv w:val="1"/>
      <w:marLeft w:val="0"/>
      <w:marRight w:val="0"/>
      <w:marTop w:val="0"/>
      <w:marBottom w:val="0"/>
      <w:divBdr>
        <w:top w:val="none" w:sz="0" w:space="0" w:color="auto"/>
        <w:left w:val="none" w:sz="0" w:space="0" w:color="auto"/>
        <w:bottom w:val="none" w:sz="0" w:space="0" w:color="auto"/>
        <w:right w:val="none" w:sz="0" w:space="0" w:color="auto"/>
      </w:divBdr>
    </w:div>
    <w:div w:id="1166556522">
      <w:bodyDiv w:val="1"/>
      <w:marLeft w:val="0"/>
      <w:marRight w:val="0"/>
      <w:marTop w:val="0"/>
      <w:marBottom w:val="0"/>
      <w:divBdr>
        <w:top w:val="none" w:sz="0" w:space="0" w:color="auto"/>
        <w:left w:val="none" w:sz="0" w:space="0" w:color="auto"/>
        <w:bottom w:val="none" w:sz="0" w:space="0" w:color="auto"/>
        <w:right w:val="none" w:sz="0" w:space="0" w:color="auto"/>
      </w:divBdr>
    </w:div>
    <w:div w:id="1167751962">
      <w:bodyDiv w:val="1"/>
      <w:marLeft w:val="0"/>
      <w:marRight w:val="0"/>
      <w:marTop w:val="0"/>
      <w:marBottom w:val="0"/>
      <w:divBdr>
        <w:top w:val="none" w:sz="0" w:space="0" w:color="auto"/>
        <w:left w:val="none" w:sz="0" w:space="0" w:color="auto"/>
        <w:bottom w:val="none" w:sz="0" w:space="0" w:color="auto"/>
        <w:right w:val="none" w:sz="0" w:space="0" w:color="auto"/>
      </w:divBdr>
    </w:div>
    <w:div w:id="1171331314">
      <w:bodyDiv w:val="1"/>
      <w:marLeft w:val="0"/>
      <w:marRight w:val="0"/>
      <w:marTop w:val="0"/>
      <w:marBottom w:val="0"/>
      <w:divBdr>
        <w:top w:val="none" w:sz="0" w:space="0" w:color="auto"/>
        <w:left w:val="none" w:sz="0" w:space="0" w:color="auto"/>
        <w:bottom w:val="none" w:sz="0" w:space="0" w:color="auto"/>
        <w:right w:val="none" w:sz="0" w:space="0" w:color="auto"/>
      </w:divBdr>
    </w:div>
    <w:div w:id="1171603075">
      <w:bodyDiv w:val="1"/>
      <w:marLeft w:val="0"/>
      <w:marRight w:val="0"/>
      <w:marTop w:val="0"/>
      <w:marBottom w:val="0"/>
      <w:divBdr>
        <w:top w:val="none" w:sz="0" w:space="0" w:color="auto"/>
        <w:left w:val="none" w:sz="0" w:space="0" w:color="auto"/>
        <w:bottom w:val="none" w:sz="0" w:space="0" w:color="auto"/>
        <w:right w:val="none" w:sz="0" w:space="0" w:color="auto"/>
      </w:divBdr>
    </w:div>
    <w:div w:id="1187258371">
      <w:bodyDiv w:val="1"/>
      <w:marLeft w:val="0"/>
      <w:marRight w:val="0"/>
      <w:marTop w:val="0"/>
      <w:marBottom w:val="0"/>
      <w:divBdr>
        <w:top w:val="none" w:sz="0" w:space="0" w:color="auto"/>
        <w:left w:val="none" w:sz="0" w:space="0" w:color="auto"/>
        <w:bottom w:val="none" w:sz="0" w:space="0" w:color="auto"/>
        <w:right w:val="none" w:sz="0" w:space="0" w:color="auto"/>
      </w:divBdr>
    </w:div>
    <w:div w:id="1190147887">
      <w:bodyDiv w:val="1"/>
      <w:marLeft w:val="0"/>
      <w:marRight w:val="0"/>
      <w:marTop w:val="0"/>
      <w:marBottom w:val="0"/>
      <w:divBdr>
        <w:top w:val="none" w:sz="0" w:space="0" w:color="auto"/>
        <w:left w:val="none" w:sz="0" w:space="0" w:color="auto"/>
        <w:bottom w:val="none" w:sz="0" w:space="0" w:color="auto"/>
        <w:right w:val="none" w:sz="0" w:space="0" w:color="auto"/>
      </w:divBdr>
    </w:div>
    <w:div w:id="1200507064">
      <w:bodyDiv w:val="1"/>
      <w:marLeft w:val="0"/>
      <w:marRight w:val="0"/>
      <w:marTop w:val="0"/>
      <w:marBottom w:val="0"/>
      <w:divBdr>
        <w:top w:val="none" w:sz="0" w:space="0" w:color="auto"/>
        <w:left w:val="none" w:sz="0" w:space="0" w:color="auto"/>
        <w:bottom w:val="none" w:sz="0" w:space="0" w:color="auto"/>
        <w:right w:val="none" w:sz="0" w:space="0" w:color="auto"/>
      </w:divBdr>
    </w:div>
    <w:div w:id="1204900396">
      <w:bodyDiv w:val="1"/>
      <w:marLeft w:val="0"/>
      <w:marRight w:val="0"/>
      <w:marTop w:val="0"/>
      <w:marBottom w:val="0"/>
      <w:divBdr>
        <w:top w:val="none" w:sz="0" w:space="0" w:color="auto"/>
        <w:left w:val="none" w:sz="0" w:space="0" w:color="auto"/>
        <w:bottom w:val="none" w:sz="0" w:space="0" w:color="auto"/>
        <w:right w:val="none" w:sz="0" w:space="0" w:color="auto"/>
      </w:divBdr>
    </w:div>
    <w:div w:id="1208177189">
      <w:bodyDiv w:val="1"/>
      <w:marLeft w:val="0"/>
      <w:marRight w:val="0"/>
      <w:marTop w:val="0"/>
      <w:marBottom w:val="0"/>
      <w:divBdr>
        <w:top w:val="none" w:sz="0" w:space="0" w:color="auto"/>
        <w:left w:val="none" w:sz="0" w:space="0" w:color="auto"/>
        <w:bottom w:val="none" w:sz="0" w:space="0" w:color="auto"/>
        <w:right w:val="none" w:sz="0" w:space="0" w:color="auto"/>
      </w:divBdr>
    </w:div>
    <w:div w:id="1209221430">
      <w:bodyDiv w:val="1"/>
      <w:marLeft w:val="0"/>
      <w:marRight w:val="0"/>
      <w:marTop w:val="0"/>
      <w:marBottom w:val="0"/>
      <w:divBdr>
        <w:top w:val="none" w:sz="0" w:space="0" w:color="auto"/>
        <w:left w:val="none" w:sz="0" w:space="0" w:color="auto"/>
        <w:bottom w:val="none" w:sz="0" w:space="0" w:color="auto"/>
        <w:right w:val="none" w:sz="0" w:space="0" w:color="auto"/>
      </w:divBdr>
    </w:div>
    <w:div w:id="1222980847">
      <w:bodyDiv w:val="1"/>
      <w:marLeft w:val="0"/>
      <w:marRight w:val="0"/>
      <w:marTop w:val="0"/>
      <w:marBottom w:val="0"/>
      <w:divBdr>
        <w:top w:val="none" w:sz="0" w:space="0" w:color="auto"/>
        <w:left w:val="none" w:sz="0" w:space="0" w:color="auto"/>
        <w:bottom w:val="none" w:sz="0" w:space="0" w:color="auto"/>
        <w:right w:val="none" w:sz="0" w:space="0" w:color="auto"/>
      </w:divBdr>
    </w:div>
    <w:div w:id="1225722765">
      <w:bodyDiv w:val="1"/>
      <w:marLeft w:val="0"/>
      <w:marRight w:val="0"/>
      <w:marTop w:val="0"/>
      <w:marBottom w:val="0"/>
      <w:divBdr>
        <w:top w:val="none" w:sz="0" w:space="0" w:color="auto"/>
        <w:left w:val="none" w:sz="0" w:space="0" w:color="auto"/>
        <w:bottom w:val="none" w:sz="0" w:space="0" w:color="auto"/>
        <w:right w:val="none" w:sz="0" w:space="0" w:color="auto"/>
      </w:divBdr>
    </w:div>
    <w:div w:id="1229995645">
      <w:bodyDiv w:val="1"/>
      <w:marLeft w:val="0"/>
      <w:marRight w:val="0"/>
      <w:marTop w:val="0"/>
      <w:marBottom w:val="0"/>
      <w:divBdr>
        <w:top w:val="none" w:sz="0" w:space="0" w:color="auto"/>
        <w:left w:val="none" w:sz="0" w:space="0" w:color="auto"/>
        <w:bottom w:val="none" w:sz="0" w:space="0" w:color="auto"/>
        <w:right w:val="none" w:sz="0" w:space="0" w:color="auto"/>
      </w:divBdr>
    </w:div>
    <w:div w:id="1244412617">
      <w:bodyDiv w:val="1"/>
      <w:marLeft w:val="0"/>
      <w:marRight w:val="0"/>
      <w:marTop w:val="0"/>
      <w:marBottom w:val="0"/>
      <w:divBdr>
        <w:top w:val="none" w:sz="0" w:space="0" w:color="auto"/>
        <w:left w:val="none" w:sz="0" w:space="0" w:color="auto"/>
        <w:bottom w:val="none" w:sz="0" w:space="0" w:color="auto"/>
        <w:right w:val="none" w:sz="0" w:space="0" w:color="auto"/>
      </w:divBdr>
    </w:div>
    <w:div w:id="1246500339">
      <w:bodyDiv w:val="1"/>
      <w:marLeft w:val="0"/>
      <w:marRight w:val="0"/>
      <w:marTop w:val="0"/>
      <w:marBottom w:val="0"/>
      <w:divBdr>
        <w:top w:val="none" w:sz="0" w:space="0" w:color="auto"/>
        <w:left w:val="none" w:sz="0" w:space="0" w:color="auto"/>
        <w:bottom w:val="none" w:sz="0" w:space="0" w:color="auto"/>
        <w:right w:val="none" w:sz="0" w:space="0" w:color="auto"/>
      </w:divBdr>
    </w:div>
    <w:div w:id="1265186031">
      <w:bodyDiv w:val="1"/>
      <w:marLeft w:val="0"/>
      <w:marRight w:val="0"/>
      <w:marTop w:val="0"/>
      <w:marBottom w:val="0"/>
      <w:divBdr>
        <w:top w:val="none" w:sz="0" w:space="0" w:color="auto"/>
        <w:left w:val="none" w:sz="0" w:space="0" w:color="auto"/>
        <w:bottom w:val="none" w:sz="0" w:space="0" w:color="auto"/>
        <w:right w:val="none" w:sz="0" w:space="0" w:color="auto"/>
      </w:divBdr>
    </w:div>
    <w:div w:id="1274364181">
      <w:bodyDiv w:val="1"/>
      <w:marLeft w:val="0"/>
      <w:marRight w:val="0"/>
      <w:marTop w:val="0"/>
      <w:marBottom w:val="0"/>
      <w:divBdr>
        <w:top w:val="none" w:sz="0" w:space="0" w:color="auto"/>
        <w:left w:val="none" w:sz="0" w:space="0" w:color="auto"/>
        <w:bottom w:val="none" w:sz="0" w:space="0" w:color="auto"/>
        <w:right w:val="none" w:sz="0" w:space="0" w:color="auto"/>
      </w:divBdr>
    </w:div>
    <w:div w:id="1276059484">
      <w:bodyDiv w:val="1"/>
      <w:marLeft w:val="0"/>
      <w:marRight w:val="0"/>
      <w:marTop w:val="0"/>
      <w:marBottom w:val="0"/>
      <w:divBdr>
        <w:top w:val="none" w:sz="0" w:space="0" w:color="auto"/>
        <w:left w:val="none" w:sz="0" w:space="0" w:color="auto"/>
        <w:bottom w:val="none" w:sz="0" w:space="0" w:color="auto"/>
        <w:right w:val="none" w:sz="0" w:space="0" w:color="auto"/>
      </w:divBdr>
    </w:div>
    <w:div w:id="1287811657">
      <w:bodyDiv w:val="1"/>
      <w:marLeft w:val="0"/>
      <w:marRight w:val="0"/>
      <w:marTop w:val="0"/>
      <w:marBottom w:val="0"/>
      <w:divBdr>
        <w:top w:val="none" w:sz="0" w:space="0" w:color="auto"/>
        <w:left w:val="none" w:sz="0" w:space="0" w:color="auto"/>
        <w:bottom w:val="none" w:sz="0" w:space="0" w:color="auto"/>
        <w:right w:val="none" w:sz="0" w:space="0" w:color="auto"/>
      </w:divBdr>
    </w:div>
    <w:div w:id="1308053232">
      <w:bodyDiv w:val="1"/>
      <w:marLeft w:val="0"/>
      <w:marRight w:val="0"/>
      <w:marTop w:val="0"/>
      <w:marBottom w:val="0"/>
      <w:divBdr>
        <w:top w:val="none" w:sz="0" w:space="0" w:color="auto"/>
        <w:left w:val="none" w:sz="0" w:space="0" w:color="auto"/>
        <w:bottom w:val="none" w:sz="0" w:space="0" w:color="auto"/>
        <w:right w:val="none" w:sz="0" w:space="0" w:color="auto"/>
      </w:divBdr>
    </w:div>
    <w:div w:id="1310402241">
      <w:bodyDiv w:val="1"/>
      <w:marLeft w:val="0"/>
      <w:marRight w:val="0"/>
      <w:marTop w:val="0"/>
      <w:marBottom w:val="0"/>
      <w:divBdr>
        <w:top w:val="none" w:sz="0" w:space="0" w:color="auto"/>
        <w:left w:val="none" w:sz="0" w:space="0" w:color="auto"/>
        <w:bottom w:val="none" w:sz="0" w:space="0" w:color="auto"/>
        <w:right w:val="none" w:sz="0" w:space="0" w:color="auto"/>
      </w:divBdr>
    </w:div>
    <w:div w:id="1321348004">
      <w:bodyDiv w:val="1"/>
      <w:marLeft w:val="0"/>
      <w:marRight w:val="0"/>
      <w:marTop w:val="0"/>
      <w:marBottom w:val="0"/>
      <w:divBdr>
        <w:top w:val="none" w:sz="0" w:space="0" w:color="auto"/>
        <w:left w:val="none" w:sz="0" w:space="0" w:color="auto"/>
        <w:bottom w:val="none" w:sz="0" w:space="0" w:color="auto"/>
        <w:right w:val="none" w:sz="0" w:space="0" w:color="auto"/>
      </w:divBdr>
    </w:div>
    <w:div w:id="1322201326">
      <w:bodyDiv w:val="1"/>
      <w:marLeft w:val="0"/>
      <w:marRight w:val="0"/>
      <w:marTop w:val="0"/>
      <w:marBottom w:val="0"/>
      <w:divBdr>
        <w:top w:val="none" w:sz="0" w:space="0" w:color="auto"/>
        <w:left w:val="none" w:sz="0" w:space="0" w:color="auto"/>
        <w:bottom w:val="none" w:sz="0" w:space="0" w:color="auto"/>
        <w:right w:val="none" w:sz="0" w:space="0" w:color="auto"/>
      </w:divBdr>
    </w:div>
    <w:div w:id="1327321047">
      <w:bodyDiv w:val="1"/>
      <w:marLeft w:val="0"/>
      <w:marRight w:val="0"/>
      <w:marTop w:val="0"/>
      <w:marBottom w:val="0"/>
      <w:divBdr>
        <w:top w:val="none" w:sz="0" w:space="0" w:color="auto"/>
        <w:left w:val="none" w:sz="0" w:space="0" w:color="auto"/>
        <w:bottom w:val="none" w:sz="0" w:space="0" w:color="auto"/>
        <w:right w:val="none" w:sz="0" w:space="0" w:color="auto"/>
      </w:divBdr>
    </w:div>
    <w:div w:id="1340233457">
      <w:bodyDiv w:val="1"/>
      <w:marLeft w:val="0"/>
      <w:marRight w:val="0"/>
      <w:marTop w:val="0"/>
      <w:marBottom w:val="0"/>
      <w:divBdr>
        <w:top w:val="none" w:sz="0" w:space="0" w:color="auto"/>
        <w:left w:val="none" w:sz="0" w:space="0" w:color="auto"/>
        <w:bottom w:val="none" w:sz="0" w:space="0" w:color="auto"/>
        <w:right w:val="none" w:sz="0" w:space="0" w:color="auto"/>
      </w:divBdr>
    </w:div>
    <w:div w:id="1344628661">
      <w:bodyDiv w:val="1"/>
      <w:marLeft w:val="0"/>
      <w:marRight w:val="0"/>
      <w:marTop w:val="0"/>
      <w:marBottom w:val="0"/>
      <w:divBdr>
        <w:top w:val="none" w:sz="0" w:space="0" w:color="auto"/>
        <w:left w:val="none" w:sz="0" w:space="0" w:color="auto"/>
        <w:bottom w:val="none" w:sz="0" w:space="0" w:color="auto"/>
        <w:right w:val="none" w:sz="0" w:space="0" w:color="auto"/>
      </w:divBdr>
    </w:div>
    <w:div w:id="1359817181">
      <w:bodyDiv w:val="1"/>
      <w:marLeft w:val="0"/>
      <w:marRight w:val="0"/>
      <w:marTop w:val="0"/>
      <w:marBottom w:val="0"/>
      <w:divBdr>
        <w:top w:val="none" w:sz="0" w:space="0" w:color="auto"/>
        <w:left w:val="none" w:sz="0" w:space="0" w:color="auto"/>
        <w:bottom w:val="none" w:sz="0" w:space="0" w:color="auto"/>
        <w:right w:val="none" w:sz="0" w:space="0" w:color="auto"/>
      </w:divBdr>
    </w:div>
    <w:div w:id="1362438952">
      <w:bodyDiv w:val="1"/>
      <w:marLeft w:val="0"/>
      <w:marRight w:val="0"/>
      <w:marTop w:val="0"/>
      <w:marBottom w:val="0"/>
      <w:divBdr>
        <w:top w:val="none" w:sz="0" w:space="0" w:color="auto"/>
        <w:left w:val="none" w:sz="0" w:space="0" w:color="auto"/>
        <w:bottom w:val="none" w:sz="0" w:space="0" w:color="auto"/>
        <w:right w:val="none" w:sz="0" w:space="0" w:color="auto"/>
      </w:divBdr>
    </w:div>
    <w:div w:id="1365014228">
      <w:bodyDiv w:val="1"/>
      <w:marLeft w:val="0"/>
      <w:marRight w:val="0"/>
      <w:marTop w:val="0"/>
      <w:marBottom w:val="0"/>
      <w:divBdr>
        <w:top w:val="none" w:sz="0" w:space="0" w:color="auto"/>
        <w:left w:val="none" w:sz="0" w:space="0" w:color="auto"/>
        <w:bottom w:val="none" w:sz="0" w:space="0" w:color="auto"/>
        <w:right w:val="none" w:sz="0" w:space="0" w:color="auto"/>
      </w:divBdr>
    </w:div>
    <w:div w:id="1366911044">
      <w:bodyDiv w:val="1"/>
      <w:marLeft w:val="0"/>
      <w:marRight w:val="0"/>
      <w:marTop w:val="0"/>
      <w:marBottom w:val="0"/>
      <w:divBdr>
        <w:top w:val="none" w:sz="0" w:space="0" w:color="auto"/>
        <w:left w:val="none" w:sz="0" w:space="0" w:color="auto"/>
        <w:bottom w:val="none" w:sz="0" w:space="0" w:color="auto"/>
        <w:right w:val="none" w:sz="0" w:space="0" w:color="auto"/>
      </w:divBdr>
    </w:div>
    <w:div w:id="1367949551">
      <w:bodyDiv w:val="1"/>
      <w:marLeft w:val="0"/>
      <w:marRight w:val="0"/>
      <w:marTop w:val="0"/>
      <w:marBottom w:val="0"/>
      <w:divBdr>
        <w:top w:val="none" w:sz="0" w:space="0" w:color="auto"/>
        <w:left w:val="none" w:sz="0" w:space="0" w:color="auto"/>
        <w:bottom w:val="none" w:sz="0" w:space="0" w:color="auto"/>
        <w:right w:val="none" w:sz="0" w:space="0" w:color="auto"/>
      </w:divBdr>
    </w:div>
    <w:div w:id="1381242952">
      <w:bodyDiv w:val="1"/>
      <w:marLeft w:val="0"/>
      <w:marRight w:val="0"/>
      <w:marTop w:val="0"/>
      <w:marBottom w:val="0"/>
      <w:divBdr>
        <w:top w:val="none" w:sz="0" w:space="0" w:color="auto"/>
        <w:left w:val="none" w:sz="0" w:space="0" w:color="auto"/>
        <w:bottom w:val="none" w:sz="0" w:space="0" w:color="auto"/>
        <w:right w:val="none" w:sz="0" w:space="0" w:color="auto"/>
      </w:divBdr>
    </w:div>
    <w:div w:id="1397319640">
      <w:bodyDiv w:val="1"/>
      <w:marLeft w:val="0"/>
      <w:marRight w:val="0"/>
      <w:marTop w:val="0"/>
      <w:marBottom w:val="0"/>
      <w:divBdr>
        <w:top w:val="none" w:sz="0" w:space="0" w:color="auto"/>
        <w:left w:val="none" w:sz="0" w:space="0" w:color="auto"/>
        <w:bottom w:val="none" w:sz="0" w:space="0" w:color="auto"/>
        <w:right w:val="none" w:sz="0" w:space="0" w:color="auto"/>
      </w:divBdr>
    </w:div>
    <w:div w:id="1403412607">
      <w:bodyDiv w:val="1"/>
      <w:marLeft w:val="0"/>
      <w:marRight w:val="0"/>
      <w:marTop w:val="0"/>
      <w:marBottom w:val="0"/>
      <w:divBdr>
        <w:top w:val="none" w:sz="0" w:space="0" w:color="auto"/>
        <w:left w:val="none" w:sz="0" w:space="0" w:color="auto"/>
        <w:bottom w:val="none" w:sz="0" w:space="0" w:color="auto"/>
        <w:right w:val="none" w:sz="0" w:space="0" w:color="auto"/>
      </w:divBdr>
    </w:div>
    <w:div w:id="1419214169">
      <w:bodyDiv w:val="1"/>
      <w:marLeft w:val="0"/>
      <w:marRight w:val="0"/>
      <w:marTop w:val="0"/>
      <w:marBottom w:val="0"/>
      <w:divBdr>
        <w:top w:val="none" w:sz="0" w:space="0" w:color="auto"/>
        <w:left w:val="none" w:sz="0" w:space="0" w:color="auto"/>
        <w:bottom w:val="none" w:sz="0" w:space="0" w:color="auto"/>
        <w:right w:val="none" w:sz="0" w:space="0" w:color="auto"/>
      </w:divBdr>
    </w:div>
    <w:div w:id="1420176217">
      <w:bodyDiv w:val="1"/>
      <w:marLeft w:val="0"/>
      <w:marRight w:val="0"/>
      <w:marTop w:val="0"/>
      <w:marBottom w:val="0"/>
      <w:divBdr>
        <w:top w:val="none" w:sz="0" w:space="0" w:color="auto"/>
        <w:left w:val="none" w:sz="0" w:space="0" w:color="auto"/>
        <w:bottom w:val="none" w:sz="0" w:space="0" w:color="auto"/>
        <w:right w:val="none" w:sz="0" w:space="0" w:color="auto"/>
      </w:divBdr>
    </w:div>
    <w:div w:id="1421559580">
      <w:bodyDiv w:val="1"/>
      <w:marLeft w:val="0"/>
      <w:marRight w:val="0"/>
      <w:marTop w:val="0"/>
      <w:marBottom w:val="0"/>
      <w:divBdr>
        <w:top w:val="none" w:sz="0" w:space="0" w:color="auto"/>
        <w:left w:val="none" w:sz="0" w:space="0" w:color="auto"/>
        <w:bottom w:val="none" w:sz="0" w:space="0" w:color="auto"/>
        <w:right w:val="none" w:sz="0" w:space="0" w:color="auto"/>
      </w:divBdr>
    </w:div>
    <w:div w:id="1429109479">
      <w:bodyDiv w:val="1"/>
      <w:marLeft w:val="0"/>
      <w:marRight w:val="0"/>
      <w:marTop w:val="0"/>
      <w:marBottom w:val="0"/>
      <w:divBdr>
        <w:top w:val="none" w:sz="0" w:space="0" w:color="auto"/>
        <w:left w:val="none" w:sz="0" w:space="0" w:color="auto"/>
        <w:bottom w:val="none" w:sz="0" w:space="0" w:color="auto"/>
        <w:right w:val="none" w:sz="0" w:space="0" w:color="auto"/>
      </w:divBdr>
    </w:div>
    <w:div w:id="1430157038">
      <w:bodyDiv w:val="1"/>
      <w:marLeft w:val="0"/>
      <w:marRight w:val="0"/>
      <w:marTop w:val="0"/>
      <w:marBottom w:val="0"/>
      <w:divBdr>
        <w:top w:val="none" w:sz="0" w:space="0" w:color="auto"/>
        <w:left w:val="none" w:sz="0" w:space="0" w:color="auto"/>
        <w:bottom w:val="none" w:sz="0" w:space="0" w:color="auto"/>
        <w:right w:val="none" w:sz="0" w:space="0" w:color="auto"/>
      </w:divBdr>
    </w:div>
    <w:div w:id="1447652560">
      <w:bodyDiv w:val="1"/>
      <w:marLeft w:val="0"/>
      <w:marRight w:val="0"/>
      <w:marTop w:val="0"/>
      <w:marBottom w:val="0"/>
      <w:divBdr>
        <w:top w:val="none" w:sz="0" w:space="0" w:color="auto"/>
        <w:left w:val="none" w:sz="0" w:space="0" w:color="auto"/>
        <w:bottom w:val="none" w:sz="0" w:space="0" w:color="auto"/>
        <w:right w:val="none" w:sz="0" w:space="0" w:color="auto"/>
      </w:divBdr>
    </w:div>
    <w:div w:id="1462839996">
      <w:bodyDiv w:val="1"/>
      <w:marLeft w:val="0"/>
      <w:marRight w:val="0"/>
      <w:marTop w:val="0"/>
      <w:marBottom w:val="0"/>
      <w:divBdr>
        <w:top w:val="none" w:sz="0" w:space="0" w:color="auto"/>
        <w:left w:val="none" w:sz="0" w:space="0" w:color="auto"/>
        <w:bottom w:val="none" w:sz="0" w:space="0" w:color="auto"/>
        <w:right w:val="none" w:sz="0" w:space="0" w:color="auto"/>
      </w:divBdr>
    </w:div>
    <w:div w:id="1467351378">
      <w:bodyDiv w:val="1"/>
      <w:marLeft w:val="0"/>
      <w:marRight w:val="0"/>
      <w:marTop w:val="0"/>
      <w:marBottom w:val="0"/>
      <w:divBdr>
        <w:top w:val="none" w:sz="0" w:space="0" w:color="auto"/>
        <w:left w:val="none" w:sz="0" w:space="0" w:color="auto"/>
        <w:bottom w:val="none" w:sz="0" w:space="0" w:color="auto"/>
        <w:right w:val="none" w:sz="0" w:space="0" w:color="auto"/>
      </w:divBdr>
    </w:div>
    <w:div w:id="1471360787">
      <w:bodyDiv w:val="1"/>
      <w:marLeft w:val="0"/>
      <w:marRight w:val="0"/>
      <w:marTop w:val="0"/>
      <w:marBottom w:val="0"/>
      <w:divBdr>
        <w:top w:val="none" w:sz="0" w:space="0" w:color="auto"/>
        <w:left w:val="none" w:sz="0" w:space="0" w:color="auto"/>
        <w:bottom w:val="none" w:sz="0" w:space="0" w:color="auto"/>
        <w:right w:val="none" w:sz="0" w:space="0" w:color="auto"/>
      </w:divBdr>
    </w:div>
    <w:div w:id="1485507364">
      <w:bodyDiv w:val="1"/>
      <w:marLeft w:val="0"/>
      <w:marRight w:val="0"/>
      <w:marTop w:val="0"/>
      <w:marBottom w:val="0"/>
      <w:divBdr>
        <w:top w:val="none" w:sz="0" w:space="0" w:color="auto"/>
        <w:left w:val="none" w:sz="0" w:space="0" w:color="auto"/>
        <w:bottom w:val="none" w:sz="0" w:space="0" w:color="auto"/>
        <w:right w:val="none" w:sz="0" w:space="0" w:color="auto"/>
      </w:divBdr>
    </w:div>
    <w:div w:id="1490094575">
      <w:bodyDiv w:val="1"/>
      <w:marLeft w:val="0"/>
      <w:marRight w:val="0"/>
      <w:marTop w:val="0"/>
      <w:marBottom w:val="0"/>
      <w:divBdr>
        <w:top w:val="none" w:sz="0" w:space="0" w:color="auto"/>
        <w:left w:val="none" w:sz="0" w:space="0" w:color="auto"/>
        <w:bottom w:val="none" w:sz="0" w:space="0" w:color="auto"/>
        <w:right w:val="none" w:sz="0" w:space="0" w:color="auto"/>
      </w:divBdr>
    </w:div>
    <w:div w:id="1494759571">
      <w:bodyDiv w:val="1"/>
      <w:marLeft w:val="0"/>
      <w:marRight w:val="0"/>
      <w:marTop w:val="0"/>
      <w:marBottom w:val="0"/>
      <w:divBdr>
        <w:top w:val="none" w:sz="0" w:space="0" w:color="auto"/>
        <w:left w:val="none" w:sz="0" w:space="0" w:color="auto"/>
        <w:bottom w:val="none" w:sz="0" w:space="0" w:color="auto"/>
        <w:right w:val="none" w:sz="0" w:space="0" w:color="auto"/>
      </w:divBdr>
    </w:div>
    <w:div w:id="1496872071">
      <w:bodyDiv w:val="1"/>
      <w:marLeft w:val="0"/>
      <w:marRight w:val="0"/>
      <w:marTop w:val="0"/>
      <w:marBottom w:val="0"/>
      <w:divBdr>
        <w:top w:val="none" w:sz="0" w:space="0" w:color="auto"/>
        <w:left w:val="none" w:sz="0" w:space="0" w:color="auto"/>
        <w:bottom w:val="none" w:sz="0" w:space="0" w:color="auto"/>
        <w:right w:val="none" w:sz="0" w:space="0" w:color="auto"/>
      </w:divBdr>
    </w:div>
    <w:div w:id="1503930455">
      <w:bodyDiv w:val="1"/>
      <w:marLeft w:val="0"/>
      <w:marRight w:val="0"/>
      <w:marTop w:val="0"/>
      <w:marBottom w:val="0"/>
      <w:divBdr>
        <w:top w:val="none" w:sz="0" w:space="0" w:color="auto"/>
        <w:left w:val="none" w:sz="0" w:space="0" w:color="auto"/>
        <w:bottom w:val="none" w:sz="0" w:space="0" w:color="auto"/>
        <w:right w:val="none" w:sz="0" w:space="0" w:color="auto"/>
      </w:divBdr>
    </w:div>
    <w:div w:id="1536967552">
      <w:bodyDiv w:val="1"/>
      <w:marLeft w:val="0"/>
      <w:marRight w:val="0"/>
      <w:marTop w:val="0"/>
      <w:marBottom w:val="0"/>
      <w:divBdr>
        <w:top w:val="none" w:sz="0" w:space="0" w:color="auto"/>
        <w:left w:val="none" w:sz="0" w:space="0" w:color="auto"/>
        <w:bottom w:val="none" w:sz="0" w:space="0" w:color="auto"/>
        <w:right w:val="none" w:sz="0" w:space="0" w:color="auto"/>
      </w:divBdr>
    </w:div>
    <w:div w:id="1559121976">
      <w:bodyDiv w:val="1"/>
      <w:marLeft w:val="0"/>
      <w:marRight w:val="0"/>
      <w:marTop w:val="0"/>
      <w:marBottom w:val="0"/>
      <w:divBdr>
        <w:top w:val="none" w:sz="0" w:space="0" w:color="auto"/>
        <w:left w:val="none" w:sz="0" w:space="0" w:color="auto"/>
        <w:bottom w:val="none" w:sz="0" w:space="0" w:color="auto"/>
        <w:right w:val="none" w:sz="0" w:space="0" w:color="auto"/>
      </w:divBdr>
    </w:div>
    <w:div w:id="1578901674">
      <w:bodyDiv w:val="1"/>
      <w:marLeft w:val="0"/>
      <w:marRight w:val="0"/>
      <w:marTop w:val="0"/>
      <w:marBottom w:val="0"/>
      <w:divBdr>
        <w:top w:val="none" w:sz="0" w:space="0" w:color="auto"/>
        <w:left w:val="none" w:sz="0" w:space="0" w:color="auto"/>
        <w:bottom w:val="none" w:sz="0" w:space="0" w:color="auto"/>
        <w:right w:val="none" w:sz="0" w:space="0" w:color="auto"/>
      </w:divBdr>
    </w:div>
    <w:div w:id="1592928336">
      <w:bodyDiv w:val="1"/>
      <w:marLeft w:val="0"/>
      <w:marRight w:val="0"/>
      <w:marTop w:val="0"/>
      <w:marBottom w:val="0"/>
      <w:divBdr>
        <w:top w:val="none" w:sz="0" w:space="0" w:color="auto"/>
        <w:left w:val="none" w:sz="0" w:space="0" w:color="auto"/>
        <w:bottom w:val="none" w:sz="0" w:space="0" w:color="auto"/>
        <w:right w:val="none" w:sz="0" w:space="0" w:color="auto"/>
      </w:divBdr>
    </w:div>
    <w:div w:id="1599949398">
      <w:bodyDiv w:val="1"/>
      <w:marLeft w:val="0"/>
      <w:marRight w:val="0"/>
      <w:marTop w:val="0"/>
      <w:marBottom w:val="0"/>
      <w:divBdr>
        <w:top w:val="none" w:sz="0" w:space="0" w:color="auto"/>
        <w:left w:val="none" w:sz="0" w:space="0" w:color="auto"/>
        <w:bottom w:val="none" w:sz="0" w:space="0" w:color="auto"/>
        <w:right w:val="none" w:sz="0" w:space="0" w:color="auto"/>
      </w:divBdr>
    </w:div>
    <w:div w:id="1604920624">
      <w:bodyDiv w:val="1"/>
      <w:marLeft w:val="0"/>
      <w:marRight w:val="0"/>
      <w:marTop w:val="0"/>
      <w:marBottom w:val="0"/>
      <w:divBdr>
        <w:top w:val="none" w:sz="0" w:space="0" w:color="auto"/>
        <w:left w:val="none" w:sz="0" w:space="0" w:color="auto"/>
        <w:bottom w:val="none" w:sz="0" w:space="0" w:color="auto"/>
        <w:right w:val="none" w:sz="0" w:space="0" w:color="auto"/>
      </w:divBdr>
    </w:div>
    <w:div w:id="1618097384">
      <w:bodyDiv w:val="1"/>
      <w:marLeft w:val="0"/>
      <w:marRight w:val="0"/>
      <w:marTop w:val="0"/>
      <w:marBottom w:val="0"/>
      <w:divBdr>
        <w:top w:val="none" w:sz="0" w:space="0" w:color="auto"/>
        <w:left w:val="none" w:sz="0" w:space="0" w:color="auto"/>
        <w:bottom w:val="none" w:sz="0" w:space="0" w:color="auto"/>
        <w:right w:val="none" w:sz="0" w:space="0" w:color="auto"/>
      </w:divBdr>
    </w:div>
    <w:div w:id="1619069685">
      <w:bodyDiv w:val="1"/>
      <w:marLeft w:val="0"/>
      <w:marRight w:val="0"/>
      <w:marTop w:val="0"/>
      <w:marBottom w:val="0"/>
      <w:divBdr>
        <w:top w:val="none" w:sz="0" w:space="0" w:color="auto"/>
        <w:left w:val="none" w:sz="0" w:space="0" w:color="auto"/>
        <w:bottom w:val="none" w:sz="0" w:space="0" w:color="auto"/>
        <w:right w:val="none" w:sz="0" w:space="0" w:color="auto"/>
      </w:divBdr>
    </w:div>
    <w:div w:id="1629625489">
      <w:bodyDiv w:val="1"/>
      <w:marLeft w:val="0"/>
      <w:marRight w:val="0"/>
      <w:marTop w:val="0"/>
      <w:marBottom w:val="0"/>
      <w:divBdr>
        <w:top w:val="none" w:sz="0" w:space="0" w:color="auto"/>
        <w:left w:val="none" w:sz="0" w:space="0" w:color="auto"/>
        <w:bottom w:val="none" w:sz="0" w:space="0" w:color="auto"/>
        <w:right w:val="none" w:sz="0" w:space="0" w:color="auto"/>
      </w:divBdr>
    </w:div>
    <w:div w:id="1632437342">
      <w:bodyDiv w:val="1"/>
      <w:marLeft w:val="0"/>
      <w:marRight w:val="0"/>
      <w:marTop w:val="0"/>
      <w:marBottom w:val="0"/>
      <w:divBdr>
        <w:top w:val="none" w:sz="0" w:space="0" w:color="auto"/>
        <w:left w:val="none" w:sz="0" w:space="0" w:color="auto"/>
        <w:bottom w:val="none" w:sz="0" w:space="0" w:color="auto"/>
        <w:right w:val="none" w:sz="0" w:space="0" w:color="auto"/>
      </w:divBdr>
    </w:div>
    <w:div w:id="1635482441">
      <w:bodyDiv w:val="1"/>
      <w:marLeft w:val="0"/>
      <w:marRight w:val="0"/>
      <w:marTop w:val="0"/>
      <w:marBottom w:val="0"/>
      <w:divBdr>
        <w:top w:val="none" w:sz="0" w:space="0" w:color="auto"/>
        <w:left w:val="none" w:sz="0" w:space="0" w:color="auto"/>
        <w:bottom w:val="none" w:sz="0" w:space="0" w:color="auto"/>
        <w:right w:val="none" w:sz="0" w:space="0" w:color="auto"/>
      </w:divBdr>
    </w:div>
    <w:div w:id="1646473262">
      <w:bodyDiv w:val="1"/>
      <w:marLeft w:val="0"/>
      <w:marRight w:val="0"/>
      <w:marTop w:val="0"/>
      <w:marBottom w:val="0"/>
      <w:divBdr>
        <w:top w:val="none" w:sz="0" w:space="0" w:color="auto"/>
        <w:left w:val="none" w:sz="0" w:space="0" w:color="auto"/>
        <w:bottom w:val="none" w:sz="0" w:space="0" w:color="auto"/>
        <w:right w:val="none" w:sz="0" w:space="0" w:color="auto"/>
      </w:divBdr>
    </w:div>
    <w:div w:id="1646859828">
      <w:bodyDiv w:val="1"/>
      <w:marLeft w:val="0"/>
      <w:marRight w:val="0"/>
      <w:marTop w:val="0"/>
      <w:marBottom w:val="0"/>
      <w:divBdr>
        <w:top w:val="none" w:sz="0" w:space="0" w:color="auto"/>
        <w:left w:val="none" w:sz="0" w:space="0" w:color="auto"/>
        <w:bottom w:val="none" w:sz="0" w:space="0" w:color="auto"/>
        <w:right w:val="none" w:sz="0" w:space="0" w:color="auto"/>
      </w:divBdr>
    </w:div>
    <w:div w:id="1661425335">
      <w:bodyDiv w:val="1"/>
      <w:marLeft w:val="0"/>
      <w:marRight w:val="0"/>
      <w:marTop w:val="0"/>
      <w:marBottom w:val="0"/>
      <w:divBdr>
        <w:top w:val="none" w:sz="0" w:space="0" w:color="auto"/>
        <w:left w:val="none" w:sz="0" w:space="0" w:color="auto"/>
        <w:bottom w:val="none" w:sz="0" w:space="0" w:color="auto"/>
        <w:right w:val="none" w:sz="0" w:space="0" w:color="auto"/>
      </w:divBdr>
    </w:div>
    <w:div w:id="1666325228">
      <w:bodyDiv w:val="1"/>
      <w:marLeft w:val="0"/>
      <w:marRight w:val="0"/>
      <w:marTop w:val="0"/>
      <w:marBottom w:val="0"/>
      <w:divBdr>
        <w:top w:val="none" w:sz="0" w:space="0" w:color="auto"/>
        <w:left w:val="none" w:sz="0" w:space="0" w:color="auto"/>
        <w:bottom w:val="none" w:sz="0" w:space="0" w:color="auto"/>
        <w:right w:val="none" w:sz="0" w:space="0" w:color="auto"/>
      </w:divBdr>
    </w:div>
    <w:div w:id="1668442080">
      <w:bodyDiv w:val="1"/>
      <w:marLeft w:val="0"/>
      <w:marRight w:val="0"/>
      <w:marTop w:val="0"/>
      <w:marBottom w:val="0"/>
      <w:divBdr>
        <w:top w:val="none" w:sz="0" w:space="0" w:color="auto"/>
        <w:left w:val="none" w:sz="0" w:space="0" w:color="auto"/>
        <w:bottom w:val="none" w:sz="0" w:space="0" w:color="auto"/>
        <w:right w:val="none" w:sz="0" w:space="0" w:color="auto"/>
      </w:divBdr>
    </w:div>
    <w:div w:id="1687637893">
      <w:bodyDiv w:val="1"/>
      <w:marLeft w:val="0"/>
      <w:marRight w:val="0"/>
      <w:marTop w:val="0"/>
      <w:marBottom w:val="0"/>
      <w:divBdr>
        <w:top w:val="none" w:sz="0" w:space="0" w:color="auto"/>
        <w:left w:val="none" w:sz="0" w:space="0" w:color="auto"/>
        <w:bottom w:val="none" w:sz="0" w:space="0" w:color="auto"/>
        <w:right w:val="none" w:sz="0" w:space="0" w:color="auto"/>
      </w:divBdr>
    </w:div>
    <w:div w:id="1690254081">
      <w:bodyDiv w:val="1"/>
      <w:marLeft w:val="0"/>
      <w:marRight w:val="0"/>
      <w:marTop w:val="0"/>
      <w:marBottom w:val="0"/>
      <w:divBdr>
        <w:top w:val="none" w:sz="0" w:space="0" w:color="auto"/>
        <w:left w:val="none" w:sz="0" w:space="0" w:color="auto"/>
        <w:bottom w:val="none" w:sz="0" w:space="0" w:color="auto"/>
        <w:right w:val="none" w:sz="0" w:space="0" w:color="auto"/>
      </w:divBdr>
    </w:div>
    <w:div w:id="1690910365">
      <w:bodyDiv w:val="1"/>
      <w:marLeft w:val="0"/>
      <w:marRight w:val="0"/>
      <w:marTop w:val="0"/>
      <w:marBottom w:val="0"/>
      <w:divBdr>
        <w:top w:val="none" w:sz="0" w:space="0" w:color="auto"/>
        <w:left w:val="none" w:sz="0" w:space="0" w:color="auto"/>
        <w:bottom w:val="none" w:sz="0" w:space="0" w:color="auto"/>
        <w:right w:val="none" w:sz="0" w:space="0" w:color="auto"/>
      </w:divBdr>
    </w:div>
    <w:div w:id="1691372400">
      <w:bodyDiv w:val="1"/>
      <w:marLeft w:val="0"/>
      <w:marRight w:val="0"/>
      <w:marTop w:val="0"/>
      <w:marBottom w:val="0"/>
      <w:divBdr>
        <w:top w:val="none" w:sz="0" w:space="0" w:color="auto"/>
        <w:left w:val="none" w:sz="0" w:space="0" w:color="auto"/>
        <w:bottom w:val="none" w:sz="0" w:space="0" w:color="auto"/>
        <w:right w:val="none" w:sz="0" w:space="0" w:color="auto"/>
      </w:divBdr>
    </w:div>
    <w:div w:id="1693533093">
      <w:bodyDiv w:val="1"/>
      <w:marLeft w:val="0"/>
      <w:marRight w:val="0"/>
      <w:marTop w:val="0"/>
      <w:marBottom w:val="0"/>
      <w:divBdr>
        <w:top w:val="none" w:sz="0" w:space="0" w:color="auto"/>
        <w:left w:val="none" w:sz="0" w:space="0" w:color="auto"/>
        <w:bottom w:val="none" w:sz="0" w:space="0" w:color="auto"/>
        <w:right w:val="none" w:sz="0" w:space="0" w:color="auto"/>
      </w:divBdr>
    </w:div>
    <w:div w:id="1713841764">
      <w:bodyDiv w:val="1"/>
      <w:marLeft w:val="0"/>
      <w:marRight w:val="0"/>
      <w:marTop w:val="0"/>
      <w:marBottom w:val="0"/>
      <w:divBdr>
        <w:top w:val="none" w:sz="0" w:space="0" w:color="auto"/>
        <w:left w:val="none" w:sz="0" w:space="0" w:color="auto"/>
        <w:bottom w:val="none" w:sz="0" w:space="0" w:color="auto"/>
        <w:right w:val="none" w:sz="0" w:space="0" w:color="auto"/>
      </w:divBdr>
    </w:div>
    <w:div w:id="1716735940">
      <w:bodyDiv w:val="1"/>
      <w:marLeft w:val="0"/>
      <w:marRight w:val="0"/>
      <w:marTop w:val="0"/>
      <w:marBottom w:val="0"/>
      <w:divBdr>
        <w:top w:val="none" w:sz="0" w:space="0" w:color="auto"/>
        <w:left w:val="none" w:sz="0" w:space="0" w:color="auto"/>
        <w:bottom w:val="none" w:sz="0" w:space="0" w:color="auto"/>
        <w:right w:val="none" w:sz="0" w:space="0" w:color="auto"/>
      </w:divBdr>
    </w:div>
    <w:div w:id="1725324542">
      <w:bodyDiv w:val="1"/>
      <w:marLeft w:val="0"/>
      <w:marRight w:val="0"/>
      <w:marTop w:val="0"/>
      <w:marBottom w:val="0"/>
      <w:divBdr>
        <w:top w:val="none" w:sz="0" w:space="0" w:color="auto"/>
        <w:left w:val="none" w:sz="0" w:space="0" w:color="auto"/>
        <w:bottom w:val="none" w:sz="0" w:space="0" w:color="auto"/>
        <w:right w:val="none" w:sz="0" w:space="0" w:color="auto"/>
      </w:divBdr>
    </w:div>
    <w:div w:id="1728609597">
      <w:bodyDiv w:val="1"/>
      <w:marLeft w:val="0"/>
      <w:marRight w:val="0"/>
      <w:marTop w:val="0"/>
      <w:marBottom w:val="0"/>
      <w:divBdr>
        <w:top w:val="none" w:sz="0" w:space="0" w:color="auto"/>
        <w:left w:val="none" w:sz="0" w:space="0" w:color="auto"/>
        <w:bottom w:val="none" w:sz="0" w:space="0" w:color="auto"/>
        <w:right w:val="none" w:sz="0" w:space="0" w:color="auto"/>
      </w:divBdr>
    </w:div>
    <w:div w:id="1729765342">
      <w:bodyDiv w:val="1"/>
      <w:marLeft w:val="0"/>
      <w:marRight w:val="0"/>
      <w:marTop w:val="0"/>
      <w:marBottom w:val="0"/>
      <w:divBdr>
        <w:top w:val="none" w:sz="0" w:space="0" w:color="auto"/>
        <w:left w:val="none" w:sz="0" w:space="0" w:color="auto"/>
        <w:bottom w:val="none" w:sz="0" w:space="0" w:color="auto"/>
        <w:right w:val="none" w:sz="0" w:space="0" w:color="auto"/>
      </w:divBdr>
    </w:div>
    <w:div w:id="1740205584">
      <w:bodyDiv w:val="1"/>
      <w:marLeft w:val="0"/>
      <w:marRight w:val="0"/>
      <w:marTop w:val="0"/>
      <w:marBottom w:val="0"/>
      <w:divBdr>
        <w:top w:val="none" w:sz="0" w:space="0" w:color="auto"/>
        <w:left w:val="none" w:sz="0" w:space="0" w:color="auto"/>
        <w:bottom w:val="none" w:sz="0" w:space="0" w:color="auto"/>
        <w:right w:val="none" w:sz="0" w:space="0" w:color="auto"/>
      </w:divBdr>
    </w:div>
    <w:div w:id="1740640092">
      <w:bodyDiv w:val="1"/>
      <w:marLeft w:val="0"/>
      <w:marRight w:val="0"/>
      <w:marTop w:val="0"/>
      <w:marBottom w:val="0"/>
      <w:divBdr>
        <w:top w:val="none" w:sz="0" w:space="0" w:color="auto"/>
        <w:left w:val="none" w:sz="0" w:space="0" w:color="auto"/>
        <w:bottom w:val="none" w:sz="0" w:space="0" w:color="auto"/>
        <w:right w:val="none" w:sz="0" w:space="0" w:color="auto"/>
      </w:divBdr>
    </w:div>
    <w:div w:id="1749421554">
      <w:bodyDiv w:val="1"/>
      <w:marLeft w:val="0"/>
      <w:marRight w:val="0"/>
      <w:marTop w:val="0"/>
      <w:marBottom w:val="0"/>
      <w:divBdr>
        <w:top w:val="none" w:sz="0" w:space="0" w:color="auto"/>
        <w:left w:val="none" w:sz="0" w:space="0" w:color="auto"/>
        <w:bottom w:val="none" w:sz="0" w:space="0" w:color="auto"/>
        <w:right w:val="none" w:sz="0" w:space="0" w:color="auto"/>
      </w:divBdr>
    </w:div>
    <w:div w:id="1752042875">
      <w:bodyDiv w:val="1"/>
      <w:marLeft w:val="0"/>
      <w:marRight w:val="0"/>
      <w:marTop w:val="0"/>
      <w:marBottom w:val="0"/>
      <w:divBdr>
        <w:top w:val="none" w:sz="0" w:space="0" w:color="auto"/>
        <w:left w:val="none" w:sz="0" w:space="0" w:color="auto"/>
        <w:bottom w:val="none" w:sz="0" w:space="0" w:color="auto"/>
        <w:right w:val="none" w:sz="0" w:space="0" w:color="auto"/>
      </w:divBdr>
    </w:div>
    <w:div w:id="1753507148">
      <w:bodyDiv w:val="1"/>
      <w:marLeft w:val="0"/>
      <w:marRight w:val="0"/>
      <w:marTop w:val="0"/>
      <w:marBottom w:val="0"/>
      <w:divBdr>
        <w:top w:val="none" w:sz="0" w:space="0" w:color="auto"/>
        <w:left w:val="none" w:sz="0" w:space="0" w:color="auto"/>
        <w:bottom w:val="none" w:sz="0" w:space="0" w:color="auto"/>
        <w:right w:val="none" w:sz="0" w:space="0" w:color="auto"/>
      </w:divBdr>
    </w:div>
    <w:div w:id="1754470115">
      <w:bodyDiv w:val="1"/>
      <w:marLeft w:val="0"/>
      <w:marRight w:val="0"/>
      <w:marTop w:val="0"/>
      <w:marBottom w:val="0"/>
      <w:divBdr>
        <w:top w:val="none" w:sz="0" w:space="0" w:color="auto"/>
        <w:left w:val="none" w:sz="0" w:space="0" w:color="auto"/>
        <w:bottom w:val="none" w:sz="0" w:space="0" w:color="auto"/>
        <w:right w:val="none" w:sz="0" w:space="0" w:color="auto"/>
      </w:divBdr>
    </w:div>
    <w:div w:id="1761292868">
      <w:bodyDiv w:val="1"/>
      <w:marLeft w:val="0"/>
      <w:marRight w:val="0"/>
      <w:marTop w:val="0"/>
      <w:marBottom w:val="0"/>
      <w:divBdr>
        <w:top w:val="none" w:sz="0" w:space="0" w:color="auto"/>
        <w:left w:val="none" w:sz="0" w:space="0" w:color="auto"/>
        <w:bottom w:val="none" w:sz="0" w:space="0" w:color="auto"/>
        <w:right w:val="none" w:sz="0" w:space="0" w:color="auto"/>
      </w:divBdr>
    </w:div>
    <w:div w:id="1767383626">
      <w:bodyDiv w:val="1"/>
      <w:marLeft w:val="0"/>
      <w:marRight w:val="0"/>
      <w:marTop w:val="0"/>
      <w:marBottom w:val="0"/>
      <w:divBdr>
        <w:top w:val="none" w:sz="0" w:space="0" w:color="auto"/>
        <w:left w:val="none" w:sz="0" w:space="0" w:color="auto"/>
        <w:bottom w:val="none" w:sz="0" w:space="0" w:color="auto"/>
        <w:right w:val="none" w:sz="0" w:space="0" w:color="auto"/>
      </w:divBdr>
    </w:div>
    <w:div w:id="1771387759">
      <w:bodyDiv w:val="1"/>
      <w:marLeft w:val="0"/>
      <w:marRight w:val="0"/>
      <w:marTop w:val="0"/>
      <w:marBottom w:val="0"/>
      <w:divBdr>
        <w:top w:val="none" w:sz="0" w:space="0" w:color="auto"/>
        <w:left w:val="none" w:sz="0" w:space="0" w:color="auto"/>
        <w:bottom w:val="none" w:sz="0" w:space="0" w:color="auto"/>
        <w:right w:val="none" w:sz="0" w:space="0" w:color="auto"/>
      </w:divBdr>
    </w:div>
    <w:div w:id="1773162158">
      <w:bodyDiv w:val="1"/>
      <w:marLeft w:val="0"/>
      <w:marRight w:val="0"/>
      <w:marTop w:val="0"/>
      <w:marBottom w:val="0"/>
      <w:divBdr>
        <w:top w:val="none" w:sz="0" w:space="0" w:color="auto"/>
        <w:left w:val="none" w:sz="0" w:space="0" w:color="auto"/>
        <w:bottom w:val="none" w:sz="0" w:space="0" w:color="auto"/>
        <w:right w:val="none" w:sz="0" w:space="0" w:color="auto"/>
      </w:divBdr>
    </w:div>
    <w:div w:id="1782412248">
      <w:bodyDiv w:val="1"/>
      <w:marLeft w:val="0"/>
      <w:marRight w:val="0"/>
      <w:marTop w:val="0"/>
      <w:marBottom w:val="0"/>
      <w:divBdr>
        <w:top w:val="none" w:sz="0" w:space="0" w:color="auto"/>
        <w:left w:val="none" w:sz="0" w:space="0" w:color="auto"/>
        <w:bottom w:val="none" w:sz="0" w:space="0" w:color="auto"/>
        <w:right w:val="none" w:sz="0" w:space="0" w:color="auto"/>
      </w:divBdr>
    </w:div>
    <w:div w:id="1787657045">
      <w:bodyDiv w:val="1"/>
      <w:marLeft w:val="0"/>
      <w:marRight w:val="0"/>
      <w:marTop w:val="0"/>
      <w:marBottom w:val="0"/>
      <w:divBdr>
        <w:top w:val="none" w:sz="0" w:space="0" w:color="auto"/>
        <w:left w:val="none" w:sz="0" w:space="0" w:color="auto"/>
        <w:bottom w:val="none" w:sz="0" w:space="0" w:color="auto"/>
        <w:right w:val="none" w:sz="0" w:space="0" w:color="auto"/>
      </w:divBdr>
    </w:div>
    <w:div w:id="1797799627">
      <w:bodyDiv w:val="1"/>
      <w:marLeft w:val="0"/>
      <w:marRight w:val="0"/>
      <w:marTop w:val="0"/>
      <w:marBottom w:val="0"/>
      <w:divBdr>
        <w:top w:val="none" w:sz="0" w:space="0" w:color="auto"/>
        <w:left w:val="none" w:sz="0" w:space="0" w:color="auto"/>
        <w:bottom w:val="none" w:sz="0" w:space="0" w:color="auto"/>
        <w:right w:val="none" w:sz="0" w:space="0" w:color="auto"/>
      </w:divBdr>
    </w:div>
    <w:div w:id="1820262731">
      <w:bodyDiv w:val="1"/>
      <w:marLeft w:val="0"/>
      <w:marRight w:val="0"/>
      <w:marTop w:val="0"/>
      <w:marBottom w:val="0"/>
      <w:divBdr>
        <w:top w:val="none" w:sz="0" w:space="0" w:color="auto"/>
        <w:left w:val="none" w:sz="0" w:space="0" w:color="auto"/>
        <w:bottom w:val="none" w:sz="0" w:space="0" w:color="auto"/>
        <w:right w:val="none" w:sz="0" w:space="0" w:color="auto"/>
      </w:divBdr>
    </w:div>
    <w:div w:id="1822696081">
      <w:bodyDiv w:val="1"/>
      <w:marLeft w:val="0"/>
      <w:marRight w:val="0"/>
      <w:marTop w:val="0"/>
      <w:marBottom w:val="0"/>
      <w:divBdr>
        <w:top w:val="none" w:sz="0" w:space="0" w:color="auto"/>
        <w:left w:val="none" w:sz="0" w:space="0" w:color="auto"/>
        <w:bottom w:val="none" w:sz="0" w:space="0" w:color="auto"/>
        <w:right w:val="none" w:sz="0" w:space="0" w:color="auto"/>
      </w:divBdr>
    </w:div>
    <w:div w:id="1833255302">
      <w:bodyDiv w:val="1"/>
      <w:marLeft w:val="0"/>
      <w:marRight w:val="0"/>
      <w:marTop w:val="0"/>
      <w:marBottom w:val="0"/>
      <w:divBdr>
        <w:top w:val="none" w:sz="0" w:space="0" w:color="auto"/>
        <w:left w:val="none" w:sz="0" w:space="0" w:color="auto"/>
        <w:bottom w:val="none" w:sz="0" w:space="0" w:color="auto"/>
        <w:right w:val="none" w:sz="0" w:space="0" w:color="auto"/>
      </w:divBdr>
    </w:div>
    <w:div w:id="1841844204">
      <w:bodyDiv w:val="1"/>
      <w:marLeft w:val="0"/>
      <w:marRight w:val="0"/>
      <w:marTop w:val="0"/>
      <w:marBottom w:val="0"/>
      <w:divBdr>
        <w:top w:val="none" w:sz="0" w:space="0" w:color="auto"/>
        <w:left w:val="none" w:sz="0" w:space="0" w:color="auto"/>
        <w:bottom w:val="none" w:sz="0" w:space="0" w:color="auto"/>
        <w:right w:val="none" w:sz="0" w:space="0" w:color="auto"/>
      </w:divBdr>
    </w:div>
    <w:div w:id="1843736728">
      <w:bodyDiv w:val="1"/>
      <w:marLeft w:val="0"/>
      <w:marRight w:val="0"/>
      <w:marTop w:val="0"/>
      <w:marBottom w:val="0"/>
      <w:divBdr>
        <w:top w:val="none" w:sz="0" w:space="0" w:color="auto"/>
        <w:left w:val="none" w:sz="0" w:space="0" w:color="auto"/>
        <w:bottom w:val="none" w:sz="0" w:space="0" w:color="auto"/>
        <w:right w:val="none" w:sz="0" w:space="0" w:color="auto"/>
      </w:divBdr>
    </w:div>
    <w:div w:id="1847820218">
      <w:bodyDiv w:val="1"/>
      <w:marLeft w:val="0"/>
      <w:marRight w:val="0"/>
      <w:marTop w:val="0"/>
      <w:marBottom w:val="0"/>
      <w:divBdr>
        <w:top w:val="none" w:sz="0" w:space="0" w:color="auto"/>
        <w:left w:val="none" w:sz="0" w:space="0" w:color="auto"/>
        <w:bottom w:val="none" w:sz="0" w:space="0" w:color="auto"/>
        <w:right w:val="none" w:sz="0" w:space="0" w:color="auto"/>
      </w:divBdr>
    </w:div>
    <w:div w:id="1849171624">
      <w:bodyDiv w:val="1"/>
      <w:marLeft w:val="0"/>
      <w:marRight w:val="0"/>
      <w:marTop w:val="0"/>
      <w:marBottom w:val="0"/>
      <w:divBdr>
        <w:top w:val="none" w:sz="0" w:space="0" w:color="auto"/>
        <w:left w:val="none" w:sz="0" w:space="0" w:color="auto"/>
        <w:bottom w:val="none" w:sz="0" w:space="0" w:color="auto"/>
        <w:right w:val="none" w:sz="0" w:space="0" w:color="auto"/>
      </w:divBdr>
    </w:div>
    <w:div w:id="1850172010">
      <w:bodyDiv w:val="1"/>
      <w:marLeft w:val="0"/>
      <w:marRight w:val="0"/>
      <w:marTop w:val="0"/>
      <w:marBottom w:val="0"/>
      <w:divBdr>
        <w:top w:val="none" w:sz="0" w:space="0" w:color="auto"/>
        <w:left w:val="none" w:sz="0" w:space="0" w:color="auto"/>
        <w:bottom w:val="none" w:sz="0" w:space="0" w:color="auto"/>
        <w:right w:val="none" w:sz="0" w:space="0" w:color="auto"/>
      </w:divBdr>
    </w:div>
    <w:div w:id="1854608663">
      <w:bodyDiv w:val="1"/>
      <w:marLeft w:val="0"/>
      <w:marRight w:val="0"/>
      <w:marTop w:val="0"/>
      <w:marBottom w:val="0"/>
      <w:divBdr>
        <w:top w:val="none" w:sz="0" w:space="0" w:color="auto"/>
        <w:left w:val="none" w:sz="0" w:space="0" w:color="auto"/>
        <w:bottom w:val="none" w:sz="0" w:space="0" w:color="auto"/>
        <w:right w:val="none" w:sz="0" w:space="0" w:color="auto"/>
      </w:divBdr>
    </w:div>
    <w:div w:id="1854831518">
      <w:bodyDiv w:val="1"/>
      <w:marLeft w:val="0"/>
      <w:marRight w:val="0"/>
      <w:marTop w:val="0"/>
      <w:marBottom w:val="0"/>
      <w:divBdr>
        <w:top w:val="none" w:sz="0" w:space="0" w:color="auto"/>
        <w:left w:val="none" w:sz="0" w:space="0" w:color="auto"/>
        <w:bottom w:val="none" w:sz="0" w:space="0" w:color="auto"/>
        <w:right w:val="none" w:sz="0" w:space="0" w:color="auto"/>
      </w:divBdr>
    </w:div>
    <w:div w:id="1858424070">
      <w:bodyDiv w:val="1"/>
      <w:marLeft w:val="0"/>
      <w:marRight w:val="0"/>
      <w:marTop w:val="0"/>
      <w:marBottom w:val="0"/>
      <w:divBdr>
        <w:top w:val="none" w:sz="0" w:space="0" w:color="auto"/>
        <w:left w:val="none" w:sz="0" w:space="0" w:color="auto"/>
        <w:bottom w:val="none" w:sz="0" w:space="0" w:color="auto"/>
        <w:right w:val="none" w:sz="0" w:space="0" w:color="auto"/>
      </w:divBdr>
    </w:div>
    <w:div w:id="1862358310">
      <w:bodyDiv w:val="1"/>
      <w:marLeft w:val="0"/>
      <w:marRight w:val="0"/>
      <w:marTop w:val="0"/>
      <w:marBottom w:val="0"/>
      <w:divBdr>
        <w:top w:val="none" w:sz="0" w:space="0" w:color="auto"/>
        <w:left w:val="none" w:sz="0" w:space="0" w:color="auto"/>
        <w:bottom w:val="none" w:sz="0" w:space="0" w:color="auto"/>
        <w:right w:val="none" w:sz="0" w:space="0" w:color="auto"/>
      </w:divBdr>
    </w:div>
    <w:div w:id="1866668579">
      <w:bodyDiv w:val="1"/>
      <w:marLeft w:val="0"/>
      <w:marRight w:val="0"/>
      <w:marTop w:val="0"/>
      <w:marBottom w:val="0"/>
      <w:divBdr>
        <w:top w:val="none" w:sz="0" w:space="0" w:color="auto"/>
        <w:left w:val="none" w:sz="0" w:space="0" w:color="auto"/>
        <w:bottom w:val="none" w:sz="0" w:space="0" w:color="auto"/>
        <w:right w:val="none" w:sz="0" w:space="0" w:color="auto"/>
      </w:divBdr>
    </w:div>
    <w:div w:id="1876380219">
      <w:bodyDiv w:val="1"/>
      <w:marLeft w:val="0"/>
      <w:marRight w:val="0"/>
      <w:marTop w:val="0"/>
      <w:marBottom w:val="0"/>
      <w:divBdr>
        <w:top w:val="none" w:sz="0" w:space="0" w:color="auto"/>
        <w:left w:val="none" w:sz="0" w:space="0" w:color="auto"/>
        <w:bottom w:val="none" w:sz="0" w:space="0" w:color="auto"/>
        <w:right w:val="none" w:sz="0" w:space="0" w:color="auto"/>
      </w:divBdr>
    </w:div>
    <w:div w:id="1882016186">
      <w:bodyDiv w:val="1"/>
      <w:marLeft w:val="0"/>
      <w:marRight w:val="0"/>
      <w:marTop w:val="0"/>
      <w:marBottom w:val="0"/>
      <w:divBdr>
        <w:top w:val="none" w:sz="0" w:space="0" w:color="auto"/>
        <w:left w:val="none" w:sz="0" w:space="0" w:color="auto"/>
        <w:bottom w:val="none" w:sz="0" w:space="0" w:color="auto"/>
        <w:right w:val="none" w:sz="0" w:space="0" w:color="auto"/>
      </w:divBdr>
    </w:div>
    <w:div w:id="1883665274">
      <w:bodyDiv w:val="1"/>
      <w:marLeft w:val="0"/>
      <w:marRight w:val="0"/>
      <w:marTop w:val="0"/>
      <w:marBottom w:val="0"/>
      <w:divBdr>
        <w:top w:val="none" w:sz="0" w:space="0" w:color="auto"/>
        <w:left w:val="none" w:sz="0" w:space="0" w:color="auto"/>
        <w:bottom w:val="none" w:sz="0" w:space="0" w:color="auto"/>
        <w:right w:val="none" w:sz="0" w:space="0" w:color="auto"/>
      </w:divBdr>
    </w:div>
    <w:div w:id="1891913968">
      <w:bodyDiv w:val="1"/>
      <w:marLeft w:val="0"/>
      <w:marRight w:val="0"/>
      <w:marTop w:val="0"/>
      <w:marBottom w:val="0"/>
      <w:divBdr>
        <w:top w:val="none" w:sz="0" w:space="0" w:color="auto"/>
        <w:left w:val="none" w:sz="0" w:space="0" w:color="auto"/>
        <w:bottom w:val="none" w:sz="0" w:space="0" w:color="auto"/>
        <w:right w:val="none" w:sz="0" w:space="0" w:color="auto"/>
      </w:divBdr>
    </w:div>
    <w:div w:id="1892108306">
      <w:bodyDiv w:val="1"/>
      <w:marLeft w:val="0"/>
      <w:marRight w:val="0"/>
      <w:marTop w:val="0"/>
      <w:marBottom w:val="0"/>
      <w:divBdr>
        <w:top w:val="none" w:sz="0" w:space="0" w:color="auto"/>
        <w:left w:val="none" w:sz="0" w:space="0" w:color="auto"/>
        <w:bottom w:val="none" w:sz="0" w:space="0" w:color="auto"/>
        <w:right w:val="none" w:sz="0" w:space="0" w:color="auto"/>
      </w:divBdr>
    </w:div>
    <w:div w:id="1894540699">
      <w:bodyDiv w:val="1"/>
      <w:marLeft w:val="0"/>
      <w:marRight w:val="0"/>
      <w:marTop w:val="0"/>
      <w:marBottom w:val="0"/>
      <w:divBdr>
        <w:top w:val="none" w:sz="0" w:space="0" w:color="auto"/>
        <w:left w:val="none" w:sz="0" w:space="0" w:color="auto"/>
        <w:bottom w:val="none" w:sz="0" w:space="0" w:color="auto"/>
        <w:right w:val="none" w:sz="0" w:space="0" w:color="auto"/>
      </w:divBdr>
    </w:div>
    <w:div w:id="1897350063">
      <w:bodyDiv w:val="1"/>
      <w:marLeft w:val="0"/>
      <w:marRight w:val="0"/>
      <w:marTop w:val="0"/>
      <w:marBottom w:val="0"/>
      <w:divBdr>
        <w:top w:val="none" w:sz="0" w:space="0" w:color="auto"/>
        <w:left w:val="none" w:sz="0" w:space="0" w:color="auto"/>
        <w:bottom w:val="none" w:sz="0" w:space="0" w:color="auto"/>
        <w:right w:val="none" w:sz="0" w:space="0" w:color="auto"/>
      </w:divBdr>
    </w:div>
    <w:div w:id="1901133841">
      <w:bodyDiv w:val="1"/>
      <w:marLeft w:val="0"/>
      <w:marRight w:val="0"/>
      <w:marTop w:val="0"/>
      <w:marBottom w:val="0"/>
      <w:divBdr>
        <w:top w:val="none" w:sz="0" w:space="0" w:color="auto"/>
        <w:left w:val="none" w:sz="0" w:space="0" w:color="auto"/>
        <w:bottom w:val="none" w:sz="0" w:space="0" w:color="auto"/>
        <w:right w:val="none" w:sz="0" w:space="0" w:color="auto"/>
      </w:divBdr>
    </w:div>
    <w:div w:id="1902711042">
      <w:bodyDiv w:val="1"/>
      <w:marLeft w:val="0"/>
      <w:marRight w:val="0"/>
      <w:marTop w:val="0"/>
      <w:marBottom w:val="0"/>
      <w:divBdr>
        <w:top w:val="none" w:sz="0" w:space="0" w:color="auto"/>
        <w:left w:val="none" w:sz="0" w:space="0" w:color="auto"/>
        <w:bottom w:val="none" w:sz="0" w:space="0" w:color="auto"/>
        <w:right w:val="none" w:sz="0" w:space="0" w:color="auto"/>
      </w:divBdr>
    </w:div>
    <w:div w:id="1905405038">
      <w:bodyDiv w:val="1"/>
      <w:marLeft w:val="0"/>
      <w:marRight w:val="0"/>
      <w:marTop w:val="0"/>
      <w:marBottom w:val="0"/>
      <w:divBdr>
        <w:top w:val="none" w:sz="0" w:space="0" w:color="auto"/>
        <w:left w:val="none" w:sz="0" w:space="0" w:color="auto"/>
        <w:bottom w:val="none" w:sz="0" w:space="0" w:color="auto"/>
        <w:right w:val="none" w:sz="0" w:space="0" w:color="auto"/>
      </w:divBdr>
    </w:div>
    <w:div w:id="1909227328">
      <w:bodyDiv w:val="1"/>
      <w:marLeft w:val="0"/>
      <w:marRight w:val="0"/>
      <w:marTop w:val="0"/>
      <w:marBottom w:val="0"/>
      <w:divBdr>
        <w:top w:val="none" w:sz="0" w:space="0" w:color="auto"/>
        <w:left w:val="none" w:sz="0" w:space="0" w:color="auto"/>
        <w:bottom w:val="none" w:sz="0" w:space="0" w:color="auto"/>
        <w:right w:val="none" w:sz="0" w:space="0" w:color="auto"/>
      </w:divBdr>
    </w:div>
    <w:div w:id="1918325603">
      <w:bodyDiv w:val="1"/>
      <w:marLeft w:val="0"/>
      <w:marRight w:val="0"/>
      <w:marTop w:val="0"/>
      <w:marBottom w:val="0"/>
      <w:divBdr>
        <w:top w:val="none" w:sz="0" w:space="0" w:color="auto"/>
        <w:left w:val="none" w:sz="0" w:space="0" w:color="auto"/>
        <w:bottom w:val="none" w:sz="0" w:space="0" w:color="auto"/>
        <w:right w:val="none" w:sz="0" w:space="0" w:color="auto"/>
      </w:divBdr>
    </w:div>
    <w:div w:id="1919290805">
      <w:bodyDiv w:val="1"/>
      <w:marLeft w:val="0"/>
      <w:marRight w:val="0"/>
      <w:marTop w:val="0"/>
      <w:marBottom w:val="0"/>
      <w:divBdr>
        <w:top w:val="none" w:sz="0" w:space="0" w:color="auto"/>
        <w:left w:val="none" w:sz="0" w:space="0" w:color="auto"/>
        <w:bottom w:val="none" w:sz="0" w:space="0" w:color="auto"/>
        <w:right w:val="none" w:sz="0" w:space="0" w:color="auto"/>
      </w:divBdr>
    </w:div>
    <w:div w:id="1932426096">
      <w:bodyDiv w:val="1"/>
      <w:marLeft w:val="0"/>
      <w:marRight w:val="0"/>
      <w:marTop w:val="0"/>
      <w:marBottom w:val="0"/>
      <w:divBdr>
        <w:top w:val="none" w:sz="0" w:space="0" w:color="auto"/>
        <w:left w:val="none" w:sz="0" w:space="0" w:color="auto"/>
        <w:bottom w:val="none" w:sz="0" w:space="0" w:color="auto"/>
        <w:right w:val="none" w:sz="0" w:space="0" w:color="auto"/>
      </w:divBdr>
    </w:div>
    <w:div w:id="1942836674">
      <w:bodyDiv w:val="1"/>
      <w:marLeft w:val="0"/>
      <w:marRight w:val="0"/>
      <w:marTop w:val="0"/>
      <w:marBottom w:val="0"/>
      <w:divBdr>
        <w:top w:val="none" w:sz="0" w:space="0" w:color="auto"/>
        <w:left w:val="none" w:sz="0" w:space="0" w:color="auto"/>
        <w:bottom w:val="none" w:sz="0" w:space="0" w:color="auto"/>
        <w:right w:val="none" w:sz="0" w:space="0" w:color="auto"/>
      </w:divBdr>
    </w:div>
    <w:div w:id="1944263155">
      <w:bodyDiv w:val="1"/>
      <w:marLeft w:val="0"/>
      <w:marRight w:val="0"/>
      <w:marTop w:val="0"/>
      <w:marBottom w:val="0"/>
      <w:divBdr>
        <w:top w:val="none" w:sz="0" w:space="0" w:color="auto"/>
        <w:left w:val="none" w:sz="0" w:space="0" w:color="auto"/>
        <w:bottom w:val="none" w:sz="0" w:space="0" w:color="auto"/>
        <w:right w:val="none" w:sz="0" w:space="0" w:color="auto"/>
      </w:divBdr>
    </w:div>
    <w:div w:id="1948079287">
      <w:bodyDiv w:val="1"/>
      <w:marLeft w:val="0"/>
      <w:marRight w:val="0"/>
      <w:marTop w:val="0"/>
      <w:marBottom w:val="0"/>
      <w:divBdr>
        <w:top w:val="none" w:sz="0" w:space="0" w:color="auto"/>
        <w:left w:val="none" w:sz="0" w:space="0" w:color="auto"/>
        <w:bottom w:val="none" w:sz="0" w:space="0" w:color="auto"/>
        <w:right w:val="none" w:sz="0" w:space="0" w:color="auto"/>
      </w:divBdr>
    </w:div>
    <w:div w:id="1948729945">
      <w:bodyDiv w:val="1"/>
      <w:marLeft w:val="0"/>
      <w:marRight w:val="0"/>
      <w:marTop w:val="0"/>
      <w:marBottom w:val="0"/>
      <w:divBdr>
        <w:top w:val="none" w:sz="0" w:space="0" w:color="auto"/>
        <w:left w:val="none" w:sz="0" w:space="0" w:color="auto"/>
        <w:bottom w:val="none" w:sz="0" w:space="0" w:color="auto"/>
        <w:right w:val="none" w:sz="0" w:space="0" w:color="auto"/>
      </w:divBdr>
    </w:div>
    <w:div w:id="1951663013">
      <w:bodyDiv w:val="1"/>
      <w:marLeft w:val="0"/>
      <w:marRight w:val="0"/>
      <w:marTop w:val="0"/>
      <w:marBottom w:val="0"/>
      <w:divBdr>
        <w:top w:val="none" w:sz="0" w:space="0" w:color="auto"/>
        <w:left w:val="none" w:sz="0" w:space="0" w:color="auto"/>
        <w:bottom w:val="none" w:sz="0" w:space="0" w:color="auto"/>
        <w:right w:val="none" w:sz="0" w:space="0" w:color="auto"/>
      </w:divBdr>
    </w:div>
    <w:div w:id="1952056115">
      <w:bodyDiv w:val="1"/>
      <w:marLeft w:val="0"/>
      <w:marRight w:val="0"/>
      <w:marTop w:val="0"/>
      <w:marBottom w:val="0"/>
      <w:divBdr>
        <w:top w:val="none" w:sz="0" w:space="0" w:color="auto"/>
        <w:left w:val="none" w:sz="0" w:space="0" w:color="auto"/>
        <w:bottom w:val="none" w:sz="0" w:space="0" w:color="auto"/>
        <w:right w:val="none" w:sz="0" w:space="0" w:color="auto"/>
      </w:divBdr>
    </w:div>
    <w:div w:id="1968898326">
      <w:bodyDiv w:val="1"/>
      <w:marLeft w:val="0"/>
      <w:marRight w:val="0"/>
      <w:marTop w:val="0"/>
      <w:marBottom w:val="0"/>
      <w:divBdr>
        <w:top w:val="none" w:sz="0" w:space="0" w:color="auto"/>
        <w:left w:val="none" w:sz="0" w:space="0" w:color="auto"/>
        <w:bottom w:val="none" w:sz="0" w:space="0" w:color="auto"/>
        <w:right w:val="none" w:sz="0" w:space="0" w:color="auto"/>
      </w:divBdr>
    </w:div>
    <w:div w:id="1981617037">
      <w:bodyDiv w:val="1"/>
      <w:marLeft w:val="0"/>
      <w:marRight w:val="0"/>
      <w:marTop w:val="0"/>
      <w:marBottom w:val="0"/>
      <w:divBdr>
        <w:top w:val="none" w:sz="0" w:space="0" w:color="auto"/>
        <w:left w:val="none" w:sz="0" w:space="0" w:color="auto"/>
        <w:bottom w:val="none" w:sz="0" w:space="0" w:color="auto"/>
        <w:right w:val="none" w:sz="0" w:space="0" w:color="auto"/>
      </w:divBdr>
    </w:div>
    <w:div w:id="1987011610">
      <w:bodyDiv w:val="1"/>
      <w:marLeft w:val="0"/>
      <w:marRight w:val="0"/>
      <w:marTop w:val="0"/>
      <w:marBottom w:val="0"/>
      <w:divBdr>
        <w:top w:val="none" w:sz="0" w:space="0" w:color="auto"/>
        <w:left w:val="none" w:sz="0" w:space="0" w:color="auto"/>
        <w:bottom w:val="none" w:sz="0" w:space="0" w:color="auto"/>
        <w:right w:val="none" w:sz="0" w:space="0" w:color="auto"/>
      </w:divBdr>
    </w:div>
    <w:div w:id="1990211291">
      <w:bodyDiv w:val="1"/>
      <w:marLeft w:val="0"/>
      <w:marRight w:val="0"/>
      <w:marTop w:val="0"/>
      <w:marBottom w:val="0"/>
      <w:divBdr>
        <w:top w:val="none" w:sz="0" w:space="0" w:color="auto"/>
        <w:left w:val="none" w:sz="0" w:space="0" w:color="auto"/>
        <w:bottom w:val="none" w:sz="0" w:space="0" w:color="auto"/>
        <w:right w:val="none" w:sz="0" w:space="0" w:color="auto"/>
      </w:divBdr>
    </w:div>
    <w:div w:id="1993436891">
      <w:bodyDiv w:val="1"/>
      <w:marLeft w:val="0"/>
      <w:marRight w:val="0"/>
      <w:marTop w:val="0"/>
      <w:marBottom w:val="0"/>
      <w:divBdr>
        <w:top w:val="none" w:sz="0" w:space="0" w:color="auto"/>
        <w:left w:val="none" w:sz="0" w:space="0" w:color="auto"/>
        <w:bottom w:val="none" w:sz="0" w:space="0" w:color="auto"/>
        <w:right w:val="none" w:sz="0" w:space="0" w:color="auto"/>
      </w:divBdr>
    </w:div>
    <w:div w:id="2002393378">
      <w:bodyDiv w:val="1"/>
      <w:marLeft w:val="0"/>
      <w:marRight w:val="0"/>
      <w:marTop w:val="0"/>
      <w:marBottom w:val="0"/>
      <w:divBdr>
        <w:top w:val="none" w:sz="0" w:space="0" w:color="auto"/>
        <w:left w:val="none" w:sz="0" w:space="0" w:color="auto"/>
        <w:bottom w:val="none" w:sz="0" w:space="0" w:color="auto"/>
        <w:right w:val="none" w:sz="0" w:space="0" w:color="auto"/>
      </w:divBdr>
    </w:div>
    <w:div w:id="2004115349">
      <w:bodyDiv w:val="1"/>
      <w:marLeft w:val="0"/>
      <w:marRight w:val="0"/>
      <w:marTop w:val="0"/>
      <w:marBottom w:val="0"/>
      <w:divBdr>
        <w:top w:val="none" w:sz="0" w:space="0" w:color="auto"/>
        <w:left w:val="none" w:sz="0" w:space="0" w:color="auto"/>
        <w:bottom w:val="none" w:sz="0" w:space="0" w:color="auto"/>
        <w:right w:val="none" w:sz="0" w:space="0" w:color="auto"/>
      </w:divBdr>
    </w:div>
    <w:div w:id="2012833704">
      <w:bodyDiv w:val="1"/>
      <w:marLeft w:val="0"/>
      <w:marRight w:val="0"/>
      <w:marTop w:val="0"/>
      <w:marBottom w:val="0"/>
      <w:divBdr>
        <w:top w:val="none" w:sz="0" w:space="0" w:color="auto"/>
        <w:left w:val="none" w:sz="0" w:space="0" w:color="auto"/>
        <w:bottom w:val="none" w:sz="0" w:space="0" w:color="auto"/>
        <w:right w:val="none" w:sz="0" w:space="0" w:color="auto"/>
      </w:divBdr>
    </w:div>
    <w:div w:id="2029942453">
      <w:bodyDiv w:val="1"/>
      <w:marLeft w:val="0"/>
      <w:marRight w:val="0"/>
      <w:marTop w:val="0"/>
      <w:marBottom w:val="0"/>
      <w:divBdr>
        <w:top w:val="none" w:sz="0" w:space="0" w:color="auto"/>
        <w:left w:val="none" w:sz="0" w:space="0" w:color="auto"/>
        <w:bottom w:val="none" w:sz="0" w:space="0" w:color="auto"/>
        <w:right w:val="none" w:sz="0" w:space="0" w:color="auto"/>
      </w:divBdr>
    </w:div>
    <w:div w:id="2035572028">
      <w:bodyDiv w:val="1"/>
      <w:marLeft w:val="0"/>
      <w:marRight w:val="0"/>
      <w:marTop w:val="0"/>
      <w:marBottom w:val="0"/>
      <w:divBdr>
        <w:top w:val="none" w:sz="0" w:space="0" w:color="auto"/>
        <w:left w:val="none" w:sz="0" w:space="0" w:color="auto"/>
        <w:bottom w:val="none" w:sz="0" w:space="0" w:color="auto"/>
        <w:right w:val="none" w:sz="0" w:space="0" w:color="auto"/>
      </w:divBdr>
    </w:div>
    <w:div w:id="2044859542">
      <w:bodyDiv w:val="1"/>
      <w:marLeft w:val="0"/>
      <w:marRight w:val="0"/>
      <w:marTop w:val="0"/>
      <w:marBottom w:val="0"/>
      <w:divBdr>
        <w:top w:val="none" w:sz="0" w:space="0" w:color="auto"/>
        <w:left w:val="none" w:sz="0" w:space="0" w:color="auto"/>
        <w:bottom w:val="none" w:sz="0" w:space="0" w:color="auto"/>
        <w:right w:val="none" w:sz="0" w:space="0" w:color="auto"/>
      </w:divBdr>
    </w:div>
    <w:div w:id="2054037309">
      <w:bodyDiv w:val="1"/>
      <w:marLeft w:val="0"/>
      <w:marRight w:val="0"/>
      <w:marTop w:val="0"/>
      <w:marBottom w:val="0"/>
      <w:divBdr>
        <w:top w:val="none" w:sz="0" w:space="0" w:color="auto"/>
        <w:left w:val="none" w:sz="0" w:space="0" w:color="auto"/>
        <w:bottom w:val="none" w:sz="0" w:space="0" w:color="auto"/>
        <w:right w:val="none" w:sz="0" w:space="0" w:color="auto"/>
      </w:divBdr>
    </w:div>
    <w:div w:id="2055420641">
      <w:bodyDiv w:val="1"/>
      <w:marLeft w:val="0"/>
      <w:marRight w:val="0"/>
      <w:marTop w:val="0"/>
      <w:marBottom w:val="0"/>
      <w:divBdr>
        <w:top w:val="none" w:sz="0" w:space="0" w:color="auto"/>
        <w:left w:val="none" w:sz="0" w:space="0" w:color="auto"/>
        <w:bottom w:val="none" w:sz="0" w:space="0" w:color="auto"/>
        <w:right w:val="none" w:sz="0" w:space="0" w:color="auto"/>
      </w:divBdr>
    </w:div>
    <w:div w:id="2058551732">
      <w:bodyDiv w:val="1"/>
      <w:marLeft w:val="0"/>
      <w:marRight w:val="0"/>
      <w:marTop w:val="0"/>
      <w:marBottom w:val="0"/>
      <w:divBdr>
        <w:top w:val="none" w:sz="0" w:space="0" w:color="auto"/>
        <w:left w:val="none" w:sz="0" w:space="0" w:color="auto"/>
        <w:bottom w:val="none" w:sz="0" w:space="0" w:color="auto"/>
        <w:right w:val="none" w:sz="0" w:space="0" w:color="auto"/>
      </w:divBdr>
    </w:div>
    <w:div w:id="2060741661">
      <w:bodyDiv w:val="1"/>
      <w:marLeft w:val="0"/>
      <w:marRight w:val="0"/>
      <w:marTop w:val="0"/>
      <w:marBottom w:val="0"/>
      <w:divBdr>
        <w:top w:val="none" w:sz="0" w:space="0" w:color="auto"/>
        <w:left w:val="none" w:sz="0" w:space="0" w:color="auto"/>
        <w:bottom w:val="none" w:sz="0" w:space="0" w:color="auto"/>
        <w:right w:val="none" w:sz="0" w:space="0" w:color="auto"/>
      </w:divBdr>
    </w:div>
    <w:div w:id="2081558257">
      <w:bodyDiv w:val="1"/>
      <w:marLeft w:val="0"/>
      <w:marRight w:val="0"/>
      <w:marTop w:val="0"/>
      <w:marBottom w:val="0"/>
      <w:divBdr>
        <w:top w:val="none" w:sz="0" w:space="0" w:color="auto"/>
        <w:left w:val="none" w:sz="0" w:space="0" w:color="auto"/>
        <w:bottom w:val="none" w:sz="0" w:space="0" w:color="auto"/>
        <w:right w:val="none" w:sz="0" w:space="0" w:color="auto"/>
      </w:divBdr>
    </w:div>
    <w:div w:id="2083747870">
      <w:bodyDiv w:val="1"/>
      <w:marLeft w:val="0"/>
      <w:marRight w:val="0"/>
      <w:marTop w:val="0"/>
      <w:marBottom w:val="0"/>
      <w:divBdr>
        <w:top w:val="none" w:sz="0" w:space="0" w:color="auto"/>
        <w:left w:val="none" w:sz="0" w:space="0" w:color="auto"/>
        <w:bottom w:val="none" w:sz="0" w:space="0" w:color="auto"/>
        <w:right w:val="none" w:sz="0" w:space="0" w:color="auto"/>
      </w:divBdr>
    </w:div>
    <w:div w:id="2088263866">
      <w:bodyDiv w:val="1"/>
      <w:marLeft w:val="0"/>
      <w:marRight w:val="0"/>
      <w:marTop w:val="0"/>
      <w:marBottom w:val="0"/>
      <w:divBdr>
        <w:top w:val="none" w:sz="0" w:space="0" w:color="auto"/>
        <w:left w:val="none" w:sz="0" w:space="0" w:color="auto"/>
        <w:bottom w:val="none" w:sz="0" w:space="0" w:color="auto"/>
        <w:right w:val="none" w:sz="0" w:space="0" w:color="auto"/>
      </w:divBdr>
    </w:div>
    <w:div w:id="2095585195">
      <w:bodyDiv w:val="1"/>
      <w:marLeft w:val="0"/>
      <w:marRight w:val="0"/>
      <w:marTop w:val="0"/>
      <w:marBottom w:val="0"/>
      <w:divBdr>
        <w:top w:val="none" w:sz="0" w:space="0" w:color="auto"/>
        <w:left w:val="none" w:sz="0" w:space="0" w:color="auto"/>
        <w:bottom w:val="none" w:sz="0" w:space="0" w:color="auto"/>
        <w:right w:val="none" w:sz="0" w:space="0" w:color="auto"/>
      </w:divBdr>
    </w:div>
    <w:div w:id="2109427659">
      <w:bodyDiv w:val="1"/>
      <w:marLeft w:val="0"/>
      <w:marRight w:val="0"/>
      <w:marTop w:val="0"/>
      <w:marBottom w:val="0"/>
      <w:divBdr>
        <w:top w:val="none" w:sz="0" w:space="0" w:color="auto"/>
        <w:left w:val="none" w:sz="0" w:space="0" w:color="auto"/>
        <w:bottom w:val="none" w:sz="0" w:space="0" w:color="auto"/>
        <w:right w:val="none" w:sz="0" w:space="0" w:color="auto"/>
      </w:divBdr>
    </w:div>
    <w:div w:id="2109691482">
      <w:bodyDiv w:val="1"/>
      <w:marLeft w:val="0"/>
      <w:marRight w:val="0"/>
      <w:marTop w:val="0"/>
      <w:marBottom w:val="0"/>
      <w:divBdr>
        <w:top w:val="none" w:sz="0" w:space="0" w:color="auto"/>
        <w:left w:val="none" w:sz="0" w:space="0" w:color="auto"/>
        <w:bottom w:val="none" w:sz="0" w:space="0" w:color="auto"/>
        <w:right w:val="none" w:sz="0" w:space="0" w:color="auto"/>
      </w:divBdr>
    </w:div>
    <w:div w:id="2119139318">
      <w:bodyDiv w:val="1"/>
      <w:marLeft w:val="0"/>
      <w:marRight w:val="0"/>
      <w:marTop w:val="0"/>
      <w:marBottom w:val="0"/>
      <w:divBdr>
        <w:top w:val="none" w:sz="0" w:space="0" w:color="auto"/>
        <w:left w:val="none" w:sz="0" w:space="0" w:color="auto"/>
        <w:bottom w:val="none" w:sz="0" w:space="0" w:color="auto"/>
        <w:right w:val="none" w:sz="0" w:space="0" w:color="auto"/>
      </w:divBdr>
    </w:div>
    <w:div w:id="2120564538">
      <w:bodyDiv w:val="1"/>
      <w:marLeft w:val="0"/>
      <w:marRight w:val="0"/>
      <w:marTop w:val="0"/>
      <w:marBottom w:val="0"/>
      <w:divBdr>
        <w:top w:val="none" w:sz="0" w:space="0" w:color="auto"/>
        <w:left w:val="none" w:sz="0" w:space="0" w:color="auto"/>
        <w:bottom w:val="none" w:sz="0" w:space="0" w:color="auto"/>
        <w:right w:val="none" w:sz="0" w:space="0" w:color="auto"/>
      </w:divBdr>
    </w:div>
    <w:div w:id="2136675603">
      <w:bodyDiv w:val="1"/>
      <w:marLeft w:val="0"/>
      <w:marRight w:val="0"/>
      <w:marTop w:val="0"/>
      <w:marBottom w:val="0"/>
      <w:divBdr>
        <w:top w:val="none" w:sz="0" w:space="0" w:color="auto"/>
        <w:left w:val="none" w:sz="0" w:space="0" w:color="auto"/>
        <w:bottom w:val="none" w:sz="0" w:space="0" w:color="auto"/>
        <w:right w:val="none" w:sz="0" w:space="0" w:color="auto"/>
      </w:divBdr>
    </w:div>
    <w:div w:id="2137065479">
      <w:bodyDiv w:val="1"/>
      <w:marLeft w:val="0"/>
      <w:marRight w:val="0"/>
      <w:marTop w:val="0"/>
      <w:marBottom w:val="0"/>
      <w:divBdr>
        <w:top w:val="none" w:sz="0" w:space="0" w:color="auto"/>
        <w:left w:val="none" w:sz="0" w:space="0" w:color="auto"/>
        <w:bottom w:val="none" w:sz="0" w:space="0" w:color="auto"/>
        <w:right w:val="none" w:sz="0" w:space="0" w:color="auto"/>
      </w:divBdr>
    </w:div>
    <w:div w:id="2142074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2.gov.mb.ca/laws/statutes/ccsm/a002f.php" TargetMode="External"/><Relationship Id="rId13" Type="http://schemas.openxmlformats.org/officeDocument/2006/relationships/hyperlink" Target="http://web2.gov.mb.ca/laws/statutes/ccsm/c090f.php" TargetMode="External"/><Relationship Id="rId18" Type="http://schemas.openxmlformats.org/officeDocument/2006/relationships/hyperlink" Target="http://web2.gov.mb.ca/laws/statutes/ccsm/h037f.php" TargetMode="External"/><Relationship Id="rId26" Type="http://schemas.openxmlformats.org/officeDocument/2006/relationships/hyperlink" Target="http://web2.gov.mb.ca/laws/statutes/ccsm/p094-5f.php" TargetMode="External"/><Relationship Id="rId3" Type="http://schemas.openxmlformats.org/officeDocument/2006/relationships/styles" Target="styles.xml"/><Relationship Id="rId21" Type="http://schemas.openxmlformats.org/officeDocument/2006/relationships/hyperlink" Target="http://web2.gov.mb.ca/laws/statutes/ccsm/l230f.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nlii.org/en/ca/laws/stat/rsc-1985-c-i-5/latest/rsc-1985-c-i-5.html" TargetMode="External"/><Relationship Id="rId17" Type="http://schemas.openxmlformats.org/officeDocument/2006/relationships/hyperlink" Target="http://web2.gov.mb.ca/laws/statutes/ccsm/e003f.php" TargetMode="External"/><Relationship Id="rId25" Type="http://schemas.openxmlformats.org/officeDocument/2006/relationships/hyperlink" Target="http://web2.gov.mb.ca/laws/statutes/ccsm/o075f.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2.gov.mb.ca/laws/statutes/ccsm/c301f.php" TargetMode="External"/><Relationship Id="rId20" Type="http://schemas.openxmlformats.org/officeDocument/2006/relationships/hyperlink" Target="http://web2.gov.mb.ca/laws/statutes/ccsm/l178f.php" TargetMode="External"/><Relationship Id="rId29" Type="http://schemas.openxmlformats.org/officeDocument/2006/relationships/hyperlink" Target="http://web2.gov.mb.ca/laws/statutes/ccsm/t150f.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gov.mb.ca/laws/statutes/ccsm/c045f.php" TargetMode="External"/><Relationship Id="rId24" Type="http://schemas.openxmlformats.org/officeDocument/2006/relationships/hyperlink" Target="http://web2.gov.mb.ca/laws/statutes/ccsm/n100f.php" TargetMode="External"/><Relationship Id="rId32" Type="http://schemas.openxmlformats.org/officeDocument/2006/relationships/hyperlink" Target="http://web2.gov.mb.ca/laws/statutes/ccsm/w140f.php" TargetMode="External"/><Relationship Id="rId5" Type="http://schemas.openxmlformats.org/officeDocument/2006/relationships/webSettings" Target="webSettings.xml"/><Relationship Id="rId15" Type="http://schemas.openxmlformats.org/officeDocument/2006/relationships/hyperlink" Target="http://web2.gov.mb.ca/laws/statutes/ccsm/c155f.php" TargetMode="External"/><Relationship Id="rId23" Type="http://schemas.openxmlformats.org/officeDocument/2006/relationships/hyperlink" Target="http://web2.gov.mb.ca/laws/statutes/ccsm/n092f.php" TargetMode="External"/><Relationship Id="rId28" Type="http://schemas.openxmlformats.org/officeDocument/2006/relationships/hyperlink" Target="http://web2.gov.mb.ca/laws/statutes/ccsm/s270f.php" TargetMode="External"/><Relationship Id="rId10" Type="http://schemas.openxmlformats.org/officeDocument/2006/relationships/hyperlink" Target="http://www.canlii.org/en/ca/laws/stat/rsc-1985-c-i-5/latest/rsc-1985-c-i-5.html" TargetMode="External"/><Relationship Id="rId19" Type="http://schemas.openxmlformats.org/officeDocument/2006/relationships/hyperlink" Target="http://web2.gov.mb.ca/laws/statutes/ccsm/h038-1f.php" TargetMode="External"/><Relationship Id="rId31" Type="http://schemas.openxmlformats.org/officeDocument/2006/relationships/hyperlink" Target="http://web2.gov.mb.ca/laws/statutes/ccsm/u055f.php" TargetMode="External"/><Relationship Id="rId4" Type="http://schemas.openxmlformats.org/officeDocument/2006/relationships/settings" Target="settings.xml"/><Relationship Id="rId9" Type="http://schemas.openxmlformats.org/officeDocument/2006/relationships/hyperlink" Target="http://web2.gov.mb.ca/laws/statutes/ccsm/a002f.php" TargetMode="External"/><Relationship Id="rId14" Type="http://schemas.openxmlformats.org/officeDocument/2006/relationships/hyperlink" Target="http://web2.gov.mb.ca/laws/statutes/ccsm/c150f.php" TargetMode="External"/><Relationship Id="rId22" Type="http://schemas.openxmlformats.org/officeDocument/2006/relationships/hyperlink" Target="http://web2.gov.mb.ca/laws/statutes/ccsm/m226f.php" TargetMode="External"/><Relationship Id="rId27" Type="http://schemas.openxmlformats.org/officeDocument/2006/relationships/hyperlink" Target="http://web2.gov.mb.ca/laws/statutes/ccsm/p094-5f.php" TargetMode="External"/><Relationship Id="rId30" Type="http://schemas.openxmlformats.org/officeDocument/2006/relationships/hyperlink" Target="http://web2.gov.mb.ca/laws/statutes/ccsm/u055f.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F2A9-89EE-4EED-8591-836AD026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2451</Words>
  <Characters>13976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10 Queens Quay W</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Shakaira John</dc:creator>
  <cp:keywords/>
  <dc:description/>
  <cp:lastModifiedBy>Ashley S Bell</cp:lastModifiedBy>
  <cp:revision>2</cp:revision>
  <dcterms:created xsi:type="dcterms:W3CDTF">2017-12-20T19:07:00Z</dcterms:created>
  <dcterms:modified xsi:type="dcterms:W3CDTF">2017-12-20T19:07:00Z</dcterms:modified>
</cp:coreProperties>
</file>